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8"/>
        </w:rPr>
      </w:pPr>
      <w:bookmarkStart w:id="0" w:name="_GoBack"/>
      <w:bookmarkEnd w:id="0"/>
      <w:r>
        <w:rPr>
          <w:rFonts w:hint="eastAsia" w:ascii="方正小标宋_GBK" w:hAnsi="方正小标宋_GBK" w:eastAsia="方正小标宋_GBK" w:cs="方正小标宋_GBK"/>
          <w:sz w:val="40"/>
          <w:szCs w:val="48"/>
        </w:rPr>
        <w:t>焉耆县教</w:t>
      </w:r>
      <w:r>
        <w:rPr>
          <w:rFonts w:hint="eastAsia" w:ascii="方正小标宋_GBK" w:hAnsi="方正小标宋_GBK" w:eastAsia="方正小标宋_GBK" w:cs="方正小标宋_GBK"/>
          <w:sz w:val="40"/>
          <w:szCs w:val="48"/>
          <w:lang w:val="en-US" w:eastAsia="zh-CN"/>
        </w:rPr>
        <w:t>育和</w:t>
      </w:r>
      <w:r>
        <w:rPr>
          <w:rFonts w:hint="eastAsia" w:ascii="方正小标宋_GBK" w:hAnsi="方正小标宋_GBK" w:eastAsia="方正小标宋_GBK" w:cs="方正小标宋_GBK"/>
          <w:sz w:val="40"/>
          <w:szCs w:val="48"/>
        </w:rPr>
        <w:t>科</w:t>
      </w:r>
      <w:r>
        <w:rPr>
          <w:rFonts w:hint="eastAsia" w:ascii="方正小标宋_GBK" w:hAnsi="方正小标宋_GBK" w:eastAsia="方正小标宋_GBK" w:cs="方正小标宋_GBK"/>
          <w:sz w:val="40"/>
          <w:szCs w:val="48"/>
          <w:lang w:val="en-US" w:eastAsia="zh-CN"/>
        </w:rPr>
        <w:t>学技术</w:t>
      </w:r>
      <w:r>
        <w:rPr>
          <w:rFonts w:hint="eastAsia" w:ascii="方正小标宋_GBK" w:hAnsi="方正小标宋_GBK" w:eastAsia="方正小标宋_GBK" w:cs="方正小标宋_GBK"/>
          <w:sz w:val="40"/>
          <w:szCs w:val="48"/>
        </w:rPr>
        <w:t>局2023年度法治政府</w:t>
      </w:r>
    </w:p>
    <w:p>
      <w:pPr>
        <w:jc w:val="center"/>
        <w:rPr>
          <w:rFonts w:hint="eastAsia" w:ascii="方正小标宋_GBK" w:hAnsi="方正小标宋_GBK" w:eastAsia="方正小标宋_GBK" w:cs="方正小标宋_GBK"/>
          <w:sz w:val="40"/>
          <w:szCs w:val="48"/>
        </w:rPr>
      </w:pPr>
      <w:r>
        <w:rPr>
          <w:rFonts w:hint="eastAsia" w:ascii="方正小标宋_GBK" w:hAnsi="方正小标宋_GBK" w:eastAsia="方正小标宋_GBK" w:cs="方正小标宋_GBK"/>
          <w:sz w:val="40"/>
          <w:szCs w:val="48"/>
        </w:rPr>
        <w:t>建设工作报告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202</w:t>
      </w:r>
      <w:r>
        <w:rPr>
          <w:rFonts w:hint="default" w:ascii="Times New Roman" w:hAnsi="Times New Roman" w:eastAsia="方正仿宋_GBK" w:cs="Times New Roman"/>
          <w:sz w:val="31"/>
          <w:szCs w:val="31"/>
          <w:lang w:val="en-US" w:eastAsia="zh-CN"/>
        </w:rPr>
        <w:t>3</w:t>
      </w:r>
      <w:r>
        <w:rPr>
          <w:rFonts w:hint="default" w:ascii="Times New Roman" w:hAnsi="Times New Roman" w:eastAsia="方正仿宋_GBK" w:cs="Times New Roman"/>
          <w:sz w:val="31"/>
          <w:szCs w:val="31"/>
        </w:rPr>
        <w:t>年，在县委、县人民政府的正确领导和大力支持下，在司法部门的有力</w:t>
      </w:r>
      <w:r>
        <w:rPr>
          <w:rFonts w:hint="default" w:ascii="Times New Roman" w:hAnsi="Times New Roman" w:eastAsia="方正仿宋_GBK" w:cs="Times New Roman"/>
          <w:sz w:val="31"/>
          <w:szCs w:val="31"/>
          <w:lang w:eastAsia="zh-CN"/>
        </w:rPr>
        <w:t>支持配合</w:t>
      </w:r>
      <w:r>
        <w:rPr>
          <w:rFonts w:hint="default" w:ascii="Times New Roman" w:hAnsi="Times New Roman" w:eastAsia="方正仿宋_GBK" w:cs="Times New Roman"/>
          <w:sz w:val="31"/>
          <w:szCs w:val="31"/>
        </w:rPr>
        <w:t>下，</w:t>
      </w:r>
      <w:r>
        <w:rPr>
          <w:rFonts w:hint="default" w:ascii="Times New Roman" w:hAnsi="Times New Roman" w:eastAsia="方正仿宋_GBK" w:cs="Times New Roman"/>
          <w:sz w:val="31"/>
          <w:szCs w:val="31"/>
          <w:lang w:val="en-US" w:eastAsia="zh-CN"/>
        </w:rPr>
        <w:t>教科</w:t>
      </w:r>
      <w:r>
        <w:rPr>
          <w:rFonts w:hint="default" w:ascii="Times New Roman" w:hAnsi="Times New Roman" w:eastAsia="方正仿宋_GBK" w:cs="Times New Roman"/>
          <w:sz w:val="31"/>
          <w:szCs w:val="31"/>
        </w:rPr>
        <w:t>局全面贯彻落实</w:t>
      </w:r>
      <w:r>
        <w:rPr>
          <w:rFonts w:hint="default" w:ascii="Times New Roman" w:hAnsi="Times New Roman" w:eastAsia="方正仿宋_GBK" w:cs="Times New Roman"/>
          <w:sz w:val="31"/>
          <w:szCs w:val="31"/>
          <w:lang w:val="en-US" w:eastAsia="zh-CN"/>
        </w:rPr>
        <w:t>《2023年焉耆县法治政府建设工作方案》，加快推进落实《法治中国建设规划</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2020-2025年</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法治政府建设实施纲要</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2021-2025年</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》《法治社会建设实施纲要</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2021-2025年</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rPr>
        <w:t>，全面推进依法治教、依法办学和依法治校，在法治轨道上不断提升教育治理体系和治理能力现代化水平，取得了良好成效。现将</w:t>
      </w:r>
      <w:r>
        <w:rPr>
          <w:rFonts w:hint="default" w:ascii="Times New Roman" w:hAnsi="Times New Roman" w:eastAsia="方正仿宋_GBK" w:cs="Times New Roman"/>
          <w:sz w:val="31"/>
          <w:szCs w:val="31"/>
          <w:lang w:val="en-US" w:eastAsia="zh-CN"/>
        </w:rPr>
        <w:t>2023年法治政府建设</w:t>
      </w:r>
      <w:r>
        <w:rPr>
          <w:rFonts w:hint="default" w:ascii="Times New Roman" w:hAnsi="Times New Roman" w:eastAsia="方正仿宋_GBK" w:cs="Times New Roman"/>
          <w:sz w:val="31"/>
          <w:szCs w:val="31"/>
        </w:rPr>
        <w:t>具体工作情况汇报如下：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黑体_GBK" w:cs="Times New Roman"/>
          <w:sz w:val="31"/>
          <w:szCs w:val="31"/>
        </w:rPr>
      </w:pPr>
      <w:r>
        <w:rPr>
          <w:rFonts w:hint="default" w:ascii="Times New Roman" w:hAnsi="Times New Roman" w:eastAsia="方正黑体_GBK" w:cs="Times New Roman"/>
          <w:sz w:val="31"/>
          <w:szCs w:val="31"/>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Times New Roman"/>
          <w:sz w:val="31"/>
          <w:szCs w:val="31"/>
        </w:rPr>
      </w:pPr>
      <w:r>
        <w:rPr>
          <w:rFonts w:hint="default" w:ascii="Times New Roman" w:hAnsi="Times New Roman" w:eastAsia="方正楷体_GBK" w:cs="Times New Roman"/>
          <w:sz w:val="31"/>
          <w:szCs w:val="31"/>
        </w:rPr>
        <w:t>（一）深入学习贯彻习近平法治思想，统筹谋划推动</w:t>
      </w:r>
      <w:r>
        <w:rPr>
          <w:rFonts w:hint="default" w:ascii="Times New Roman" w:hAnsi="Times New Roman" w:eastAsia="方正楷体_GBK" w:cs="Times New Roman"/>
          <w:sz w:val="31"/>
          <w:szCs w:val="31"/>
          <w:lang w:eastAsia="zh-CN"/>
        </w:rPr>
        <w:t>教育系统</w:t>
      </w:r>
      <w:r>
        <w:rPr>
          <w:rFonts w:hint="default" w:ascii="Times New Roman" w:hAnsi="Times New Roman" w:eastAsia="方正楷体_GBK" w:cs="Times New Roman"/>
          <w:sz w:val="31"/>
          <w:szCs w:val="31"/>
        </w:rPr>
        <w:t>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val="0"/>
          <w:bCs w:val="0"/>
          <w:sz w:val="31"/>
          <w:szCs w:val="31"/>
        </w:rPr>
        <w:t>坚定以习近平法治思想为指引，切实履行主体责任</w:t>
      </w:r>
      <w:r>
        <w:rPr>
          <w:rFonts w:hint="default" w:ascii="Times New Roman" w:hAnsi="Times New Roman" w:eastAsia="方正仿宋_GBK" w:cs="Times New Roman"/>
          <w:b w:val="0"/>
          <w:bCs w:val="0"/>
          <w:sz w:val="31"/>
          <w:szCs w:val="31"/>
          <w:lang w:eastAsia="zh-CN"/>
        </w:rPr>
        <w:t>。</w:t>
      </w:r>
      <w:r>
        <w:rPr>
          <w:rFonts w:hint="default" w:ascii="Times New Roman" w:hAnsi="Times New Roman" w:eastAsia="方正仿宋_GBK" w:cs="Times New Roman"/>
          <w:b w:val="0"/>
          <w:bCs w:val="0"/>
          <w:sz w:val="31"/>
          <w:szCs w:val="31"/>
        </w:rPr>
        <w:t>加强研究谋划和部署推动，纵深推进法治政府建设。</w:t>
      </w:r>
      <w:r>
        <w:rPr>
          <w:rFonts w:hint="default" w:ascii="Times New Roman" w:hAnsi="Times New Roman" w:eastAsia="方正仿宋_GBK" w:cs="Times New Roman"/>
          <w:b/>
          <w:bCs/>
          <w:sz w:val="31"/>
          <w:szCs w:val="31"/>
        </w:rPr>
        <w:t>一是</w:t>
      </w:r>
      <w:r>
        <w:rPr>
          <w:rFonts w:hint="default" w:ascii="Times New Roman" w:hAnsi="Times New Roman" w:eastAsia="方正仿宋_GBK" w:cs="Times New Roman"/>
          <w:sz w:val="31"/>
          <w:szCs w:val="31"/>
        </w:rPr>
        <w:t>坚持深学笃行。始终把学习贯彻习近平法治思想摆在突出位置，</w:t>
      </w:r>
      <w:r>
        <w:rPr>
          <w:rFonts w:hint="default" w:ascii="Times New Roman" w:hAnsi="Times New Roman" w:eastAsia="方正仿宋_GBK" w:cs="Times New Roman"/>
          <w:sz w:val="31"/>
          <w:szCs w:val="31"/>
          <w:lang w:eastAsia="zh-CN"/>
        </w:rPr>
        <w:t>教科局</w:t>
      </w:r>
      <w:r>
        <w:rPr>
          <w:rFonts w:hint="default" w:ascii="Times New Roman" w:hAnsi="Times New Roman" w:eastAsia="方正仿宋_GBK" w:cs="Times New Roman"/>
          <w:sz w:val="31"/>
          <w:szCs w:val="31"/>
        </w:rPr>
        <w:t>党组会议及时传达学习习近平总书记关于全面依法治国系列重要指示精神，研究制定贯彻措施，</w:t>
      </w:r>
      <w:r>
        <w:rPr>
          <w:rFonts w:hint="default" w:ascii="Times New Roman" w:hAnsi="Times New Roman" w:eastAsia="方正仿宋_GBK" w:cs="Times New Roman"/>
          <w:sz w:val="31"/>
          <w:szCs w:val="31"/>
          <w:lang w:val="en-US" w:eastAsia="zh-CN"/>
        </w:rPr>
        <w:t>并纳入党组中心组理论学习和每周政治学习，</w:t>
      </w:r>
      <w:r>
        <w:rPr>
          <w:rFonts w:hint="default" w:ascii="Times New Roman" w:hAnsi="Times New Roman" w:eastAsia="方正仿宋_GBK" w:cs="Times New Roman"/>
          <w:sz w:val="31"/>
          <w:szCs w:val="31"/>
        </w:rPr>
        <w:t>引导党员干部坚定法治信仰，坚持走中国特色社会主义法治道路</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val="en-US" w:eastAsia="zh-CN"/>
        </w:rPr>
        <w:t>党组中心组理论学习12次，法治教育学习48次</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b/>
          <w:bCs/>
          <w:sz w:val="31"/>
          <w:szCs w:val="31"/>
        </w:rPr>
        <w:t>二是</w:t>
      </w:r>
      <w:r>
        <w:rPr>
          <w:rFonts w:hint="default" w:ascii="Times New Roman" w:hAnsi="Times New Roman" w:eastAsia="方正仿宋_GBK" w:cs="Times New Roman"/>
          <w:sz w:val="31"/>
          <w:szCs w:val="31"/>
        </w:rPr>
        <w:t>注重系统部署</w:t>
      </w:r>
      <w:r>
        <w:rPr>
          <w:rFonts w:hint="default" w:ascii="Times New Roman" w:hAnsi="Times New Roman" w:eastAsia="方正仿宋_GBK" w:cs="Times New Roman"/>
          <w:sz w:val="31"/>
          <w:szCs w:val="31"/>
          <w:lang w:eastAsia="zh-CN"/>
        </w:rPr>
        <w:t>、精心谋划</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eastAsia="zh-CN"/>
        </w:rPr>
        <w:t>贯彻落实我县</w:t>
      </w:r>
      <w:r>
        <w:rPr>
          <w:rFonts w:hint="default" w:ascii="Times New Roman" w:hAnsi="Times New Roman" w:eastAsia="方正仿宋_GBK" w:cs="Times New Roman"/>
          <w:sz w:val="31"/>
          <w:szCs w:val="31"/>
        </w:rPr>
        <w:t>法治政府建设总体布局，将“提升法治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建设水平”</w:t>
      </w:r>
      <w:r>
        <w:rPr>
          <w:rFonts w:hint="default" w:ascii="Times New Roman" w:hAnsi="Times New Roman" w:eastAsia="方正仿宋_GBK" w:cs="Times New Roman"/>
          <w:sz w:val="31"/>
          <w:szCs w:val="31"/>
          <w:lang w:eastAsia="zh-CN"/>
        </w:rPr>
        <w:t>纳入教育系统教育教学中。</w:t>
      </w:r>
      <w:r>
        <w:rPr>
          <w:rFonts w:hint="default" w:ascii="Times New Roman" w:hAnsi="Times New Roman" w:eastAsia="方正仿宋_GBK" w:cs="Times New Roman"/>
          <w:sz w:val="31"/>
          <w:szCs w:val="31"/>
        </w:rPr>
        <w:t>教科局党组全面统筹教育系统法治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建设工作，成立了党组领导牵头的法治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建设工作领导小组，明确法治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建设主管领导和责任人，将法治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建设工作列为各学校党组织主要负责人职责，同时，根据国家关于“八五”普法规划的部署和要求，制定普法宣传工作方案、建立普法工作台账，明确具体任务，层层压实</w:t>
      </w:r>
      <w:r>
        <w:rPr>
          <w:rFonts w:hint="default" w:ascii="Times New Roman" w:hAnsi="Times New Roman" w:eastAsia="方正仿宋_GBK" w:cs="Times New Roman"/>
          <w:sz w:val="31"/>
          <w:szCs w:val="31"/>
          <w:lang w:eastAsia="zh-CN"/>
        </w:rPr>
        <w:t>普法</w:t>
      </w:r>
      <w:r>
        <w:rPr>
          <w:rFonts w:hint="default" w:ascii="Times New Roman" w:hAnsi="Times New Roman" w:eastAsia="方正仿宋_GBK" w:cs="Times New Roman"/>
          <w:sz w:val="31"/>
          <w:szCs w:val="31"/>
        </w:rPr>
        <w:t>工作责任。</w:t>
      </w:r>
      <w:r>
        <w:rPr>
          <w:rFonts w:hint="default" w:ascii="Times New Roman" w:hAnsi="Times New Roman" w:eastAsia="方正仿宋_GBK" w:cs="Times New Roman"/>
          <w:b/>
          <w:sz w:val="31"/>
          <w:szCs w:val="31"/>
          <w:lang w:eastAsia="zh-CN"/>
        </w:rPr>
        <w:t>三是</w:t>
      </w:r>
      <w:r>
        <w:rPr>
          <w:rFonts w:hint="default" w:ascii="Times New Roman" w:hAnsi="Times New Roman" w:eastAsia="方正仿宋_GBK" w:cs="Times New Roman"/>
          <w:b w:val="0"/>
          <w:bCs/>
          <w:spacing w:val="-11"/>
          <w:sz w:val="31"/>
          <w:szCs w:val="31"/>
          <w:lang w:eastAsia="zh-CN"/>
        </w:rPr>
        <w:t>加强法治队伍建设，构建“三位一体”的法治教育网络。</w:t>
      </w:r>
      <w:r>
        <w:rPr>
          <w:rFonts w:hint="default" w:ascii="Times New Roman" w:hAnsi="Times New Roman" w:eastAsia="方正仿宋_GBK" w:cs="Times New Roman"/>
          <w:sz w:val="31"/>
          <w:szCs w:val="31"/>
        </w:rPr>
        <w:t>根据《巴州教育系统关于进一步规范和加强中小学法治副校长聘任管理实施方案》要求，</w:t>
      </w:r>
      <w:r>
        <w:rPr>
          <w:rFonts w:hint="default" w:ascii="Times New Roman" w:hAnsi="Times New Roman" w:eastAsia="方正仿宋_GBK" w:cs="Times New Roman"/>
          <w:color w:val="auto"/>
          <w:spacing w:val="5"/>
          <w:sz w:val="31"/>
          <w:szCs w:val="31"/>
          <w:shd w:val="clear" w:color="auto" w:fill="FFFFFF"/>
        </w:rPr>
        <w:t>为全县中小学、幼儿园聘任了54名法治副校长，各学校成立了以班主任为主体的法治宣传队伍，构建起了一张学校、社会和执法机关“三位一体”的法治教育网络</w:t>
      </w:r>
      <w:r>
        <w:rPr>
          <w:rFonts w:hint="default" w:ascii="Times New Roman" w:hAnsi="Times New Roman" w:eastAsia="方正仿宋_GBK" w:cs="Times New Roman"/>
          <w:color w:val="auto"/>
          <w:sz w:val="31"/>
          <w:szCs w:val="31"/>
        </w:rPr>
        <w:t>，</w:t>
      </w:r>
      <w:r>
        <w:rPr>
          <w:rFonts w:hint="default" w:ascii="Times New Roman" w:hAnsi="Times New Roman" w:eastAsia="方正仿宋_GBK" w:cs="Times New Roman"/>
          <w:sz w:val="31"/>
          <w:szCs w:val="31"/>
        </w:rPr>
        <w:t>扎实开展法治宣传教育工作，促进了教育系统法治宣传教育工作提质增效、全面发展。</w:t>
      </w:r>
      <w:r>
        <w:rPr>
          <w:rFonts w:hint="default" w:ascii="Times New Roman" w:hAnsi="Times New Roman" w:eastAsia="方正仿宋_GBK" w:cs="Times New Roman"/>
          <w:b/>
          <w:sz w:val="31"/>
          <w:szCs w:val="31"/>
          <w:lang w:eastAsia="zh-CN"/>
        </w:rPr>
        <w:t>四是</w:t>
      </w:r>
      <w:r>
        <w:rPr>
          <w:rFonts w:hint="default" w:ascii="Times New Roman" w:hAnsi="Times New Roman" w:eastAsia="方正仿宋_GBK" w:cs="Times New Roman"/>
          <w:b w:val="0"/>
          <w:bCs/>
          <w:sz w:val="31"/>
          <w:szCs w:val="31"/>
        </w:rPr>
        <w:t>强化督促落实</w:t>
      </w:r>
      <w:r>
        <w:rPr>
          <w:rFonts w:hint="default" w:ascii="Times New Roman" w:hAnsi="Times New Roman" w:eastAsia="方正仿宋_GBK" w:cs="Times New Roman"/>
          <w:b w:val="0"/>
          <w:bCs/>
          <w:sz w:val="31"/>
          <w:szCs w:val="31"/>
          <w:lang w:eastAsia="zh-CN"/>
        </w:rPr>
        <w:t>。</w:t>
      </w:r>
      <w:r>
        <w:rPr>
          <w:rFonts w:hint="default" w:ascii="Times New Roman" w:hAnsi="Times New Roman" w:eastAsia="方正仿宋_GBK" w:cs="Times New Roman"/>
          <w:sz w:val="31"/>
          <w:szCs w:val="31"/>
        </w:rPr>
        <w:t>将法治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建设工作作为一项硬任务与教育教学中心工作同研究、同部署、同落实、同奖惩。教科局党组定期不定期进行专项督查，将督查考核结果纳入绩效考核，确保了法治</w:t>
      </w:r>
      <w:r>
        <w:rPr>
          <w:rFonts w:hint="default" w:ascii="Times New Roman" w:hAnsi="Times New Roman" w:eastAsia="方正仿宋_GBK" w:cs="Times New Roman"/>
          <w:sz w:val="31"/>
          <w:szCs w:val="31"/>
          <w:lang w:eastAsia="zh-CN"/>
        </w:rPr>
        <w:t>政府</w:t>
      </w:r>
      <w:r>
        <w:rPr>
          <w:rFonts w:hint="default" w:ascii="Times New Roman" w:hAnsi="Times New Roman" w:eastAsia="方正仿宋_GBK" w:cs="Times New Roman"/>
          <w:sz w:val="31"/>
          <w:szCs w:val="31"/>
        </w:rPr>
        <w:t>建设工作责任的有效落实。</w:t>
      </w:r>
      <w:r>
        <w:rPr>
          <w:rFonts w:hint="default" w:ascii="Times New Roman" w:hAnsi="Times New Roman" w:eastAsia="方正仿宋_GBK" w:cs="Times New Roman"/>
          <w:sz w:val="31"/>
          <w:szCs w:val="31"/>
          <w:lang w:eastAsia="zh-CN"/>
        </w:rPr>
        <w:t>目前，</w:t>
      </w:r>
      <w:r>
        <w:rPr>
          <w:rFonts w:hint="default" w:ascii="Times New Roman" w:hAnsi="Times New Roman" w:eastAsia="方正仿宋_GBK" w:cs="Times New Roman"/>
          <w:sz w:val="31"/>
          <w:szCs w:val="31"/>
        </w:rPr>
        <w:t>全县现有自治区级“依法治校示范校”</w:t>
      </w:r>
      <w:r>
        <w:rPr>
          <w:rFonts w:hint="default" w:ascii="Times New Roman" w:hAnsi="Times New Roman" w:eastAsia="方正仿宋_GBK" w:cs="Times New Roman"/>
          <w:sz w:val="31"/>
          <w:szCs w:val="31"/>
          <w:lang w:val="en-US" w:eastAsia="zh-CN"/>
        </w:rPr>
        <w:t>1</w:t>
      </w:r>
      <w:r>
        <w:rPr>
          <w:rFonts w:hint="default" w:ascii="Times New Roman" w:hAnsi="Times New Roman" w:eastAsia="方正仿宋_GBK" w:cs="Times New Roman"/>
          <w:sz w:val="31"/>
          <w:szCs w:val="31"/>
        </w:rPr>
        <w:t>所，自治州级“依法治校示范校”</w:t>
      </w:r>
      <w:r>
        <w:rPr>
          <w:rFonts w:hint="default" w:ascii="Times New Roman" w:hAnsi="Times New Roman" w:eastAsia="方正仿宋_GBK" w:cs="Times New Roman"/>
          <w:sz w:val="31"/>
          <w:szCs w:val="31"/>
          <w:lang w:val="en-US" w:eastAsia="zh-CN"/>
        </w:rPr>
        <w:t>1</w:t>
      </w:r>
      <w:r>
        <w:rPr>
          <w:rFonts w:hint="default" w:ascii="Times New Roman" w:hAnsi="Times New Roman" w:eastAsia="方正仿宋_GBK" w:cs="Times New Roman"/>
          <w:sz w:val="31"/>
          <w:szCs w:val="31"/>
        </w:rPr>
        <w:t>所</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val="en-US" w:eastAsia="zh-CN"/>
        </w:rPr>
        <w:t>县级“依法治校示范校”3所</w:t>
      </w:r>
      <w:r>
        <w:rPr>
          <w:rFonts w:hint="default" w:ascii="Times New Roman" w:hAnsi="Times New Roman" w:eastAsia="方正仿宋_GBK" w:cs="Times New Roman"/>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Times New Roman"/>
          <w:sz w:val="31"/>
          <w:szCs w:val="31"/>
        </w:rPr>
      </w:pPr>
      <w:r>
        <w:rPr>
          <w:rFonts w:hint="default" w:ascii="Times New Roman" w:hAnsi="Times New Roman" w:eastAsia="方正楷体_GBK" w:cs="Times New Roman"/>
          <w:sz w:val="31"/>
          <w:szCs w:val="31"/>
          <w:lang w:eastAsia="zh-CN"/>
        </w:rPr>
        <w:t>（三）</w:t>
      </w:r>
      <w:r>
        <w:rPr>
          <w:rFonts w:hint="default" w:ascii="Times New Roman" w:hAnsi="Times New Roman" w:eastAsia="方正楷体_GBK" w:cs="Times New Roman"/>
          <w:sz w:val="31"/>
          <w:szCs w:val="31"/>
        </w:rPr>
        <w:t>树牢底线思维，依法防范处置各类重大风险</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Times New Roman"/>
          <w:sz w:val="31"/>
          <w:szCs w:val="31"/>
        </w:rPr>
      </w:pPr>
      <w:r>
        <w:rPr>
          <w:rFonts w:hint="default" w:ascii="Times New Roman" w:hAnsi="Times New Roman" w:eastAsia="方正仿宋_GBK" w:cs="Times New Roman"/>
          <w:sz w:val="31"/>
          <w:szCs w:val="31"/>
        </w:rPr>
        <w:t>坚持统筹</w:t>
      </w:r>
      <w:r>
        <w:rPr>
          <w:rFonts w:hint="default" w:ascii="Times New Roman" w:hAnsi="Times New Roman" w:eastAsia="方正仿宋_GBK" w:cs="Times New Roman"/>
          <w:sz w:val="31"/>
          <w:szCs w:val="31"/>
          <w:lang w:eastAsia="zh-CN"/>
        </w:rPr>
        <w:t>教育教学</w:t>
      </w:r>
      <w:r>
        <w:rPr>
          <w:rFonts w:hint="default" w:ascii="Times New Roman" w:hAnsi="Times New Roman" w:eastAsia="方正仿宋_GBK" w:cs="Times New Roman"/>
          <w:sz w:val="31"/>
          <w:szCs w:val="31"/>
        </w:rPr>
        <w:t>和安全，在法治轨道上推进治理体系和治理能力现代化，不断提高运用法治思维和法治方式维护</w:t>
      </w:r>
      <w:r>
        <w:rPr>
          <w:rFonts w:hint="default" w:ascii="Times New Roman" w:hAnsi="Times New Roman" w:eastAsia="方正仿宋_GBK" w:cs="Times New Roman"/>
          <w:sz w:val="31"/>
          <w:szCs w:val="31"/>
          <w:lang w:eastAsia="zh-CN"/>
        </w:rPr>
        <w:t>师生</w:t>
      </w:r>
      <w:r>
        <w:rPr>
          <w:rFonts w:hint="default" w:ascii="Times New Roman" w:hAnsi="Times New Roman" w:eastAsia="方正仿宋_GBK" w:cs="Times New Roman"/>
          <w:sz w:val="31"/>
          <w:szCs w:val="31"/>
        </w:rPr>
        <w:t>合法权益、化解矛盾纠纷、促进</w:t>
      </w:r>
      <w:r>
        <w:rPr>
          <w:rFonts w:hint="default" w:ascii="Times New Roman" w:hAnsi="Times New Roman" w:eastAsia="方正仿宋_GBK" w:cs="Times New Roman"/>
          <w:sz w:val="31"/>
          <w:szCs w:val="31"/>
          <w:lang w:eastAsia="zh-CN"/>
        </w:rPr>
        <w:t>教育发展</w:t>
      </w:r>
      <w:r>
        <w:rPr>
          <w:rFonts w:hint="default" w:ascii="Times New Roman" w:hAnsi="Times New Roman" w:eastAsia="方正仿宋_GBK" w:cs="Times New Roman"/>
          <w:sz w:val="31"/>
          <w:szCs w:val="31"/>
        </w:rPr>
        <w:t>水平。</w:t>
      </w:r>
      <w:r>
        <w:rPr>
          <w:rFonts w:hint="default" w:ascii="Times New Roman" w:hAnsi="Times New Roman" w:eastAsia="方正仿宋_GBK" w:cs="Times New Roman"/>
          <w:b/>
          <w:bCs/>
          <w:sz w:val="31"/>
          <w:szCs w:val="31"/>
        </w:rPr>
        <w:t>一是</w:t>
      </w:r>
      <w:r>
        <w:rPr>
          <w:rFonts w:hint="default" w:ascii="Times New Roman" w:hAnsi="Times New Roman" w:eastAsia="方正仿宋_GBK" w:cs="Times New Roman"/>
          <w:sz w:val="31"/>
          <w:szCs w:val="31"/>
        </w:rPr>
        <w:t>健全突发事件应对机制。深入贯彻落实习近平总书记关于防范化解重大风险重要指示精神，</w:t>
      </w:r>
      <w:r>
        <w:rPr>
          <w:rFonts w:hint="default" w:ascii="Times New Roman" w:hAnsi="Times New Roman" w:eastAsia="方正仿宋_GBK" w:cs="Times New Roman"/>
          <w:sz w:val="31"/>
          <w:szCs w:val="31"/>
          <w:lang w:eastAsia="zh-CN"/>
        </w:rPr>
        <w:t>联合相关</w:t>
      </w:r>
      <w:r>
        <w:rPr>
          <w:rFonts w:hint="default" w:ascii="Times New Roman" w:hAnsi="Times New Roman" w:eastAsia="方正仿宋_GBK" w:cs="Times New Roman"/>
          <w:sz w:val="31"/>
          <w:szCs w:val="31"/>
        </w:rPr>
        <w:t>部门健全完善安全生产、防灾减灾救灾、应急管理等方面</w:t>
      </w:r>
      <w:r>
        <w:rPr>
          <w:rFonts w:hint="default" w:ascii="Times New Roman" w:hAnsi="Times New Roman" w:eastAsia="方正仿宋_GBK" w:cs="Times New Roman"/>
          <w:sz w:val="31"/>
          <w:szCs w:val="31"/>
          <w:lang w:eastAsia="zh-CN"/>
        </w:rPr>
        <w:t>的</w:t>
      </w:r>
      <w:r>
        <w:rPr>
          <w:rFonts w:hint="default" w:ascii="Times New Roman" w:hAnsi="Times New Roman" w:eastAsia="方正仿宋_GBK" w:cs="Times New Roman"/>
          <w:sz w:val="31"/>
          <w:szCs w:val="31"/>
        </w:rPr>
        <w:t>应急预案体系，坚决防控全局性系统性重大风险。</w:t>
      </w:r>
      <w:r>
        <w:rPr>
          <w:rFonts w:hint="default" w:ascii="Times New Roman" w:hAnsi="Times New Roman" w:eastAsia="方正仿宋_GBK" w:cs="Times New Roman"/>
          <w:b/>
          <w:bCs/>
          <w:sz w:val="31"/>
          <w:szCs w:val="31"/>
        </w:rPr>
        <w:t>二是</w:t>
      </w:r>
      <w:r>
        <w:rPr>
          <w:rFonts w:hint="default" w:ascii="Times New Roman" w:hAnsi="Times New Roman" w:eastAsia="方正仿宋_GBK" w:cs="Times New Roman"/>
          <w:sz w:val="31"/>
          <w:szCs w:val="31"/>
        </w:rPr>
        <w:t>深入开展矛盾纠纷排查化解。突出抓好重复信访治理和积案化解，常态化推动领导干部接访下访，</w:t>
      </w:r>
      <w:r>
        <w:rPr>
          <w:rFonts w:hint="default" w:ascii="Times New Roman" w:hAnsi="Times New Roman" w:eastAsia="方正仿宋_GBK" w:cs="Times New Roman"/>
          <w:sz w:val="31"/>
          <w:szCs w:val="31"/>
          <w:lang w:eastAsia="zh-CN"/>
        </w:rPr>
        <w:t>解决好家长、学生、老师的各种疑难问题</w:t>
      </w:r>
      <w:r>
        <w:rPr>
          <w:rFonts w:hint="default" w:ascii="Times New Roman" w:hAnsi="Times New Roman" w:eastAsia="方正仿宋_GBK" w:cs="Times New Roman"/>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黑体_GBK" w:cs="Times New Roman"/>
          <w:sz w:val="31"/>
          <w:szCs w:val="31"/>
        </w:rPr>
      </w:pPr>
      <w:r>
        <w:rPr>
          <w:rFonts w:hint="default" w:ascii="Times New Roman" w:hAnsi="Times New Roman" w:eastAsia="方正楷体_GBK" w:cs="Times New Roman"/>
          <w:sz w:val="31"/>
          <w:szCs w:val="31"/>
        </w:rPr>
        <w:t>（</w:t>
      </w:r>
      <w:r>
        <w:rPr>
          <w:rFonts w:hint="default" w:ascii="Times New Roman" w:hAnsi="Times New Roman" w:eastAsia="方正楷体_GBK" w:cs="Times New Roman"/>
          <w:sz w:val="31"/>
          <w:szCs w:val="31"/>
          <w:lang w:eastAsia="zh-CN"/>
        </w:rPr>
        <w:t>四</w:t>
      </w:r>
      <w:r>
        <w:rPr>
          <w:rFonts w:hint="default" w:ascii="Times New Roman" w:hAnsi="Times New Roman" w:eastAsia="方正楷体_GBK" w:cs="Times New Roman"/>
          <w:sz w:val="31"/>
          <w:szCs w:val="31"/>
        </w:rPr>
        <w:t>）强化学习，提高法治思想意识</w:t>
      </w:r>
    </w:p>
    <w:p>
      <w:pPr>
        <w:pStyle w:val="2"/>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b w:val="0"/>
          <w:bCs w:val="0"/>
          <w:color w:val="auto"/>
          <w:sz w:val="31"/>
          <w:szCs w:val="31"/>
          <w:lang w:eastAsia="zh-CN"/>
        </w:rPr>
      </w:pPr>
      <w:r>
        <w:rPr>
          <w:rFonts w:hint="default" w:ascii="Times New Roman" w:hAnsi="Times New Roman" w:eastAsia="方正仿宋_GBK" w:cs="Times New Roman"/>
          <w:b/>
          <w:bCs/>
          <w:sz w:val="31"/>
          <w:szCs w:val="31"/>
          <w:lang w:eastAsia="zh-CN"/>
        </w:rPr>
        <w:t>一是</w:t>
      </w:r>
      <w:r>
        <w:rPr>
          <w:rFonts w:hint="default" w:ascii="Times New Roman" w:hAnsi="Times New Roman" w:eastAsia="方正仿宋_GBK" w:cs="Times New Roman"/>
          <w:sz w:val="31"/>
          <w:szCs w:val="31"/>
          <w:lang w:eastAsia="zh-CN"/>
        </w:rPr>
        <w:t>以学法、用法、普法为抓手，提高教职工法治意识。</w:t>
      </w:r>
      <w:r>
        <w:rPr>
          <w:rFonts w:hint="default" w:ascii="Times New Roman" w:hAnsi="Times New Roman" w:eastAsia="方正仿宋_GBK" w:cs="Times New Roman"/>
          <w:sz w:val="31"/>
          <w:szCs w:val="31"/>
        </w:rPr>
        <w:t>教育系统各党组织坚持每月开展中心组学习，每周开展集中学习，每场学习均安排法治相关内容，依托“法宣在线”“学习强国”等平台，带领党员干部、教职工认真学习宪法</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民法典</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教育法</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义务教育法</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教师法</w:t>
      </w:r>
      <w:r>
        <w:rPr>
          <w:rFonts w:hint="default" w:ascii="Times New Roman" w:hAnsi="Times New Roman" w:eastAsia="方正仿宋_GBK" w:cs="Times New Roman"/>
          <w:sz w:val="31"/>
          <w:szCs w:val="31"/>
          <w:lang w:eastAsia="zh-CN"/>
        </w:rPr>
        <w:t>、国家安全法、</w:t>
      </w:r>
      <w:r>
        <w:rPr>
          <w:rFonts w:hint="default" w:ascii="Times New Roman" w:hAnsi="Times New Roman" w:eastAsia="方正仿宋_GBK" w:cs="Times New Roman"/>
          <w:sz w:val="31"/>
          <w:szCs w:val="31"/>
        </w:rPr>
        <w:t>未成年人保护法等各项法律法规，并将其作为重要研讨内容，带领班子成员进行深入研讨，交流学习心得。</w:t>
      </w:r>
      <w:r>
        <w:rPr>
          <w:rFonts w:hint="default" w:ascii="Times New Roman" w:hAnsi="Times New Roman" w:eastAsia="方正仿宋_GBK" w:cs="Times New Roman"/>
          <w:sz w:val="31"/>
          <w:szCs w:val="31"/>
          <w:lang w:val="en-US" w:eastAsia="zh-CN"/>
        </w:rPr>
        <w:t>2023年来，</w:t>
      </w:r>
      <w:r>
        <w:rPr>
          <w:rFonts w:hint="default" w:ascii="Times New Roman" w:hAnsi="Times New Roman" w:eastAsia="方正仿宋_GBK" w:cs="Times New Roman"/>
          <w:sz w:val="31"/>
          <w:szCs w:val="31"/>
        </w:rPr>
        <w:t>共组织各类学习1</w:t>
      </w:r>
      <w:r>
        <w:rPr>
          <w:rFonts w:hint="default" w:ascii="Times New Roman" w:hAnsi="Times New Roman" w:eastAsia="方正仿宋_GBK" w:cs="Times New Roman"/>
          <w:sz w:val="31"/>
          <w:szCs w:val="31"/>
          <w:lang w:val="en-US" w:eastAsia="zh-CN"/>
        </w:rPr>
        <w:t>2</w:t>
      </w:r>
      <w:r>
        <w:rPr>
          <w:rFonts w:hint="default" w:ascii="Times New Roman" w:hAnsi="Times New Roman" w:eastAsia="方正仿宋_GBK" w:cs="Times New Roman"/>
          <w:sz w:val="31"/>
          <w:szCs w:val="31"/>
        </w:rPr>
        <w:t>0</w:t>
      </w:r>
      <w:r>
        <w:rPr>
          <w:rFonts w:hint="default" w:ascii="Times New Roman" w:hAnsi="Times New Roman" w:eastAsia="方正仿宋_GBK" w:cs="Times New Roman"/>
          <w:sz w:val="31"/>
          <w:szCs w:val="31"/>
          <w:lang w:val="en-US" w:eastAsia="zh-CN"/>
        </w:rPr>
        <w:t>5</w:t>
      </w:r>
      <w:r>
        <w:rPr>
          <w:rFonts w:hint="default" w:ascii="Times New Roman" w:hAnsi="Times New Roman" w:eastAsia="方正仿宋_GBK" w:cs="Times New Roman"/>
          <w:sz w:val="31"/>
          <w:szCs w:val="31"/>
        </w:rPr>
        <w:t>场次，开展研讨交流</w:t>
      </w:r>
      <w:r>
        <w:rPr>
          <w:rFonts w:hint="default" w:ascii="Times New Roman" w:hAnsi="Times New Roman" w:eastAsia="方正仿宋_GBK" w:cs="Times New Roman"/>
          <w:sz w:val="31"/>
          <w:szCs w:val="31"/>
          <w:lang w:val="en-US" w:eastAsia="zh-CN"/>
        </w:rPr>
        <w:t>160</w:t>
      </w:r>
      <w:r>
        <w:rPr>
          <w:rFonts w:hint="default" w:ascii="Times New Roman" w:hAnsi="Times New Roman" w:eastAsia="方正仿宋_GBK" w:cs="Times New Roman"/>
          <w:sz w:val="31"/>
          <w:szCs w:val="31"/>
        </w:rPr>
        <w:t>余场次</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b/>
          <w:bCs/>
          <w:sz w:val="31"/>
          <w:szCs w:val="31"/>
          <w:lang w:eastAsia="zh-CN"/>
        </w:rPr>
        <w:t>二是</w:t>
      </w:r>
      <w:r>
        <w:rPr>
          <w:rFonts w:hint="default" w:ascii="Times New Roman" w:hAnsi="Times New Roman" w:eastAsia="方正仿宋_GBK" w:cs="Times New Roman"/>
          <w:b w:val="0"/>
          <w:bCs w:val="0"/>
          <w:sz w:val="31"/>
          <w:szCs w:val="31"/>
          <w:lang w:eastAsia="zh-CN"/>
        </w:rPr>
        <w:t>扎实开展网络安全、疫情防控和青少年法治宣传教育。</w:t>
      </w:r>
      <w:r>
        <w:rPr>
          <w:rFonts w:hint="default" w:ascii="Times New Roman" w:hAnsi="Times New Roman" w:eastAsia="方正仿宋_GBK" w:cs="Times New Roman"/>
          <w:color w:val="auto"/>
          <w:spacing w:val="5"/>
          <w:sz w:val="31"/>
          <w:szCs w:val="31"/>
          <w:shd w:val="clear" w:color="auto" w:fill="FFFFFF"/>
        </w:rPr>
        <w:t>各学校充分利用思政课、主题班队会、每课三分钟</w:t>
      </w:r>
      <w:r>
        <w:rPr>
          <w:rFonts w:hint="default" w:ascii="Times New Roman" w:hAnsi="Times New Roman" w:eastAsia="方正仿宋_GBK" w:cs="Times New Roman"/>
          <w:color w:val="auto"/>
          <w:spacing w:val="5"/>
          <w:sz w:val="31"/>
          <w:szCs w:val="31"/>
          <w:shd w:val="clear" w:color="auto" w:fill="FFFFFF"/>
          <w:lang w:eastAsia="zh-CN"/>
        </w:rPr>
        <w:t>、开学第一课</w:t>
      </w:r>
      <w:r>
        <w:rPr>
          <w:rFonts w:hint="default" w:ascii="Times New Roman" w:hAnsi="Times New Roman" w:eastAsia="方正仿宋_GBK" w:cs="Times New Roman"/>
          <w:color w:val="auto"/>
          <w:spacing w:val="5"/>
          <w:sz w:val="31"/>
          <w:szCs w:val="31"/>
          <w:shd w:val="clear" w:color="auto" w:fill="FFFFFF"/>
        </w:rPr>
        <w:t>等形式深入开展法律法规学习教育活动</w:t>
      </w:r>
      <w:r>
        <w:rPr>
          <w:rFonts w:hint="default" w:ascii="Times New Roman" w:hAnsi="Times New Roman" w:eastAsia="方正仿宋_GBK" w:cs="Times New Roman"/>
          <w:color w:val="auto"/>
          <w:spacing w:val="5"/>
          <w:sz w:val="31"/>
          <w:szCs w:val="31"/>
          <w:shd w:val="clear" w:color="auto" w:fill="FFFFFF"/>
          <w:lang w:eastAsia="zh-CN"/>
        </w:rPr>
        <w:t>，</w:t>
      </w:r>
      <w:r>
        <w:rPr>
          <w:rFonts w:hint="default" w:ascii="Times New Roman" w:hAnsi="Times New Roman" w:eastAsia="方正仿宋_GBK" w:cs="Times New Roman"/>
          <w:color w:val="auto"/>
          <w:spacing w:val="5"/>
          <w:sz w:val="31"/>
          <w:szCs w:val="31"/>
          <w:shd w:val="clear" w:color="auto" w:fill="FFFFFF"/>
        </w:rPr>
        <w:t>邀请法治副校长深入学校举办校园欺凌、性侵害、禁毒、电信网络诈骗、非法传销、非法传教、“套路贷”等主题的法治教育讲座</w:t>
      </w:r>
      <w:r>
        <w:rPr>
          <w:rFonts w:hint="default" w:ascii="Times New Roman" w:hAnsi="Times New Roman" w:eastAsia="方正仿宋_GBK" w:cs="Times New Roman"/>
          <w:color w:val="auto"/>
          <w:spacing w:val="5"/>
          <w:sz w:val="31"/>
          <w:szCs w:val="31"/>
          <w:shd w:val="clear" w:color="auto" w:fill="FFFFFF"/>
          <w:lang w:eastAsia="zh-CN"/>
        </w:rPr>
        <w:t>。</w:t>
      </w:r>
      <w:r>
        <w:rPr>
          <w:rFonts w:hint="default" w:ascii="Times New Roman" w:hAnsi="Times New Roman" w:eastAsia="方正仿宋_GBK" w:cs="Times New Roman"/>
          <w:sz w:val="31"/>
          <w:szCs w:val="31"/>
        </w:rPr>
        <w:t>切实提高了广大党员干部、教职工运用法律指导工作的能力，提升了法治素养和法治意识。</w:t>
      </w:r>
      <w:r>
        <w:rPr>
          <w:rFonts w:hint="default" w:ascii="Times New Roman" w:hAnsi="Times New Roman" w:eastAsia="方正仿宋_GBK" w:cs="Times New Roman"/>
          <w:b w:val="0"/>
          <w:bCs w:val="0"/>
          <w:sz w:val="31"/>
          <w:szCs w:val="31"/>
          <w:lang w:eastAsia="zh-CN"/>
        </w:rPr>
        <w:t>着力构建办事依法、遇事找法、解决问题用法、化解矛盾靠法的良好法治环境。</w:t>
      </w:r>
      <w:r>
        <w:rPr>
          <w:rFonts w:hint="default" w:ascii="Times New Roman" w:hAnsi="Times New Roman" w:eastAsia="方正仿宋_GBK" w:cs="Times New Roman"/>
          <w:color w:val="auto"/>
          <w:spacing w:val="5"/>
          <w:sz w:val="31"/>
          <w:szCs w:val="31"/>
          <w:shd w:val="clear" w:color="auto" w:fill="FFFFFF"/>
        </w:rPr>
        <w:t>目前，我县法治副校长举办专题讲座28</w:t>
      </w:r>
      <w:r>
        <w:rPr>
          <w:rFonts w:hint="default" w:ascii="Times New Roman" w:hAnsi="Times New Roman" w:eastAsia="方正仿宋_GBK" w:cs="Times New Roman"/>
          <w:color w:val="auto"/>
          <w:spacing w:val="5"/>
          <w:sz w:val="31"/>
          <w:szCs w:val="31"/>
          <w:shd w:val="clear" w:color="auto" w:fill="FFFFFF"/>
          <w:lang w:val="en-US" w:eastAsia="zh-CN"/>
        </w:rPr>
        <w:t>2</w:t>
      </w:r>
      <w:r>
        <w:rPr>
          <w:rFonts w:hint="default" w:ascii="Times New Roman" w:hAnsi="Times New Roman" w:eastAsia="方正仿宋_GBK" w:cs="Times New Roman"/>
          <w:color w:val="auto"/>
          <w:spacing w:val="5"/>
          <w:sz w:val="31"/>
          <w:szCs w:val="31"/>
          <w:shd w:val="clear" w:color="auto" w:fill="FFFFFF"/>
        </w:rPr>
        <w:t>场次，指导开展“模拟法庭”5场次，为全体学生、家长答疑解惑</w:t>
      </w:r>
      <w:r>
        <w:rPr>
          <w:rFonts w:hint="default" w:ascii="Times New Roman" w:hAnsi="Times New Roman" w:eastAsia="方正仿宋_GBK" w:cs="Times New Roman"/>
          <w:color w:val="auto"/>
          <w:sz w:val="31"/>
          <w:szCs w:val="31"/>
        </w:rPr>
        <w:t>，师生参与户外法治宣传200余场次</w:t>
      </w:r>
      <w:r>
        <w:rPr>
          <w:rFonts w:hint="default" w:ascii="Times New Roman" w:hAnsi="Times New Roman" w:eastAsia="方正仿宋_GBK" w:cs="Times New Roman"/>
          <w:color w:val="auto"/>
          <w:spacing w:val="5"/>
          <w:sz w:val="31"/>
          <w:szCs w:val="31"/>
          <w:shd w:val="clear" w:color="auto" w:fill="FFFFFF"/>
        </w:rPr>
        <w:t>。不断深化学校及周边环境依法治理</w:t>
      </w:r>
      <w:r>
        <w:rPr>
          <w:rFonts w:hint="default" w:ascii="Times New Roman" w:hAnsi="Times New Roman" w:eastAsia="方正仿宋_GBK" w:cs="Times New Roman"/>
          <w:color w:val="auto"/>
          <w:spacing w:val="5"/>
          <w:sz w:val="31"/>
          <w:szCs w:val="31"/>
          <w:shd w:val="clear" w:color="auto" w:fill="FFFFFF"/>
          <w:lang w:val="en-US" w:eastAsia="zh-CN"/>
        </w:rPr>
        <w:t>工作</w:t>
      </w:r>
      <w:r>
        <w:rPr>
          <w:rFonts w:hint="default" w:ascii="Times New Roman" w:hAnsi="Times New Roman" w:eastAsia="方正仿宋_GBK" w:cs="Times New Roman"/>
          <w:color w:val="auto"/>
          <w:spacing w:val="5"/>
          <w:sz w:val="31"/>
          <w:szCs w:val="31"/>
          <w:shd w:val="clear" w:color="auto" w:fill="FFFFFF"/>
        </w:rPr>
        <w:t>，保障了师生健康平安，校园安全稳定。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333333"/>
          <w:spacing w:val="5"/>
          <w:sz w:val="31"/>
          <w:szCs w:val="31"/>
          <w:shd w:val="clear" w:color="auto" w:fill="FFFFFF"/>
        </w:rPr>
      </w:pPr>
      <w:r>
        <w:rPr>
          <w:rFonts w:hint="default" w:ascii="Times New Roman" w:hAnsi="Times New Roman" w:eastAsia="方正楷体_GBK" w:cs="Times New Roman"/>
          <w:color w:val="333333"/>
          <w:spacing w:val="5"/>
          <w:sz w:val="31"/>
          <w:szCs w:val="31"/>
          <w:shd w:val="clear" w:color="auto" w:fill="FFFFFF"/>
        </w:rPr>
        <w:t>（</w:t>
      </w:r>
      <w:r>
        <w:rPr>
          <w:rFonts w:hint="default" w:ascii="Times New Roman" w:hAnsi="Times New Roman" w:eastAsia="方正楷体_GBK" w:cs="Times New Roman"/>
          <w:color w:val="333333"/>
          <w:spacing w:val="5"/>
          <w:sz w:val="31"/>
          <w:szCs w:val="31"/>
          <w:shd w:val="clear" w:color="auto" w:fill="FFFFFF"/>
          <w:lang w:eastAsia="zh-CN"/>
        </w:rPr>
        <w:t>五</w:t>
      </w:r>
      <w:r>
        <w:rPr>
          <w:rFonts w:hint="default" w:ascii="Times New Roman" w:hAnsi="Times New Roman" w:eastAsia="方正楷体_GBK" w:cs="Times New Roman"/>
          <w:color w:val="333333"/>
          <w:spacing w:val="5"/>
          <w:sz w:val="31"/>
          <w:szCs w:val="31"/>
          <w:shd w:val="clear" w:color="auto" w:fill="FFFFFF"/>
        </w:rPr>
        <w:t>）强化法治教育，提升法治素养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color w:val="auto"/>
          <w:spacing w:val="5"/>
          <w:sz w:val="31"/>
          <w:szCs w:val="31"/>
          <w:shd w:val="clear" w:color="auto" w:fill="FFFFFF"/>
        </w:rPr>
      </w:pPr>
      <w:r>
        <w:rPr>
          <w:rFonts w:hint="default" w:ascii="Times New Roman" w:hAnsi="Times New Roman" w:eastAsia="方正仿宋_GBK" w:cs="Times New Roman"/>
          <w:b/>
          <w:color w:val="333333"/>
          <w:spacing w:val="5"/>
          <w:sz w:val="31"/>
          <w:szCs w:val="31"/>
          <w:shd w:val="clear" w:color="auto" w:fill="FFFFFF"/>
          <w:lang w:eastAsia="zh-CN"/>
        </w:rPr>
        <w:t>一是</w:t>
      </w:r>
      <w:r>
        <w:rPr>
          <w:rFonts w:hint="default" w:ascii="Times New Roman" w:hAnsi="Times New Roman" w:eastAsia="方正仿宋_GBK" w:cs="Times New Roman"/>
          <w:b/>
          <w:color w:val="333333"/>
          <w:spacing w:val="5"/>
          <w:sz w:val="31"/>
          <w:szCs w:val="31"/>
          <w:shd w:val="clear" w:color="auto" w:fill="FFFFFF"/>
        </w:rPr>
        <w:t>发挥课堂主阵地，</w:t>
      </w:r>
      <w:r>
        <w:rPr>
          <w:rFonts w:hint="default" w:ascii="Times New Roman" w:hAnsi="Times New Roman" w:eastAsia="方正仿宋_GBK" w:cs="Times New Roman"/>
          <w:b/>
          <w:color w:val="333333"/>
          <w:spacing w:val="5"/>
          <w:sz w:val="31"/>
          <w:szCs w:val="31"/>
          <w:shd w:val="clear" w:color="auto" w:fill="FFFFFF"/>
          <w:lang w:eastAsia="zh-CN"/>
        </w:rPr>
        <w:t>增强师生法治意识。</w:t>
      </w:r>
      <w:r>
        <w:rPr>
          <w:rFonts w:hint="default" w:ascii="Times New Roman" w:hAnsi="Times New Roman" w:eastAsia="方正仿宋_GBK" w:cs="Times New Roman"/>
          <w:color w:val="333333"/>
          <w:spacing w:val="5"/>
          <w:sz w:val="31"/>
          <w:szCs w:val="31"/>
          <w:shd w:val="clear" w:color="auto" w:fill="FFFFFF"/>
        </w:rPr>
        <w:t>我县中小学现有专兼职思政课教师206名（其中专职教师36人，兼职教师170人），保障了思政、法制课的正常教学。按照《青少年法治教育大纲》的要求和国家课程标准，各校均开足开齐了思政法制课程，小学阶段每班每周2节，中学阶段每班每周2-3节；大力开展“每课三分钟”教育，将宪法、民法典、预防青少年犯罪法</w:t>
      </w:r>
      <w:r>
        <w:rPr>
          <w:rFonts w:hint="default" w:ascii="Times New Roman" w:hAnsi="Times New Roman" w:eastAsia="方正仿宋_GBK" w:cs="Times New Roman"/>
          <w:color w:val="333333"/>
          <w:spacing w:val="5"/>
          <w:sz w:val="31"/>
          <w:szCs w:val="31"/>
          <w:shd w:val="clear" w:color="auto" w:fill="FFFFFF"/>
          <w:lang w:eastAsia="zh-CN"/>
        </w:rPr>
        <w:t>、国家安全法</w:t>
      </w:r>
      <w:r>
        <w:rPr>
          <w:rFonts w:hint="default" w:ascii="Times New Roman" w:hAnsi="Times New Roman" w:eastAsia="方正仿宋_GBK" w:cs="Times New Roman"/>
          <w:color w:val="333333"/>
          <w:spacing w:val="5"/>
          <w:sz w:val="31"/>
          <w:szCs w:val="31"/>
          <w:shd w:val="clear" w:color="auto" w:fill="FFFFFF"/>
        </w:rPr>
        <w:t>等内容与各学科课程教学内容有机融合，既增长了学生的知识，提高了学习兴趣，又增强了学生的法治意识，教育成效突出，有效促进了青少年学生健康成长</w:t>
      </w:r>
      <w:r>
        <w:rPr>
          <w:rFonts w:hint="default" w:ascii="Times New Roman" w:hAnsi="Times New Roman" w:eastAsia="方正仿宋_GBK" w:cs="Times New Roman"/>
          <w:color w:val="333333"/>
          <w:spacing w:val="5"/>
          <w:sz w:val="31"/>
          <w:szCs w:val="31"/>
          <w:shd w:val="clear" w:color="auto" w:fill="FFFFFF"/>
          <w:lang w:eastAsia="zh-CN"/>
        </w:rPr>
        <w:t>。</w:t>
      </w:r>
      <w:r>
        <w:rPr>
          <w:rFonts w:hint="default" w:ascii="Times New Roman" w:hAnsi="Times New Roman" w:eastAsia="方正仿宋_GBK" w:cs="Times New Roman"/>
          <w:b/>
          <w:bCs/>
          <w:color w:val="333333"/>
          <w:spacing w:val="5"/>
          <w:sz w:val="31"/>
          <w:szCs w:val="31"/>
          <w:shd w:val="clear" w:color="auto" w:fill="FFFFFF"/>
          <w:lang w:eastAsia="zh-CN"/>
        </w:rPr>
        <w:t>二是</w:t>
      </w:r>
      <w:r>
        <w:rPr>
          <w:rFonts w:hint="default" w:ascii="Times New Roman" w:hAnsi="Times New Roman" w:eastAsia="方正仿宋_GBK" w:cs="Times New Roman"/>
          <w:b/>
          <w:bCs w:val="0"/>
          <w:color w:val="333333"/>
          <w:spacing w:val="5"/>
          <w:sz w:val="31"/>
          <w:szCs w:val="31"/>
          <w:shd w:val="clear" w:color="auto" w:fill="FFFFFF"/>
        </w:rPr>
        <w:t>利用第二课堂阵地，宣传法治思想</w:t>
      </w:r>
      <w:r>
        <w:rPr>
          <w:rFonts w:hint="default" w:ascii="Times New Roman" w:hAnsi="Times New Roman" w:eastAsia="方正仿宋_GBK" w:cs="Times New Roman"/>
          <w:b/>
          <w:bCs w:val="0"/>
          <w:color w:val="333333"/>
          <w:spacing w:val="5"/>
          <w:sz w:val="31"/>
          <w:szCs w:val="31"/>
          <w:shd w:val="clear" w:color="auto" w:fill="FFFFFF"/>
          <w:lang w:eastAsia="zh-CN"/>
        </w:rPr>
        <w:t>。</w:t>
      </w:r>
      <w:r>
        <w:rPr>
          <w:rFonts w:hint="default" w:ascii="Times New Roman" w:hAnsi="Times New Roman" w:eastAsia="方正仿宋_GBK" w:cs="Times New Roman"/>
          <w:color w:val="333333"/>
          <w:spacing w:val="5"/>
          <w:sz w:val="31"/>
          <w:szCs w:val="31"/>
          <w:shd w:val="clear" w:color="auto" w:fill="FFFFFF"/>
        </w:rPr>
        <w:t>各</w:t>
      </w:r>
      <w:r>
        <w:rPr>
          <w:rFonts w:hint="default" w:ascii="Times New Roman" w:hAnsi="Times New Roman" w:eastAsia="方正仿宋_GBK" w:cs="Times New Roman"/>
          <w:color w:val="333333"/>
          <w:spacing w:val="5"/>
          <w:sz w:val="31"/>
          <w:szCs w:val="31"/>
          <w:shd w:val="clear" w:color="auto" w:fill="FFFFFF"/>
          <w:lang w:eastAsia="zh-CN"/>
        </w:rPr>
        <w:t>学</w:t>
      </w:r>
      <w:r>
        <w:rPr>
          <w:rFonts w:hint="default" w:ascii="Times New Roman" w:hAnsi="Times New Roman" w:eastAsia="方正仿宋_GBK" w:cs="Times New Roman"/>
          <w:color w:val="333333"/>
          <w:spacing w:val="5"/>
          <w:sz w:val="31"/>
          <w:szCs w:val="31"/>
          <w:shd w:val="clear" w:color="auto" w:fill="FFFFFF"/>
        </w:rPr>
        <w:t>校充分利用社团、课外活动、社会实践、教育基地等平台，将法治教育融入到各类活动中，如：依托“模拟法庭”“开学第一课”、中华优秀传统文化读书交流、参观禁毒基地、“十八岁成人仪式”、毕业典礼等主题教育活动有机融入法治教育内容，不断强化学生的法治思想，让广大青少年学生从内心尊重历史、崇尚科学、敬畏法律，从而保证了法治教育的效果。以“法治进校园”活动为载体，积极开展了以“学宪法、讲宪法”、“美好生活、《民法典》相伴”、“预防犯罪、远离毒品、关爱未成年人”等为主题的系列法治教育专项活动</w:t>
      </w:r>
      <w:r>
        <w:rPr>
          <w:rFonts w:hint="default" w:ascii="Times New Roman" w:hAnsi="Times New Roman" w:eastAsia="方正仿宋_GBK" w:cs="Times New Roman"/>
          <w:color w:val="333333"/>
          <w:spacing w:val="5"/>
          <w:sz w:val="31"/>
          <w:szCs w:val="31"/>
          <w:shd w:val="clear" w:color="auto" w:fill="FFFFFF"/>
          <w:lang w:eastAsia="zh-CN"/>
        </w:rPr>
        <w:t>。</w:t>
      </w:r>
      <w:r>
        <w:rPr>
          <w:rFonts w:hint="default" w:ascii="Times New Roman" w:hAnsi="Times New Roman" w:eastAsia="方正仿宋_GBK" w:cs="Times New Roman"/>
          <w:color w:val="333333"/>
          <w:spacing w:val="5"/>
          <w:sz w:val="31"/>
          <w:szCs w:val="31"/>
          <w:shd w:val="clear" w:color="auto" w:fill="FFFFFF"/>
          <w:lang w:val="en-US" w:eastAsia="zh-CN"/>
        </w:rPr>
        <w:t>2023年围绕“4·15国家安全教育日”组织全县各中小学校、幼儿园开展安全教育活动。</w:t>
      </w:r>
      <w:r>
        <w:rPr>
          <w:rFonts w:hint="default" w:ascii="Times New Roman" w:hAnsi="Times New Roman" w:eastAsia="方正仿宋_GBK" w:cs="Times New Roman"/>
          <w:color w:val="333333"/>
          <w:spacing w:val="5"/>
          <w:sz w:val="31"/>
          <w:szCs w:val="31"/>
          <w:shd w:val="clear" w:color="auto" w:fill="FFFFFF"/>
        </w:rPr>
        <w:t>真正做到法治思想入脑入心，教会孩子运用法律武器维护自己的合法权益，树立正确的世界观、人生观、价值观，做一名学法、懂法、守法的好学生。</w:t>
      </w:r>
      <w:r>
        <w:rPr>
          <w:rFonts w:hint="default" w:ascii="Times New Roman" w:hAnsi="Times New Roman" w:eastAsia="方正仿宋_GBK" w:cs="Times New Roman"/>
          <w:b/>
          <w:bCs/>
          <w:color w:val="333333"/>
          <w:spacing w:val="5"/>
          <w:sz w:val="31"/>
          <w:szCs w:val="31"/>
          <w:shd w:val="clear" w:color="auto" w:fill="FFFFFF"/>
          <w:lang w:eastAsia="zh-CN"/>
        </w:rPr>
        <w:t>三是</w:t>
      </w:r>
      <w:r>
        <w:rPr>
          <w:rFonts w:hint="default" w:ascii="Times New Roman" w:hAnsi="Times New Roman" w:eastAsia="方正仿宋_GBK" w:cs="Times New Roman"/>
          <w:b/>
          <w:bCs/>
          <w:color w:val="333333"/>
          <w:spacing w:val="5"/>
          <w:sz w:val="31"/>
          <w:szCs w:val="31"/>
          <w:shd w:val="clear" w:color="auto" w:fill="FFFFFF"/>
        </w:rPr>
        <w:t>加大法治宣传，营造舆论氛围</w:t>
      </w:r>
      <w:r>
        <w:rPr>
          <w:rFonts w:hint="default" w:ascii="Times New Roman" w:hAnsi="Times New Roman" w:eastAsia="方正仿宋_GBK" w:cs="Times New Roman"/>
          <w:b/>
          <w:bCs/>
          <w:color w:val="333333"/>
          <w:spacing w:val="5"/>
          <w:sz w:val="31"/>
          <w:szCs w:val="31"/>
          <w:shd w:val="clear" w:color="auto" w:fill="FFFFFF"/>
          <w:lang w:eastAsia="zh-CN"/>
        </w:rPr>
        <w:t>。</w:t>
      </w:r>
      <w:r>
        <w:rPr>
          <w:rFonts w:hint="default" w:ascii="Times New Roman" w:hAnsi="Times New Roman" w:eastAsia="方正仿宋_GBK" w:cs="Times New Roman"/>
          <w:color w:val="auto"/>
          <w:spacing w:val="5"/>
          <w:sz w:val="31"/>
          <w:szCs w:val="31"/>
          <w:shd w:val="clear" w:color="auto" w:fill="FFFFFF"/>
        </w:rPr>
        <w:t>教育系统历来重视学校法治教育工作，各学校均设立了法治教育专栏、图书角等教育阵地，同时充分利用校园网站、橱窗、宣传栏，开展法治宣传，预防青少年违法犯罪。如：职业技术学校的“禁毒”教育基地，县三中的法治教育长廊，县二小的法治教育专题教室等，随时供各校师生参观学习；各校利用校园广播站定期播出各类典型案例；各校宣传版面中法治教育宣传内容随处可见，形成了浓郁的法治教育氛围。</w:t>
      </w:r>
      <w:r>
        <w:rPr>
          <w:rFonts w:hint="default" w:ascii="Times New Roman" w:hAnsi="Times New Roman" w:eastAsia="方正仿宋_GBK" w:cs="Times New Roman"/>
          <w:b/>
          <w:color w:val="333333"/>
          <w:spacing w:val="5"/>
          <w:sz w:val="31"/>
          <w:szCs w:val="31"/>
          <w:shd w:val="clear" w:color="auto" w:fill="FFFFFF"/>
          <w:lang w:eastAsia="zh-CN"/>
        </w:rPr>
        <w:t>四是</w:t>
      </w:r>
      <w:r>
        <w:rPr>
          <w:rFonts w:hint="default" w:ascii="Times New Roman" w:hAnsi="Times New Roman" w:eastAsia="方正仿宋_GBK" w:cs="Times New Roman"/>
          <w:b/>
          <w:color w:val="333333"/>
          <w:spacing w:val="5"/>
          <w:sz w:val="31"/>
          <w:szCs w:val="31"/>
          <w:shd w:val="clear" w:color="auto" w:fill="FFFFFF"/>
        </w:rPr>
        <w:t>强化法治宣传队伍培训，提升法治素养</w:t>
      </w:r>
      <w:r>
        <w:rPr>
          <w:rFonts w:hint="default" w:ascii="Times New Roman" w:hAnsi="Times New Roman" w:eastAsia="方正仿宋_GBK" w:cs="Times New Roman"/>
          <w:b/>
          <w:color w:val="333333"/>
          <w:spacing w:val="5"/>
          <w:sz w:val="31"/>
          <w:szCs w:val="31"/>
          <w:shd w:val="clear" w:color="auto" w:fill="FFFFFF"/>
          <w:lang w:eastAsia="zh-CN"/>
        </w:rPr>
        <w:t>。</w:t>
      </w:r>
      <w:r>
        <w:rPr>
          <w:rFonts w:hint="default" w:ascii="Times New Roman" w:hAnsi="Times New Roman" w:eastAsia="方正仿宋_GBK" w:cs="Times New Roman"/>
          <w:color w:val="auto"/>
          <w:spacing w:val="5"/>
          <w:sz w:val="31"/>
          <w:szCs w:val="31"/>
          <w:shd w:val="clear" w:color="auto" w:fill="FFFFFF"/>
        </w:rPr>
        <w:t>为进一步提高思政课教师、班主任、德育骨干的育人水平，促进我县教育系统法治教育再上新台阶，各校利用“国培计划”、“区培计划”、州级培训等学习机会，组织教师参加培训，拓宽覆盖面，202</w:t>
      </w:r>
      <w:r>
        <w:rPr>
          <w:rFonts w:hint="default" w:ascii="Times New Roman" w:hAnsi="Times New Roman" w:eastAsia="方正仿宋_GBK" w:cs="Times New Roman"/>
          <w:color w:val="auto"/>
          <w:spacing w:val="5"/>
          <w:sz w:val="31"/>
          <w:szCs w:val="31"/>
          <w:shd w:val="clear" w:color="auto" w:fill="FFFFFF"/>
          <w:lang w:val="en-US" w:eastAsia="zh-CN"/>
        </w:rPr>
        <w:t>3</w:t>
      </w:r>
      <w:r>
        <w:rPr>
          <w:rFonts w:hint="default" w:ascii="Times New Roman" w:hAnsi="Times New Roman" w:eastAsia="方正仿宋_GBK" w:cs="Times New Roman"/>
          <w:color w:val="auto"/>
          <w:spacing w:val="5"/>
          <w:sz w:val="31"/>
          <w:szCs w:val="31"/>
          <w:shd w:val="clear" w:color="auto" w:fill="FFFFFF"/>
        </w:rPr>
        <w:t>年</w:t>
      </w:r>
      <w:r>
        <w:rPr>
          <w:rFonts w:hint="default" w:ascii="Times New Roman" w:hAnsi="Times New Roman" w:eastAsia="方正仿宋_GBK" w:cs="Times New Roman"/>
          <w:color w:val="auto"/>
          <w:spacing w:val="5"/>
          <w:sz w:val="31"/>
          <w:szCs w:val="31"/>
          <w:shd w:val="clear" w:color="auto" w:fill="FFFFFF"/>
          <w:lang w:eastAsia="zh-CN"/>
        </w:rPr>
        <w:t>来</w:t>
      </w:r>
      <w:r>
        <w:rPr>
          <w:rFonts w:hint="default" w:ascii="Times New Roman" w:hAnsi="Times New Roman" w:eastAsia="方正仿宋_GBK" w:cs="Times New Roman"/>
          <w:color w:val="auto"/>
          <w:spacing w:val="5"/>
          <w:sz w:val="31"/>
          <w:szCs w:val="31"/>
          <w:shd w:val="clear" w:color="auto" w:fill="FFFFFF"/>
        </w:rPr>
        <w:t>共培训教师54名。在县教研室、思政股的主导下，发挥思政教师工作室职能作用，组织开展班主任技能大赛、中小学思政教师集体备课、送课下乡、课题研究等活动，现有“法治教育”县级小课题研究2个。通过参与学习、开展活动，提升了我县教师的思政、法治教育教学能力，为全面推进法治教育奠定了人才基础。</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黑体_GBK" w:cs="Times New Roman"/>
          <w:sz w:val="31"/>
          <w:szCs w:val="31"/>
        </w:rPr>
      </w:pPr>
      <w:r>
        <w:rPr>
          <w:rFonts w:hint="default" w:ascii="Times New Roman" w:hAnsi="Times New Roman" w:eastAsia="方正黑体_GBK" w:cs="Times New Roman"/>
          <w:sz w:val="31"/>
          <w:szCs w:val="31"/>
        </w:rPr>
        <w:t xml:space="preserve">二、存在的问题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我局在法治建设方面虽取得一些成效，同时也存在一下几个问题。</w:t>
      </w:r>
      <w:r>
        <w:rPr>
          <w:rFonts w:hint="default" w:ascii="Times New Roman" w:hAnsi="Times New Roman" w:eastAsia="方正楷体_GBK" w:cs="Times New Roman"/>
          <w:sz w:val="31"/>
          <w:szCs w:val="31"/>
        </w:rPr>
        <w:t>一是法治建设工作制度有待完善。</w:t>
      </w:r>
      <w:r>
        <w:rPr>
          <w:rFonts w:hint="default" w:ascii="Times New Roman" w:hAnsi="Times New Roman" w:eastAsia="方正仿宋_GBK" w:cs="Times New Roman"/>
          <w:sz w:val="31"/>
          <w:szCs w:val="31"/>
        </w:rPr>
        <w:t>个别学校党组织法治教育工作的制度化和规范化存在不足，个别教职工学法、用法意识有待进一步增强，法治宣传能力水平有待进一步提高。</w:t>
      </w:r>
      <w:r>
        <w:rPr>
          <w:rFonts w:hint="default" w:ascii="Times New Roman" w:hAnsi="Times New Roman" w:eastAsia="方正楷体_GBK" w:cs="Times New Roman"/>
          <w:sz w:val="31"/>
          <w:szCs w:val="31"/>
        </w:rPr>
        <w:t>二是宣传创新力度不足。</w:t>
      </w:r>
      <w:r>
        <w:rPr>
          <w:rFonts w:hint="default" w:ascii="Times New Roman" w:hAnsi="Times New Roman" w:eastAsia="方正仿宋_GBK" w:cs="Times New Roman"/>
          <w:sz w:val="31"/>
          <w:szCs w:val="31"/>
        </w:rPr>
        <w:t>法治宣传教育的形式、措施、方法等创新不够，部分教师在法治教育方面学习不够，自身法治理论水平不高，导致宣传教育的针对性不强、吸引力不大，青少年学生学法用法效果与预想有一定差距</w:t>
      </w:r>
      <w:r>
        <w:rPr>
          <w:rFonts w:hint="default" w:ascii="Times New Roman" w:hAnsi="Times New Roman" w:eastAsia="方正仿宋_GBK" w:cs="Times New Roman"/>
          <w:sz w:val="31"/>
          <w:szCs w:val="31"/>
          <w:lang w:eastAsia="zh-CN"/>
        </w:rPr>
        <w:t>。</w:t>
      </w:r>
      <w:r>
        <w:rPr>
          <w:rFonts w:hint="default" w:ascii="Times New Roman" w:hAnsi="Times New Roman" w:eastAsia="方正楷体_GBK" w:cs="Times New Roman"/>
          <w:sz w:val="31"/>
          <w:szCs w:val="31"/>
        </w:rPr>
        <w:t>三是普法形式较为单一。</w:t>
      </w:r>
      <w:r>
        <w:rPr>
          <w:rFonts w:hint="default" w:ascii="Times New Roman" w:hAnsi="Times New Roman" w:eastAsia="方正仿宋_GBK" w:cs="Times New Roman"/>
          <w:sz w:val="31"/>
          <w:szCs w:val="31"/>
        </w:rPr>
        <w:t xml:space="preserve">各学校面向社会、家长群众的日常普法大多采取发放宣传单、面对面宣讲、通过微信（qq）群宣传等方式，受众人员有限，普法效果一般，导致部分家长群众对普法工作关注度不高，学法不够积极主动，缺少通过法律途径解决问题的意识。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黑体_GBK" w:cs="Times New Roman"/>
          <w:sz w:val="31"/>
          <w:szCs w:val="31"/>
          <w:lang w:eastAsia="zh-CN"/>
        </w:rPr>
      </w:pPr>
      <w:r>
        <w:rPr>
          <w:rFonts w:hint="default" w:ascii="Times New Roman" w:hAnsi="Times New Roman" w:eastAsia="方正黑体_GBK" w:cs="Times New Roman"/>
          <w:sz w:val="31"/>
          <w:szCs w:val="31"/>
        </w:rPr>
        <w:t>三、下一步工作</w:t>
      </w:r>
      <w:r>
        <w:rPr>
          <w:rFonts w:hint="default" w:ascii="Times New Roman" w:hAnsi="Times New Roman" w:eastAsia="方正黑体_GBK" w:cs="Times New Roman"/>
          <w:sz w:val="31"/>
          <w:szCs w:val="31"/>
          <w:lang w:val="en-US" w:eastAsia="zh-CN"/>
        </w:rPr>
        <w:t>打算</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2024</w:t>
      </w:r>
      <w:r>
        <w:rPr>
          <w:rFonts w:hint="default" w:ascii="Times New Roman" w:hAnsi="Times New Roman" w:eastAsia="方正仿宋_GBK" w:cs="Times New Roman"/>
          <w:sz w:val="31"/>
          <w:szCs w:val="31"/>
        </w:rPr>
        <w:t>年</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我们将就继续围绕法治政府建设的奋斗目标，牢固树立抗旗争先、主动担当的思想，用</w:t>
      </w:r>
      <w:r>
        <w:rPr>
          <w:rFonts w:hint="default" w:ascii="Times New Roman" w:hAnsi="Times New Roman" w:eastAsia="方正仿宋_GBK" w:cs="Times New Roman"/>
          <w:sz w:val="31"/>
          <w:szCs w:val="31"/>
          <w:lang w:eastAsia="zh-CN"/>
        </w:rPr>
        <w:t>教育</w:t>
      </w:r>
      <w:r>
        <w:rPr>
          <w:rFonts w:hint="default" w:ascii="Times New Roman" w:hAnsi="Times New Roman" w:eastAsia="方正仿宋_GBK" w:cs="Times New Roman"/>
          <w:sz w:val="31"/>
          <w:szCs w:val="31"/>
        </w:rPr>
        <w:t>高质量发展助推</w:t>
      </w:r>
      <w:r>
        <w:rPr>
          <w:rFonts w:hint="default" w:ascii="Times New Roman" w:hAnsi="Times New Roman" w:eastAsia="方正仿宋_GBK" w:cs="Times New Roman"/>
          <w:sz w:val="31"/>
          <w:szCs w:val="31"/>
          <w:lang w:eastAsia="zh-CN"/>
        </w:rPr>
        <w:t>依法治校创建工作</w:t>
      </w:r>
      <w:r>
        <w:rPr>
          <w:rFonts w:hint="default" w:ascii="Times New Roman" w:hAnsi="Times New Roman" w:eastAsia="方正仿宋_GBK" w:cs="Times New Roman"/>
          <w:sz w:val="31"/>
          <w:szCs w:val="31"/>
        </w:rPr>
        <w:t>目标实现。我们将重点抓好以下工作：</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一是不断有效净化</w:t>
      </w:r>
      <w:r>
        <w:rPr>
          <w:rFonts w:hint="default" w:ascii="Times New Roman" w:hAnsi="Times New Roman" w:eastAsia="方正仿宋_GBK" w:cs="Times New Roman"/>
          <w:sz w:val="31"/>
          <w:szCs w:val="31"/>
          <w:lang w:eastAsia="zh-CN"/>
        </w:rPr>
        <w:t>教育系统学法用法普法环境</w:t>
      </w:r>
      <w:r>
        <w:rPr>
          <w:rFonts w:hint="default" w:ascii="Times New Roman" w:hAnsi="Times New Roman" w:eastAsia="方正仿宋_GBK" w:cs="Times New Roman"/>
          <w:sz w:val="31"/>
          <w:szCs w:val="31"/>
        </w:rPr>
        <w:t>。严格落实工作职责，维护好</w:t>
      </w:r>
      <w:r>
        <w:rPr>
          <w:rFonts w:hint="default" w:ascii="Times New Roman" w:hAnsi="Times New Roman" w:eastAsia="方正仿宋_GBK" w:cs="Times New Roman"/>
          <w:sz w:val="31"/>
          <w:szCs w:val="31"/>
          <w:lang w:eastAsia="zh-CN"/>
        </w:rPr>
        <w:t>教育系统法治文化氛围</w:t>
      </w:r>
      <w:r>
        <w:rPr>
          <w:rFonts w:hint="default" w:ascii="Times New Roman" w:hAnsi="Times New Roman" w:eastAsia="方正仿宋_GBK" w:cs="Times New Roman"/>
          <w:sz w:val="31"/>
          <w:szCs w:val="31"/>
        </w:rPr>
        <w:t>。根据地域特点、重点节日，针对性的开展</w:t>
      </w:r>
      <w:r>
        <w:rPr>
          <w:rFonts w:hint="default" w:ascii="Times New Roman" w:hAnsi="Times New Roman" w:eastAsia="方正仿宋_GBK" w:cs="Times New Roman"/>
          <w:sz w:val="31"/>
          <w:szCs w:val="31"/>
          <w:lang w:eastAsia="zh-CN"/>
        </w:rPr>
        <w:t>法治宣传教育活动</w:t>
      </w:r>
      <w:r>
        <w:rPr>
          <w:rFonts w:hint="default" w:ascii="Times New Roman" w:hAnsi="Times New Roman" w:eastAsia="方正仿宋_GBK" w:cs="Times New Roman"/>
          <w:sz w:val="31"/>
          <w:szCs w:val="31"/>
        </w:rPr>
        <w:t>。继续</w:t>
      </w:r>
      <w:r>
        <w:rPr>
          <w:rFonts w:hint="default" w:ascii="Times New Roman" w:hAnsi="Times New Roman" w:eastAsia="方正仿宋_GBK" w:cs="Times New Roman"/>
          <w:sz w:val="31"/>
          <w:szCs w:val="31"/>
          <w:lang w:eastAsia="zh-CN"/>
        </w:rPr>
        <w:t>围绕</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eastAsia="zh-CN"/>
        </w:rPr>
        <w:t>民族团结创建工作、每课三分钟、大思政课建设</w:t>
      </w:r>
      <w:r>
        <w:rPr>
          <w:rFonts w:hint="default" w:ascii="Times New Roman" w:hAnsi="Times New Roman" w:eastAsia="方正仿宋_GBK" w:cs="Times New Roman"/>
          <w:sz w:val="31"/>
          <w:szCs w:val="31"/>
        </w:rPr>
        <w:t>等</w:t>
      </w:r>
      <w:r>
        <w:rPr>
          <w:rFonts w:hint="default" w:ascii="Times New Roman" w:hAnsi="Times New Roman" w:eastAsia="方正仿宋_GBK" w:cs="Times New Roman"/>
          <w:sz w:val="31"/>
          <w:szCs w:val="31"/>
          <w:lang w:eastAsia="zh-CN"/>
        </w:rPr>
        <w:t>活</w:t>
      </w:r>
      <w:r>
        <w:rPr>
          <w:rFonts w:hint="default" w:ascii="Times New Roman" w:hAnsi="Times New Roman" w:eastAsia="方正仿宋_GBK" w:cs="Times New Roman"/>
          <w:sz w:val="31"/>
          <w:szCs w:val="31"/>
        </w:rPr>
        <w:t>动。提高</w:t>
      </w:r>
      <w:r>
        <w:rPr>
          <w:rFonts w:hint="default" w:ascii="Times New Roman" w:hAnsi="Times New Roman" w:eastAsia="方正仿宋_GBK" w:cs="Times New Roman"/>
          <w:sz w:val="31"/>
          <w:szCs w:val="31"/>
          <w:lang w:eastAsia="zh-CN"/>
        </w:rPr>
        <w:t>法治</w:t>
      </w:r>
      <w:r>
        <w:rPr>
          <w:rFonts w:hint="default" w:ascii="Times New Roman" w:hAnsi="Times New Roman" w:eastAsia="方正仿宋_GBK" w:cs="Times New Roman"/>
          <w:sz w:val="31"/>
          <w:szCs w:val="31"/>
        </w:rPr>
        <w:t>意识，缩小管理漏洞，保护</w:t>
      </w:r>
      <w:r>
        <w:rPr>
          <w:rFonts w:hint="default" w:ascii="Times New Roman" w:hAnsi="Times New Roman" w:eastAsia="方正仿宋_GBK" w:cs="Times New Roman"/>
          <w:sz w:val="31"/>
          <w:szCs w:val="31"/>
          <w:lang w:eastAsia="zh-CN"/>
        </w:rPr>
        <w:t>师生</w:t>
      </w:r>
      <w:r>
        <w:rPr>
          <w:rFonts w:hint="default" w:ascii="Times New Roman" w:hAnsi="Times New Roman" w:eastAsia="方正仿宋_GBK" w:cs="Times New Roman"/>
          <w:sz w:val="31"/>
          <w:szCs w:val="31"/>
        </w:rPr>
        <w:t>的</w:t>
      </w:r>
      <w:r>
        <w:rPr>
          <w:rFonts w:hint="default" w:ascii="Times New Roman" w:hAnsi="Times New Roman" w:eastAsia="方正仿宋_GBK" w:cs="Times New Roman"/>
          <w:sz w:val="31"/>
          <w:szCs w:val="31"/>
          <w:lang w:eastAsia="zh-CN"/>
        </w:rPr>
        <w:t>合法权</w:t>
      </w:r>
      <w:r>
        <w:rPr>
          <w:rFonts w:hint="default" w:ascii="Times New Roman" w:hAnsi="Times New Roman" w:eastAsia="方正仿宋_GBK" w:cs="Times New Roman"/>
          <w:sz w:val="31"/>
          <w:szCs w:val="31"/>
        </w:rPr>
        <w:t>益。</w:t>
      </w:r>
    </w:p>
    <w:p>
      <w:pPr>
        <w:keepNext w:val="0"/>
        <w:keepLines w:val="0"/>
        <w:pageBreakBefore w:val="0"/>
        <w:kinsoku/>
        <w:wordWrap/>
        <w:overflowPunct/>
        <w:topLinePunct w:val="0"/>
        <w:autoSpaceDE/>
        <w:autoSpaceDN/>
        <w:bidi w:val="0"/>
        <w:adjustRightInd/>
        <w:spacing w:line="540" w:lineRule="exact"/>
        <w:ind w:firstLine="620" w:firstLineChars="200"/>
        <w:jc w:val="lef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二是充分利用法治副校长的聘用、管理、考核、“点餐”制，发挥法治副校长的职能作用；常态化开展好“逢九必讲”活动；各中学开展“法治热点辩论”、“模拟法庭”校级比赛，教科局组织开展“法治热点辩论”“模拟法庭”复赛活动，并邀请公检法司参与；以“国家安全日”、“宪法宣传日”、“法治教育月”等为契机组织学生学习《未成年人保护法》《预防未成年人犯罪法》《习近平法治思想》《民法典》等法律知识</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持续推进依法治校示范校创建活动。</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三是加强专兼职普法宣传队伍建设，提升普法宣传人员的宣讲水平。以完善</w:t>
      </w:r>
      <w:r>
        <w:rPr>
          <w:rFonts w:hint="default" w:ascii="Times New Roman" w:hAnsi="Times New Roman" w:eastAsia="方正仿宋_GBK" w:cs="Times New Roman"/>
          <w:sz w:val="31"/>
          <w:szCs w:val="31"/>
          <w:lang w:eastAsia="zh-CN"/>
        </w:rPr>
        <w:t>法治政府建设机</w:t>
      </w:r>
      <w:r>
        <w:rPr>
          <w:rFonts w:hint="default" w:ascii="Times New Roman" w:hAnsi="Times New Roman" w:eastAsia="方正仿宋_GBK" w:cs="Times New Roman"/>
          <w:sz w:val="31"/>
          <w:szCs w:val="31"/>
        </w:rPr>
        <w:t>制和提升</w:t>
      </w:r>
      <w:r>
        <w:rPr>
          <w:rFonts w:hint="default" w:ascii="Times New Roman" w:hAnsi="Times New Roman" w:eastAsia="方正仿宋_GBK" w:cs="Times New Roman"/>
          <w:sz w:val="31"/>
          <w:szCs w:val="31"/>
          <w:lang w:eastAsia="zh-CN"/>
        </w:rPr>
        <w:t>思政教师和班主任</w:t>
      </w:r>
      <w:r>
        <w:rPr>
          <w:rFonts w:hint="default" w:ascii="Times New Roman" w:hAnsi="Times New Roman" w:eastAsia="方正仿宋_GBK" w:cs="Times New Roman"/>
          <w:sz w:val="31"/>
          <w:szCs w:val="31"/>
        </w:rPr>
        <w:t>能力为着力点，</w:t>
      </w:r>
      <w:r>
        <w:rPr>
          <w:rFonts w:hint="default" w:ascii="Times New Roman" w:hAnsi="Times New Roman" w:eastAsia="方正仿宋_GBK" w:cs="Times New Roman"/>
          <w:sz w:val="31"/>
          <w:szCs w:val="31"/>
          <w:lang w:eastAsia="zh-CN"/>
        </w:rPr>
        <w:t>创新工作方式方法，</w:t>
      </w:r>
      <w:r>
        <w:rPr>
          <w:rFonts w:hint="default" w:ascii="Times New Roman" w:hAnsi="Times New Roman" w:eastAsia="方正仿宋_GBK" w:cs="Times New Roman"/>
          <w:sz w:val="31"/>
          <w:szCs w:val="31"/>
        </w:rPr>
        <w:t>持续深化</w:t>
      </w:r>
      <w:r>
        <w:rPr>
          <w:rFonts w:hint="default" w:ascii="Times New Roman" w:hAnsi="Times New Roman" w:eastAsia="方正仿宋_GBK" w:cs="Times New Roman"/>
          <w:sz w:val="31"/>
          <w:szCs w:val="31"/>
          <w:lang w:eastAsia="zh-CN"/>
        </w:rPr>
        <w:t>教师作</w:t>
      </w:r>
      <w:r>
        <w:rPr>
          <w:rFonts w:hint="default" w:ascii="Times New Roman" w:hAnsi="Times New Roman" w:eastAsia="方正仿宋_GBK" w:cs="Times New Roman"/>
          <w:sz w:val="31"/>
          <w:szCs w:val="31"/>
        </w:rPr>
        <w:t>风建设和能力水平强化工作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以“抓学习、促提升、强</w:t>
      </w:r>
      <w:r>
        <w:rPr>
          <w:rFonts w:hint="default" w:ascii="Times New Roman" w:hAnsi="Times New Roman" w:eastAsia="方正仿宋_GBK" w:cs="Times New Roman"/>
          <w:sz w:val="31"/>
          <w:szCs w:val="31"/>
          <w:lang w:eastAsia="zh-CN"/>
        </w:rPr>
        <w:t>专业</w:t>
      </w:r>
      <w:r>
        <w:rPr>
          <w:rFonts w:hint="default" w:ascii="Times New Roman" w:hAnsi="Times New Roman" w:eastAsia="方正仿宋_GBK" w:cs="Times New Roman"/>
          <w:sz w:val="31"/>
          <w:szCs w:val="31"/>
        </w:rPr>
        <w:t>”为培训目的，注重法治文化的挖掘、培育和打造，加强新媒体新技术在普法中的运用，把法治宣传的触角延伸到广大师生、家长群众的日常学习、工作、生活中，不断增强人民群众法治获得感。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40" w:firstLineChars="14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焉耆县教育和科学技术局</w:t>
      </w:r>
    </w:p>
    <w:p>
      <w:pPr>
        <w:keepNext w:val="0"/>
        <w:keepLines w:val="0"/>
        <w:pageBreakBefore w:val="0"/>
        <w:widowControl w:val="0"/>
        <w:kinsoku/>
        <w:wordWrap/>
        <w:overflowPunct/>
        <w:topLinePunct w:val="0"/>
        <w:autoSpaceDE/>
        <w:autoSpaceDN/>
        <w:bidi w:val="0"/>
        <w:adjustRightInd/>
        <w:snapToGrid/>
        <w:spacing w:line="560" w:lineRule="exact"/>
        <w:ind w:firstLine="4960" w:firstLineChars="16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2024年2月22日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GUxNWE0ZDExYjk1NmVhZTc5ZjBhNmQyNTRhNjcifQ=="/>
  </w:docVars>
  <w:rsids>
    <w:rsidRoot w:val="536D12AB"/>
    <w:rsid w:val="008953F8"/>
    <w:rsid w:val="06B149BB"/>
    <w:rsid w:val="07D653C6"/>
    <w:rsid w:val="0C4C3EA9"/>
    <w:rsid w:val="0FBD6E6C"/>
    <w:rsid w:val="123E4294"/>
    <w:rsid w:val="16610D1A"/>
    <w:rsid w:val="19C31D59"/>
    <w:rsid w:val="1BA84E74"/>
    <w:rsid w:val="1D33076D"/>
    <w:rsid w:val="1F1F109E"/>
    <w:rsid w:val="20F73191"/>
    <w:rsid w:val="25A66851"/>
    <w:rsid w:val="2BBD2276"/>
    <w:rsid w:val="369938DF"/>
    <w:rsid w:val="3D09356D"/>
    <w:rsid w:val="46713EF7"/>
    <w:rsid w:val="482F577C"/>
    <w:rsid w:val="536D12AB"/>
    <w:rsid w:val="5B417F1E"/>
    <w:rsid w:val="5E8953EC"/>
    <w:rsid w:val="69CB5582"/>
    <w:rsid w:val="6B621F16"/>
    <w:rsid w:val="745E6FF3"/>
    <w:rsid w:val="7502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eastAsia="宋体" w:cs="Times New Roman"/>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2024-02-21T01:57:00Z</dcterms:created>
  <dc:creator>森浓不绿°</dc:creator>
  <cp:lastModifiedBy>Administrator</cp:lastModifiedBy>
  <dcterms:modified xsi:type="dcterms:W3CDTF">2024-02-23T09:25:18Z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C85E957261284138BD5644B8D199DC64_13</vt:lpwstr>
  </property>
</Properties>
</file>