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944DB3" w:rsidRDefault="00944DB3" w:rsidP="00345F5A">
      <w:pPr>
        <w:spacing w:line="360" w:lineRule="auto"/>
        <w:jc w:val="center"/>
        <w:rPr>
          <w:rFonts w:ascii="宋体" w:eastAsia="宋体" w:hAnsi="宋体" w:cs="宋体"/>
          <w:b/>
          <w:bCs/>
          <w:sz w:val="32"/>
          <w:szCs w:val="32"/>
        </w:rPr>
      </w:pPr>
    </w:p>
    <w:p w:rsidR="00944DB3" w:rsidRDefault="00944DB3" w:rsidP="00345F5A">
      <w:pPr>
        <w:spacing w:line="360" w:lineRule="auto"/>
        <w:jc w:val="center"/>
        <w:rPr>
          <w:rFonts w:ascii="宋体" w:eastAsia="宋体" w:hAnsi="宋体" w:cs="宋体"/>
          <w:b/>
          <w:bCs/>
          <w:sz w:val="32"/>
          <w:szCs w:val="32"/>
        </w:rPr>
      </w:pPr>
    </w:p>
    <w:p w:rsidR="00944DB3" w:rsidRDefault="005627F0" w:rsidP="00345F5A">
      <w:pPr>
        <w:spacing w:line="360" w:lineRule="auto"/>
        <w:jc w:val="center"/>
        <w:rPr>
          <w:rFonts w:ascii="宋体" w:eastAsia="宋体" w:hAnsi="宋体" w:cs="宋体"/>
          <w:b/>
          <w:bCs/>
          <w:sz w:val="44"/>
          <w:szCs w:val="44"/>
        </w:rPr>
      </w:pPr>
      <w:r>
        <w:rPr>
          <w:rFonts w:ascii="宋体" w:eastAsia="宋体" w:hAnsi="宋体" w:cs="宋体" w:hint="eastAsia"/>
          <w:b/>
          <w:bCs/>
          <w:sz w:val="44"/>
          <w:szCs w:val="44"/>
        </w:rPr>
        <w:t>焉耆回族自治县第三中学</w:t>
      </w:r>
    </w:p>
    <w:p w:rsidR="00944DB3" w:rsidRDefault="005627F0" w:rsidP="00345F5A">
      <w:pPr>
        <w:spacing w:line="360" w:lineRule="auto"/>
        <w:jc w:val="center"/>
        <w:rPr>
          <w:rFonts w:ascii="宋体" w:eastAsia="宋体" w:hAnsi="宋体" w:cs="宋体"/>
          <w:b/>
          <w:bCs/>
          <w:sz w:val="44"/>
          <w:szCs w:val="44"/>
        </w:rPr>
      </w:pPr>
      <w:r>
        <w:rPr>
          <w:rFonts w:ascii="宋体" w:eastAsia="宋体" w:hAnsi="宋体" w:cs="宋体" w:hint="eastAsia"/>
          <w:b/>
          <w:bCs/>
          <w:sz w:val="44"/>
          <w:szCs w:val="44"/>
        </w:rPr>
        <w:t>项目支出绩效评价报告</w:t>
      </w:r>
    </w:p>
    <w:p w:rsidR="00944DB3" w:rsidRDefault="00944DB3" w:rsidP="00345F5A">
      <w:pPr>
        <w:spacing w:line="360" w:lineRule="auto"/>
        <w:jc w:val="center"/>
        <w:rPr>
          <w:rFonts w:ascii="宋体" w:eastAsia="宋体" w:hAnsi="宋体" w:cs="宋体"/>
          <w:b/>
          <w:bCs/>
          <w:sz w:val="44"/>
          <w:szCs w:val="44"/>
        </w:rPr>
      </w:pPr>
    </w:p>
    <w:p w:rsidR="00944DB3" w:rsidRDefault="005627F0" w:rsidP="00345F5A">
      <w:pPr>
        <w:widowControl/>
        <w:spacing w:line="360" w:lineRule="auto"/>
        <w:jc w:val="center"/>
        <w:rPr>
          <w:rFonts w:ascii="宋体" w:eastAsia="宋体" w:hAnsi="宋体" w:cs="宋体"/>
          <w:b/>
          <w:kern w:val="0"/>
          <w:sz w:val="44"/>
          <w:szCs w:val="44"/>
          <w:lang w:bidi="en-US"/>
        </w:rPr>
      </w:pPr>
      <w:r>
        <w:rPr>
          <w:rFonts w:ascii="宋体" w:eastAsia="宋体" w:hAnsi="宋体" w:cs="宋体" w:hint="eastAsia"/>
          <w:color w:val="000000"/>
          <w:kern w:val="0"/>
          <w:sz w:val="44"/>
          <w:szCs w:val="44"/>
        </w:rPr>
        <w:t>（2023年度）</w:t>
      </w:r>
    </w:p>
    <w:p w:rsidR="00944DB3" w:rsidRDefault="00944DB3" w:rsidP="00345F5A">
      <w:pPr>
        <w:spacing w:line="360" w:lineRule="auto"/>
        <w:jc w:val="center"/>
        <w:rPr>
          <w:rFonts w:ascii="宋体" w:eastAsia="宋体" w:hAnsi="宋体" w:cs="宋体"/>
          <w:b/>
          <w:kern w:val="0"/>
          <w:sz w:val="32"/>
          <w:szCs w:val="32"/>
          <w:lang w:bidi="en-US"/>
        </w:rPr>
      </w:pPr>
    </w:p>
    <w:p w:rsidR="00944DB3" w:rsidRDefault="00944DB3" w:rsidP="00345F5A">
      <w:pPr>
        <w:spacing w:line="360" w:lineRule="auto"/>
        <w:jc w:val="center"/>
        <w:rPr>
          <w:rFonts w:ascii="宋体" w:eastAsia="宋体" w:hAnsi="宋体" w:cs="宋体"/>
          <w:b/>
          <w:kern w:val="0"/>
          <w:sz w:val="32"/>
          <w:szCs w:val="32"/>
          <w:lang w:bidi="en-US"/>
        </w:rPr>
      </w:pPr>
    </w:p>
    <w:p w:rsidR="00944DB3" w:rsidRDefault="00944DB3" w:rsidP="00345F5A">
      <w:pPr>
        <w:spacing w:line="360" w:lineRule="auto"/>
        <w:jc w:val="center"/>
        <w:rPr>
          <w:rFonts w:ascii="宋体" w:eastAsia="宋体" w:hAnsi="宋体" w:cs="宋体"/>
          <w:b/>
          <w:kern w:val="0"/>
          <w:sz w:val="32"/>
          <w:szCs w:val="32"/>
          <w:lang w:bidi="en-US"/>
        </w:rPr>
      </w:pPr>
    </w:p>
    <w:p w:rsidR="00944DB3" w:rsidRDefault="00944DB3" w:rsidP="00345F5A">
      <w:pPr>
        <w:spacing w:line="360" w:lineRule="auto"/>
        <w:jc w:val="center"/>
        <w:rPr>
          <w:rFonts w:ascii="宋体" w:eastAsia="宋体" w:hAnsi="宋体" w:cs="宋体"/>
          <w:b/>
          <w:kern w:val="0"/>
          <w:sz w:val="32"/>
          <w:szCs w:val="32"/>
          <w:lang w:bidi="en-US"/>
        </w:rPr>
      </w:pPr>
    </w:p>
    <w:p w:rsidR="00944DB3" w:rsidRDefault="00944DB3" w:rsidP="00345F5A">
      <w:pPr>
        <w:spacing w:line="360" w:lineRule="auto"/>
        <w:jc w:val="center"/>
        <w:rPr>
          <w:rFonts w:ascii="宋体" w:eastAsia="宋体" w:hAnsi="宋体" w:cs="宋体"/>
          <w:b/>
          <w:kern w:val="0"/>
          <w:sz w:val="32"/>
          <w:szCs w:val="32"/>
          <w:lang w:bidi="en-US"/>
        </w:rPr>
      </w:pPr>
    </w:p>
    <w:p w:rsidR="00944DB3" w:rsidRDefault="005627F0" w:rsidP="00345F5A">
      <w:pPr>
        <w:spacing w:line="360" w:lineRule="auto"/>
        <w:ind w:firstLineChars="100" w:firstLine="321"/>
        <w:rPr>
          <w:rFonts w:ascii="宋体" w:eastAsia="宋体" w:hAnsi="宋体" w:cs="宋体"/>
          <w:kern w:val="0"/>
          <w:sz w:val="32"/>
          <w:szCs w:val="32"/>
        </w:rPr>
      </w:pPr>
      <w:r>
        <w:rPr>
          <w:rFonts w:ascii="宋体" w:eastAsia="宋体" w:hAnsi="宋体" w:cs="宋体" w:hint="eastAsia"/>
          <w:b/>
          <w:bCs/>
          <w:color w:val="000000"/>
          <w:kern w:val="0"/>
          <w:sz w:val="32"/>
          <w:szCs w:val="32"/>
        </w:rPr>
        <w:t>项目名称：</w:t>
      </w:r>
      <w:r>
        <w:rPr>
          <w:rFonts w:ascii="宋体" w:eastAsia="宋体" w:hAnsi="宋体" w:cs="宋体" w:hint="eastAsia"/>
          <w:b/>
          <w:bCs/>
          <w:kern w:val="0"/>
          <w:sz w:val="32"/>
          <w:szCs w:val="32"/>
        </w:rPr>
        <w:t>2023年</w:t>
      </w:r>
      <w:r>
        <w:rPr>
          <w:rFonts w:ascii="宋体" w:eastAsia="宋体" w:hAnsi="宋体" w:cs="宋体" w:hint="eastAsia"/>
          <w:b/>
          <w:bCs/>
          <w:color w:val="333333"/>
          <w:sz w:val="32"/>
          <w:szCs w:val="32"/>
          <w:shd w:val="clear" w:color="auto" w:fill="FFFFFF"/>
        </w:rPr>
        <w:t>事业岗基本工资</w:t>
      </w:r>
    </w:p>
    <w:p w:rsidR="00944DB3" w:rsidRDefault="005627F0" w:rsidP="00345F5A">
      <w:pPr>
        <w:spacing w:line="360" w:lineRule="auto"/>
        <w:ind w:firstLineChars="100" w:firstLine="321"/>
        <w:rPr>
          <w:rFonts w:ascii="宋体" w:eastAsia="宋体" w:hAnsi="宋体" w:cs="宋体"/>
          <w:b/>
          <w:kern w:val="0"/>
          <w:sz w:val="32"/>
          <w:szCs w:val="32"/>
        </w:rPr>
      </w:pPr>
      <w:r>
        <w:rPr>
          <w:rFonts w:ascii="宋体" w:eastAsia="宋体" w:hAnsi="宋体" w:cs="宋体" w:hint="eastAsia"/>
          <w:b/>
          <w:bCs/>
          <w:kern w:val="0"/>
          <w:sz w:val="32"/>
          <w:szCs w:val="32"/>
        </w:rPr>
        <w:t>实施单位（公章）：焉耆县第三中学</w:t>
      </w:r>
    </w:p>
    <w:p w:rsidR="00944DB3" w:rsidRDefault="005627F0" w:rsidP="00345F5A">
      <w:pPr>
        <w:spacing w:line="360" w:lineRule="auto"/>
        <w:ind w:firstLineChars="100" w:firstLine="321"/>
        <w:rPr>
          <w:rFonts w:ascii="宋体" w:eastAsia="宋体" w:hAnsi="宋体" w:cs="宋体"/>
          <w:kern w:val="0"/>
          <w:sz w:val="32"/>
          <w:szCs w:val="32"/>
        </w:rPr>
      </w:pPr>
      <w:r>
        <w:rPr>
          <w:rFonts w:ascii="宋体" w:eastAsia="宋体" w:hAnsi="宋体" w:cs="宋体" w:hint="eastAsia"/>
          <w:b/>
          <w:bCs/>
          <w:kern w:val="0"/>
          <w:sz w:val="32"/>
          <w:szCs w:val="32"/>
        </w:rPr>
        <w:t>主管部门（公章）：焉耆县教育和科学技术局</w:t>
      </w:r>
    </w:p>
    <w:p w:rsidR="00944DB3" w:rsidRDefault="005627F0" w:rsidP="00345F5A">
      <w:pPr>
        <w:spacing w:line="360" w:lineRule="auto"/>
        <w:ind w:firstLineChars="100" w:firstLine="321"/>
        <w:rPr>
          <w:rFonts w:ascii="宋体" w:eastAsia="宋体" w:hAnsi="宋体" w:cs="宋体"/>
          <w:kern w:val="0"/>
          <w:sz w:val="32"/>
          <w:szCs w:val="32"/>
        </w:rPr>
      </w:pPr>
      <w:r>
        <w:rPr>
          <w:rFonts w:ascii="宋体" w:eastAsia="宋体" w:hAnsi="宋体" w:cs="宋体" w:hint="eastAsia"/>
          <w:b/>
          <w:bCs/>
          <w:kern w:val="0"/>
          <w:sz w:val="32"/>
          <w:szCs w:val="32"/>
        </w:rPr>
        <w:t>项目负责人（签章）：张新芸</w:t>
      </w:r>
    </w:p>
    <w:p w:rsidR="00944DB3" w:rsidRDefault="005627F0" w:rsidP="00345F5A">
      <w:pPr>
        <w:spacing w:line="360" w:lineRule="auto"/>
        <w:ind w:firstLineChars="100" w:firstLine="321"/>
        <w:rPr>
          <w:rFonts w:ascii="宋体" w:eastAsia="宋体" w:hAnsi="宋体" w:cs="宋体"/>
          <w:kern w:val="0"/>
          <w:sz w:val="32"/>
          <w:szCs w:val="32"/>
        </w:rPr>
      </w:pPr>
      <w:r>
        <w:rPr>
          <w:rFonts w:ascii="宋体" w:eastAsia="宋体" w:hAnsi="宋体" w:cs="宋体" w:hint="eastAsia"/>
          <w:b/>
          <w:bCs/>
          <w:kern w:val="0"/>
          <w:sz w:val="32"/>
          <w:szCs w:val="32"/>
        </w:rPr>
        <w:t>填报时间：</w:t>
      </w:r>
      <w:r>
        <w:rPr>
          <w:rFonts w:ascii="宋体" w:eastAsia="宋体" w:hAnsi="宋体" w:cs="宋体" w:hint="eastAsia"/>
          <w:sz w:val="32"/>
          <w:szCs w:val="32"/>
        </w:rPr>
        <w:t>2024年05月15日</w:t>
      </w:r>
    </w:p>
    <w:p w:rsidR="00944DB3" w:rsidRDefault="00944DB3" w:rsidP="00345F5A">
      <w:pPr>
        <w:widowControl/>
        <w:spacing w:line="360" w:lineRule="auto"/>
        <w:jc w:val="left"/>
        <w:rPr>
          <w:rFonts w:ascii="宋体" w:eastAsia="宋体" w:hAnsi="宋体" w:cs="宋体"/>
          <w:b/>
          <w:bCs/>
          <w:sz w:val="32"/>
          <w:szCs w:val="32"/>
        </w:rPr>
      </w:pPr>
    </w:p>
    <w:sdt>
      <w:sdtPr>
        <w:rPr>
          <w:rFonts w:ascii="宋体" w:eastAsia="宋体" w:hAnsi="宋体" w:cs="宋体" w:hint="eastAsia"/>
          <w:color w:val="auto"/>
          <w:kern w:val="2"/>
          <w:sz w:val="30"/>
          <w:szCs w:val="24"/>
          <w:lang w:val="zh-CN"/>
        </w:rPr>
        <w:id w:val="-514851075"/>
        <w:docPartObj>
          <w:docPartGallery w:val="Table of Contents"/>
          <w:docPartUnique/>
        </w:docPartObj>
      </w:sdtPr>
      <w:sdtEndPr>
        <w:rPr>
          <w:b/>
          <w:bCs/>
        </w:rPr>
      </w:sdtEndPr>
      <w:sdtContent>
        <w:p w:rsidR="00944DB3" w:rsidRDefault="005627F0" w:rsidP="00345F5A">
          <w:pPr>
            <w:pStyle w:val="TOC1"/>
            <w:spacing w:before="0" w:line="360" w:lineRule="auto"/>
            <w:jc w:val="center"/>
            <w:rPr>
              <w:rFonts w:ascii="宋体" w:eastAsia="宋体" w:hAnsi="宋体" w:cs="宋体"/>
              <w:b/>
              <w:bCs/>
              <w:color w:val="auto"/>
              <w:lang w:val="zh-CN"/>
            </w:rPr>
          </w:pPr>
          <w:r>
            <w:rPr>
              <w:rFonts w:ascii="宋体" w:eastAsia="宋体" w:hAnsi="宋体" w:cs="宋体" w:hint="eastAsia"/>
              <w:b/>
              <w:bCs/>
              <w:color w:val="auto"/>
              <w:lang w:val="zh-CN"/>
            </w:rPr>
            <w:t>目录</w:t>
          </w:r>
        </w:p>
        <w:p w:rsidR="00944DB3" w:rsidRDefault="002C70A1" w:rsidP="00345F5A">
          <w:pPr>
            <w:pStyle w:val="10"/>
            <w:tabs>
              <w:tab w:val="right" w:leader="dot" w:pos="8834"/>
            </w:tabs>
            <w:spacing w:after="0" w:line="360" w:lineRule="auto"/>
            <w:rPr>
              <w:rFonts w:ascii="宋体" w:eastAsia="宋体" w:hAnsi="宋体" w:cs="宋体"/>
              <w:kern w:val="2"/>
              <w:sz w:val="32"/>
              <w:szCs w:val="32"/>
            </w:rPr>
          </w:pPr>
          <w:r w:rsidRPr="002C70A1">
            <w:rPr>
              <w:rFonts w:ascii="宋体" w:eastAsia="宋体" w:hAnsi="宋体" w:cs="宋体" w:hint="eastAsia"/>
              <w:sz w:val="32"/>
              <w:szCs w:val="32"/>
            </w:rPr>
            <w:fldChar w:fldCharType="begin"/>
          </w:r>
          <w:r w:rsidR="005627F0">
            <w:rPr>
              <w:rFonts w:ascii="宋体" w:eastAsia="宋体" w:hAnsi="宋体" w:cs="宋体" w:hint="eastAsia"/>
              <w:sz w:val="32"/>
              <w:szCs w:val="32"/>
            </w:rPr>
            <w:instrText xml:space="preserve"> TOC \o "1-3" \h \z \u </w:instrText>
          </w:r>
          <w:r w:rsidRPr="002C70A1">
            <w:rPr>
              <w:rFonts w:ascii="宋体" w:eastAsia="宋体" w:hAnsi="宋体" w:cs="宋体" w:hint="eastAsia"/>
              <w:sz w:val="32"/>
              <w:szCs w:val="32"/>
            </w:rPr>
            <w:fldChar w:fldCharType="separate"/>
          </w:r>
          <w:hyperlink w:anchor="_Toc68703827" w:history="1">
            <w:r w:rsidR="005627F0">
              <w:rPr>
                <w:rStyle w:val="a9"/>
                <w:rFonts w:ascii="宋体" w:eastAsia="宋体" w:hAnsi="宋体" w:cs="宋体" w:hint="eastAsia"/>
                <w:sz w:val="32"/>
                <w:szCs w:val="32"/>
              </w:rPr>
              <w:t>一、基本情况</w:t>
            </w:r>
            <w:r w:rsidR="005627F0">
              <w:rPr>
                <w:rFonts w:ascii="宋体" w:eastAsia="宋体" w:hAnsi="宋体" w:cs="宋体" w:hint="eastAsia"/>
                <w:sz w:val="32"/>
                <w:szCs w:val="32"/>
              </w:rPr>
              <w:tab/>
            </w:r>
            <w:r>
              <w:rPr>
                <w:rFonts w:ascii="宋体" w:eastAsia="宋体" w:hAnsi="宋体" w:cs="宋体" w:hint="eastAsia"/>
                <w:sz w:val="32"/>
                <w:szCs w:val="32"/>
              </w:rPr>
              <w:fldChar w:fldCharType="begin"/>
            </w:r>
            <w:r w:rsidR="005627F0">
              <w:rPr>
                <w:rFonts w:ascii="宋体" w:eastAsia="宋体" w:hAnsi="宋体" w:cs="宋体" w:hint="eastAsia"/>
                <w:sz w:val="32"/>
                <w:szCs w:val="32"/>
              </w:rPr>
              <w:instrText xml:space="preserve"> PAGEREF _Toc68703827 \h </w:instrText>
            </w:r>
            <w:r>
              <w:rPr>
                <w:rFonts w:ascii="宋体" w:eastAsia="宋体" w:hAnsi="宋体" w:cs="宋体" w:hint="eastAsia"/>
                <w:sz w:val="32"/>
                <w:szCs w:val="32"/>
              </w:rPr>
            </w:r>
            <w:r>
              <w:rPr>
                <w:rFonts w:ascii="宋体" w:eastAsia="宋体" w:hAnsi="宋体" w:cs="宋体" w:hint="eastAsia"/>
                <w:sz w:val="32"/>
                <w:szCs w:val="32"/>
              </w:rPr>
              <w:fldChar w:fldCharType="separate"/>
            </w:r>
            <w:r w:rsidR="005627F0">
              <w:rPr>
                <w:rFonts w:ascii="宋体" w:eastAsia="宋体" w:hAnsi="宋体" w:cs="宋体" w:hint="eastAsia"/>
                <w:sz w:val="32"/>
                <w:szCs w:val="32"/>
              </w:rPr>
              <w:t>3</w:t>
            </w:r>
            <w:r>
              <w:rPr>
                <w:rFonts w:ascii="宋体" w:eastAsia="宋体" w:hAnsi="宋体" w:cs="宋体" w:hint="eastAsia"/>
                <w:sz w:val="32"/>
                <w:szCs w:val="32"/>
              </w:rPr>
              <w:fldChar w:fldCharType="end"/>
            </w:r>
          </w:hyperlink>
        </w:p>
        <w:p w:rsidR="00944DB3" w:rsidRDefault="002C70A1" w:rsidP="00345F5A">
          <w:pPr>
            <w:pStyle w:val="20"/>
            <w:tabs>
              <w:tab w:val="right" w:leader="dot" w:pos="8834"/>
            </w:tabs>
            <w:spacing w:after="0" w:line="360" w:lineRule="auto"/>
            <w:rPr>
              <w:rFonts w:ascii="宋体" w:eastAsia="宋体" w:hAnsi="宋体" w:cs="宋体"/>
              <w:kern w:val="2"/>
              <w:sz w:val="32"/>
              <w:szCs w:val="32"/>
            </w:rPr>
          </w:pPr>
          <w:hyperlink w:anchor="_Toc68703828" w:history="1">
            <w:r w:rsidR="005627F0">
              <w:rPr>
                <w:rStyle w:val="a9"/>
                <w:rFonts w:ascii="宋体" w:eastAsia="宋体" w:hAnsi="宋体" w:cs="宋体" w:hint="eastAsia"/>
                <w:sz w:val="32"/>
                <w:szCs w:val="32"/>
              </w:rPr>
              <w:t>（一）项目概况。</w:t>
            </w:r>
            <w:r w:rsidR="005627F0">
              <w:rPr>
                <w:rFonts w:ascii="宋体" w:eastAsia="宋体" w:hAnsi="宋体" w:cs="宋体" w:hint="eastAsia"/>
                <w:sz w:val="32"/>
                <w:szCs w:val="32"/>
              </w:rPr>
              <w:tab/>
            </w:r>
            <w:r>
              <w:rPr>
                <w:rFonts w:ascii="宋体" w:eastAsia="宋体" w:hAnsi="宋体" w:cs="宋体" w:hint="eastAsia"/>
                <w:sz w:val="32"/>
                <w:szCs w:val="32"/>
              </w:rPr>
              <w:fldChar w:fldCharType="begin"/>
            </w:r>
            <w:r w:rsidR="005627F0">
              <w:rPr>
                <w:rFonts w:ascii="宋体" w:eastAsia="宋体" w:hAnsi="宋体" w:cs="宋体" w:hint="eastAsia"/>
                <w:sz w:val="32"/>
                <w:szCs w:val="32"/>
              </w:rPr>
              <w:instrText xml:space="preserve"> PAGEREF _Toc68703828 \h </w:instrText>
            </w:r>
            <w:r>
              <w:rPr>
                <w:rFonts w:ascii="宋体" w:eastAsia="宋体" w:hAnsi="宋体" w:cs="宋体" w:hint="eastAsia"/>
                <w:sz w:val="32"/>
                <w:szCs w:val="32"/>
              </w:rPr>
            </w:r>
            <w:r>
              <w:rPr>
                <w:rFonts w:ascii="宋体" w:eastAsia="宋体" w:hAnsi="宋体" w:cs="宋体" w:hint="eastAsia"/>
                <w:sz w:val="32"/>
                <w:szCs w:val="32"/>
              </w:rPr>
              <w:fldChar w:fldCharType="separate"/>
            </w:r>
            <w:r w:rsidR="005627F0">
              <w:rPr>
                <w:rFonts w:ascii="宋体" w:eastAsia="宋体" w:hAnsi="宋体" w:cs="宋体" w:hint="eastAsia"/>
                <w:sz w:val="32"/>
                <w:szCs w:val="32"/>
              </w:rPr>
              <w:t>3</w:t>
            </w:r>
            <w:r>
              <w:rPr>
                <w:rFonts w:ascii="宋体" w:eastAsia="宋体" w:hAnsi="宋体" w:cs="宋体" w:hint="eastAsia"/>
                <w:sz w:val="32"/>
                <w:szCs w:val="32"/>
              </w:rPr>
              <w:fldChar w:fldCharType="end"/>
            </w:r>
          </w:hyperlink>
        </w:p>
        <w:p w:rsidR="00944DB3" w:rsidRDefault="002C70A1" w:rsidP="00345F5A">
          <w:pPr>
            <w:pStyle w:val="20"/>
            <w:tabs>
              <w:tab w:val="right" w:leader="dot" w:pos="8834"/>
            </w:tabs>
            <w:spacing w:after="0" w:line="360" w:lineRule="auto"/>
            <w:rPr>
              <w:rFonts w:ascii="宋体" w:eastAsia="宋体" w:hAnsi="宋体" w:cs="宋体"/>
              <w:kern w:val="2"/>
              <w:sz w:val="32"/>
              <w:szCs w:val="32"/>
            </w:rPr>
          </w:pPr>
          <w:hyperlink w:anchor="_Toc68703829" w:history="1">
            <w:r w:rsidR="005627F0">
              <w:rPr>
                <w:rStyle w:val="a9"/>
                <w:rFonts w:ascii="宋体" w:eastAsia="宋体" w:hAnsi="宋体" w:cs="宋体" w:hint="eastAsia"/>
                <w:sz w:val="32"/>
                <w:szCs w:val="32"/>
              </w:rPr>
              <w:t>（二）项目绩效目标。</w:t>
            </w:r>
            <w:r w:rsidR="005627F0">
              <w:rPr>
                <w:rFonts w:ascii="宋体" w:eastAsia="宋体" w:hAnsi="宋体" w:cs="宋体" w:hint="eastAsia"/>
                <w:sz w:val="32"/>
                <w:szCs w:val="32"/>
              </w:rPr>
              <w:tab/>
            </w:r>
            <w:r>
              <w:rPr>
                <w:rFonts w:ascii="宋体" w:eastAsia="宋体" w:hAnsi="宋体" w:cs="宋体" w:hint="eastAsia"/>
                <w:sz w:val="32"/>
                <w:szCs w:val="32"/>
              </w:rPr>
              <w:fldChar w:fldCharType="begin"/>
            </w:r>
            <w:r w:rsidR="005627F0">
              <w:rPr>
                <w:rFonts w:ascii="宋体" w:eastAsia="宋体" w:hAnsi="宋体" w:cs="宋体" w:hint="eastAsia"/>
                <w:sz w:val="32"/>
                <w:szCs w:val="32"/>
              </w:rPr>
              <w:instrText xml:space="preserve"> PAGEREF _Toc68703829 \h </w:instrText>
            </w:r>
            <w:r>
              <w:rPr>
                <w:rFonts w:ascii="宋体" w:eastAsia="宋体" w:hAnsi="宋体" w:cs="宋体" w:hint="eastAsia"/>
                <w:sz w:val="32"/>
                <w:szCs w:val="32"/>
              </w:rPr>
            </w:r>
            <w:r>
              <w:rPr>
                <w:rFonts w:ascii="宋体" w:eastAsia="宋体" w:hAnsi="宋体" w:cs="宋体" w:hint="eastAsia"/>
                <w:sz w:val="32"/>
                <w:szCs w:val="32"/>
              </w:rPr>
              <w:fldChar w:fldCharType="separate"/>
            </w:r>
            <w:r w:rsidR="005627F0">
              <w:rPr>
                <w:rFonts w:ascii="宋体" w:eastAsia="宋体" w:hAnsi="宋体" w:cs="宋体" w:hint="eastAsia"/>
                <w:sz w:val="32"/>
                <w:szCs w:val="32"/>
              </w:rPr>
              <w:t>4</w:t>
            </w:r>
            <w:r>
              <w:rPr>
                <w:rFonts w:ascii="宋体" w:eastAsia="宋体" w:hAnsi="宋体" w:cs="宋体" w:hint="eastAsia"/>
                <w:sz w:val="32"/>
                <w:szCs w:val="32"/>
              </w:rPr>
              <w:fldChar w:fldCharType="end"/>
            </w:r>
          </w:hyperlink>
        </w:p>
        <w:p w:rsidR="00944DB3" w:rsidRDefault="002C70A1" w:rsidP="00345F5A">
          <w:pPr>
            <w:pStyle w:val="10"/>
            <w:tabs>
              <w:tab w:val="right" w:leader="dot" w:pos="8834"/>
            </w:tabs>
            <w:spacing w:after="0" w:line="360" w:lineRule="auto"/>
            <w:rPr>
              <w:rFonts w:ascii="宋体" w:eastAsia="宋体" w:hAnsi="宋体" w:cs="宋体"/>
              <w:kern w:val="2"/>
              <w:sz w:val="32"/>
              <w:szCs w:val="32"/>
            </w:rPr>
          </w:pPr>
          <w:hyperlink w:anchor="_Toc68703830" w:history="1">
            <w:r w:rsidR="005627F0">
              <w:rPr>
                <w:rStyle w:val="a9"/>
                <w:rFonts w:ascii="宋体" w:eastAsia="宋体" w:hAnsi="宋体" w:cs="宋体" w:hint="eastAsia"/>
                <w:sz w:val="32"/>
                <w:szCs w:val="32"/>
              </w:rPr>
              <w:t>二、绩效评价工作开展情况</w:t>
            </w:r>
            <w:r w:rsidR="005627F0">
              <w:rPr>
                <w:rFonts w:ascii="宋体" w:eastAsia="宋体" w:hAnsi="宋体" w:cs="宋体" w:hint="eastAsia"/>
                <w:sz w:val="32"/>
                <w:szCs w:val="32"/>
              </w:rPr>
              <w:tab/>
            </w:r>
            <w:r>
              <w:rPr>
                <w:rFonts w:ascii="宋体" w:eastAsia="宋体" w:hAnsi="宋体" w:cs="宋体" w:hint="eastAsia"/>
                <w:sz w:val="32"/>
                <w:szCs w:val="32"/>
              </w:rPr>
              <w:fldChar w:fldCharType="begin"/>
            </w:r>
            <w:r w:rsidR="005627F0">
              <w:rPr>
                <w:rFonts w:ascii="宋体" w:eastAsia="宋体" w:hAnsi="宋体" w:cs="宋体" w:hint="eastAsia"/>
                <w:sz w:val="32"/>
                <w:szCs w:val="32"/>
              </w:rPr>
              <w:instrText xml:space="preserve"> PAGEREF _Toc68703830 \h </w:instrText>
            </w:r>
            <w:r>
              <w:rPr>
                <w:rFonts w:ascii="宋体" w:eastAsia="宋体" w:hAnsi="宋体" w:cs="宋体" w:hint="eastAsia"/>
                <w:sz w:val="32"/>
                <w:szCs w:val="32"/>
              </w:rPr>
            </w:r>
            <w:r>
              <w:rPr>
                <w:rFonts w:ascii="宋体" w:eastAsia="宋体" w:hAnsi="宋体" w:cs="宋体" w:hint="eastAsia"/>
                <w:sz w:val="32"/>
                <w:szCs w:val="32"/>
              </w:rPr>
              <w:fldChar w:fldCharType="separate"/>
            </w:r>
            <w:r w:rsidR="005627F0">
              <w:rPr>
                <w:rFonts w:ascii="宋体" w:eastAsia="宋体" w:hAnsi="宋体" w:cs="宋体" w:hint="eastAsia"/>
                <w:sz w:val="32"/>
                <w:szCs w:val="32"/>
              </w:rPr>
              <w:t>4</w:t>
            </w:r>
            <w:r>
              <w:rPr>
                <w:rFonts w:ascii="宋体" w:eastAsia="宋体" w:hAnsi="宋体" w:cs="宋体" w:hint="eastAsia"/>
                <w:sz w:val="32"/>
                <w:szCs w:val="32"/>
              </w:rPr>
              <w:fldChar w:fldCharType="end"/>
            </w:r>
          </w:hyperlink>
        </w:p>
        <w:p w:rsidR="00944DB3" w:rsidRDefault="002C70A1" w:rsidP="00345F5A">
          <w:pPr>
            <w:pStyle w:val="20"/>
            <w:tabs>
              <w:tab w:val="right" w:leader="dot" w:pos="8834"/>
            </w:tabs>
            <w:spacing w:after="0" w:line="360" w:lineRule="auto"/>
            <w:rPr>
              <w:rFonts w:ascii="宋体" w:eastAsia="宋体" w:hAnsi="宋体" w:cs="宋体"/>
              <w:kern w:val="2"/>
              <w:sz w:val="32"/>
              <w:szCs w:val="32"/>
            </w:rPr>
          </w:pPr>
          <w:hyperlink w:anchor="_Toc68703831" w:history="1">
            <w:r w:rsidR="005627F0">
              <w:rPr>
                <w:rStyle w:val="a9"/>
                <w:rFonts w:ascii="宋体" w:eastAsia="宋体" w:hAnsi="宋体" w:cs="宋体" w:hint="eastAsia"/>
                <w:sz w:val="32"/>
                <w:szCs w:val="32"/>
              </w:rPr>
              <w:t>（一）绩效评价目的、对象和范围。</w:t>
            </w:r>
            <w:r w:rsidR="005627F0">
              <w:rPr>
                <w:rFonts w:ascii="宋体" w:eastAsia="宋体" w:hAnsi="宋体" w:cs="宋体" w:hint="eastAsia"/>
                <w:sz w:val="32"/>
                <w:szCs w:val="32"/>
              </w:rPr>
              <w:tab/>
            </w:r>
            <w:r>
              <w:rPr>
                <w:rFonts w:ascii="宋体" w:eastAsia="宋体" w:hAnsi="宋体" w:cs="宋体" w:hint="eastAsia"/>
                <w:sz w:val="32"/>
                <w:szCs w:val="32"/>
              </w:rPr>
              <w:fldChar w:fldCharType="begin"/>
            </w:r>
            <w:r w:rsidR="005627F0">
              <w:rPr>
                <w:rFonts w:ascii="宋体" w:eastAsia="宋体" w:hAnsi="宋体" w:cs="宋体" w:hint="eastAsia"/>
                <w:sz w:val="32"/>
                <w:szCs w:val="32"/>
              </w:rPr>
              <w:instrText xml:space="preserve"> PAGEREF _Toc68703831 \h </w:instrText>
            </w:r>
            <w:r>
              <w:rPr>
                <w:rFonts w:ascii="宋体" w:eastAsia="宋体" w:hAnsi="宋体" w:cs="宋体" w:hint="eastAsia"/>
                <w:sz w:val="32"/>
                <w:szCs w:val="32"/>
              </w:rPr>
            </w:r>
            <w:r>
              <w:rPr>
                <w:rFonts w:ascii="宋体" w:eastAsia="宋体" w:hAnsi="宋体" w:cs="宋体" w:hint="eastAsia"/>
                <w:sz w:val="32"/>
                <w:szCs w:val="32"/>
              </w:rPr>
              <w:fldChar w:fldCharType="separate"/>
            </w:r>
            <w:r w:rsidR="005627F0">
              <w:rPr>
                <w:rFonts w:ascii="宋体" w:eastAsia="宋体" w:hAnsi="宋体" w:cs="宋体" w:hint="eastAsia"/>
                <w:sz w:val="32"/>
                <w:szCs w:val="32"/>
              </w:rPr>
              <w:t>4</w:t>
            </w:r>
            <w:r>
              <w:rPr>
                <w:rFonts w:ascii="宋体" w:eastAsia="宋体" w:hAnsi="宋体" w:cs="宋体" w:hint="eastAsia"/>
                <w:sz w:val="32"/>
                <w:szCs w:val="32"/>
              </w:rPr>
              <w:fldChar w:fldCharType="end"/>
            </w:r>
          </w:hyperlink>
        </w:p>
        <w:p w:rsidR="00944DB3" w:rsidRDefault="002C70A1" w:rsidP="00345F5A">
          <w:pPr>
            <w:pStyle w:val="20"/>
            <w:tabs>
              <w:tab w:val="right" w:leader="dot" w:pos="8834"/>
            </w:tabs>
            <w:spacing w:after="0" w:line="360" w:lineRule="auto"/>
            <w:rPr>
              <w:rFonts w:ascii="宋体" w:eastAsia="宋体" w:hAnsi="宋体" w:cs="宋体"/>
              <w:kern w:val="2"/>
              <w:sz w:val="32"/>
              <w:szCs w:val="32"/>
            </w:rPr>
          </w:pPr>
          <w:hyperlink w:anchor="_Toc68703832" w:history="1">
            <w:r w:rsidR="005627F0">
              <w:rPr>
                <w:rStyle w:val="a9"/>
                <w:rFonts w:ascii="宋体" w:eastAsia="宋体" w:hAnsi="宋体" w:cs="宋体" w:hint="eastAsia"/>
                <w:sz w:val="32"/>
                <w:szCs w:val="32"/>
              </w:rPr>
              <w:t>（二）绩效评价原则、评价指标体系、评价方法、评价标准等。</w:t>
            </w:r>
            <w:r w:rsidR="005627F0">
              <w:rPr>
                <w:rFonts w:ascii="宋体" w:eastAsia="宋体" w:hAnsi="宋体" w:cs="宋体" w:hint="eastAsia"/>
                <w:sz w:val="32"/>
                <w:szCs w:val="32"/>
              </w:rPr>
              <w:tab/>
            </w:r>
            <w:r>
              <w:rPr>
                <w:rFonts w:ascii="宋体" w:eastAsia="宋体" w:hAnsi="宋体" w:cs="宋体" w:hint="eastAsia"/>
                <w:sz w:val="32"/>
                <w:szCs w:val="32"/>
              </w:rPr>
              <w:fldChar w:fldCharType="begin"/>
            </w:r>
            <w:r w:rsidR="005627F0">
              <w:rPr>
                <w:rFonts w:ascii="宋体" w:eastAsia="宋体" w:hAnsi="宋体" w:cs="宋体" w:hint="eastAsia"/>
                <w:sz w:val="32"/>
                <w:szCs w:val="32"/>
              </w:rPr>
              <w:instrText xml:space="preserve"> PAGEREF _Toc68703832 \h </w:instrText>
            </w:r>
            <w:r>
              <w:rPr>
                <w:rFonts w:ascii="宋体" w:eastAsia="宋体" w:hAnsi="宋体" w:cs="宋体" w:hint="eastAsia"/>
                <w:sz w:val="32"/>
                <w:szCs w:val="32"/>
              </w:rPr>
            </w:r>
            <w:r>
              <w:rPr>
                <w:rFonts w:ascii="宋体" w:eastAsia="宋体" w:hAnsi="宋体" w:cs="宋体" w:hint="eastAsia"/>
                <w:sz w:val="32"/>
                <w:szCs w:val="32"/>
              </w:rPr>
              <w:fldChar w:fldCharType="separate"/>
            </w:r>
            <w:r w:rsidR="005627F0">
              <w:rPr>
                <w:rFonts w:ascii="宋体" w:eastAsia="宋体" w:hAnsi="宋体" w:cs="宋体" w:hint="eastAsia"/>
                <w:sz w:val="32"/>
                <w:szCs w:val="32"/>
              </w:rPr>
              <w:t>5</w:t>
            </w:r>
            <w:r>
              <w:rPr>
                <w:rFonts w:ascii="宋体" w:eastAsia="宋体" w:hAnsi="宋体" w:cs="宋体" w:hint="eastAsia"/>
                <w:sz w:val="32"/>
                <w:szCs w:val="32"/>
              </w:rPr>
              <w:fldChar w:fldCharType="end"/>
            </w:r>
          </w:hyperlink>
        </w:p>
        <w:p w:rsidR="00944DB3" w:rsidRDefault="002C70A1" w:rsidP="00345F5A">
          <w:pPr>
            <w:pStyle w:val="20"/>
            <w:tabs>
              <w:tab w:val="right" w:leader="dot" w:pos="8834"/>
            </w:tabs>
            <w:spacing w:after="0" w:line="360" w:lineRule="auto"/>
            <w:rPr>
              <w:rFonts w:ascii="宋体" w:eastAsia="宋体" w:hAnsi="宋体" w:cs="宋体"/>
              <w:kern w:val="2"/>
              <w:sz w:val="32"/>
              <w:szCs w:val="32"/>
            </w:rPr>
          </w:pPr>
          <w:hyperlink w:anchor="_Toc68703833" w:history="1">
            <w:r w:rsidR="005627F0">
              <w:rPr>
                <w:rStyle w:val="a9"/>
                <w:rFonts w:ascii="宋体" w:eastAsia="宋体" w:hAnsi="宋体" w:cs="宋体" w:hint="eastAsia"/>
                <w:sz w:val="32"/>
                <w:szCs w:val="32"/>
              </w:rPr>
              <w:t>（三）绩效评价工作过程。</w:t>
            </w:r>
            <w:r w:rsidR="005627F0">
              <w:rPr>
                <w:rFonts w:ascii="宋体" w:eastAsia="宋体" w:hAnsi="宋体" w:cs="宋体" w:hint="eastAsia"/>
                <w:sz w:val="32"/>
                <w:szCs w:val="32"/>
              </w:rPr>
              <w:tab/>
            </w:r>
            <w:r>
              <w:rPr>
                <w:rFonts w:ascii="宋体" w:eastAsia="宋体" w:hAnsi="宋体" w:cs="宋体" w:hint="eastAsia"/>
                <w:sz w:val="32"/>
                <w:szCs w:val="32"/>
              </w:rPr>
              <w:fldChar w:fldCharType="begin"/>
            </w:r>
            <w:r w:rsidR="005627F0">
              <w:rPr>
                <w:rFonts w:ascii="宋体" w:eastAsia="宋体" w:hAnsi="宋体" w:cs="宋体" w:hint="eastAsia"/>
                <w:sz w:val="32"/>
                <w:szCs w:val="32"/>
              </w:rPr>
              <w:instrText xml:space="preserve"> PAGEREF _Toc68703833 \h </w:instrText>
            </w:r>
            <w:r>
              <w:rPr>
                <w:rFonts w:ascii="宋体" w:eastAsia="宋体" w:hAnsi="宋体" w:cs="宋体" w:hint="eastAsia"/>
                <w:sz w:val="32"/>
                <w:szCs w:val="32"/>
              </w:rPr>
            </w:r>
            <w:r>
              <w:rPr>
                <w:rFonts w:ascii="宋体" w:eastAsia="宋体" w:hAnsi="宋体" w:cs="宋体" w:hint="eastAsia"/>
                <w:sz w:val="32"/>
                <w:szCs w:val="32"/>
              </w:rPr>
              <w:fldChar w:fldCharType="separate"/>
            </w:r>
            <w:r w:rsidR="005627F0">
              <w:rPr>
                <w:rFonts w:ascii="宋体" w:eastAsia="宋体" w:hAnsi="宋体" w:cs="宋体" w:hint="eastAsia"/>
                <w:sz w:val="32"/>
                <w:szCs w:val="32"/>
              </w:rPr>
              <w:t>9</w:t>
            </w:r>
            <w:r>
              <w:rPr>
                <w:rFonts w:ascii="宋体" w:eastAsia="宋体" w:hAnsi="宋体" w:cs="宋体" w:hint="eastAsia"/>
                <w:sz w:val="32"/>
                <w:szCs w:val="32"/>
              </w:rPr>
              <w:fldChar w:fldCharType="end"/>
            </w:r>
          </w:hyperlink>
        </w:p>
        <w:p w:rsidR="00944DB3" w:rsidRDefault="002C70A1" w:rsidP="00345F5A">
          <w:pPr>
            <w:pStyle w:val="10"/>
            <w:tabs>
              <w:tab w:val="right" w:leader="dot" w:pos="8834"/>
            </w:tabs>
            <w:spacing w:after="0" w:line="360" w:lineRule="auto"/>
            <w:rPr>
              <w:rFonts w:ascii="宋体" w:eastAsia="宋体" w:hAnsi="宋体" w:cs="宋体"/>
              <w:kern w:val="2"/>
              <w:sz w:val="32"/>
              <w:szCs w:val="32"/>
            </w:rPr>
          </w:pPr>
          <w:hyperlink w:anchor="_Toc68703834" w:history="1">
            <w:r w:rsidR="005627F0">
              <w:rPr>
                <w:rStyle w:val="a9"/>
                <w:rFonts w:ascii="宋体" w:eastAsia="宋体" w:hAnsi="宋体" w:cs="宋体" w:hint="eastAsia"/>
                <w:sz w:val="32"/>
                <w:szCs w:val="32"/>
              </w:rPr>
              <w:t>三、综合评价情况及评价结论</w:t>
            </w:r>
            <w:r w:rsidR="005627F0">
              <w:rPr>
                <w:rFonts w:ascii="宋体" w:eastAsia="宋体" w:hAnsi="宋体" w:cs="宋体" w:hint="eastAsia"/>
                <w:sz w:val="32"/>
                <w:szCs w:val="32"/>
              </w:rPr>
              <w:tab/>
            </w:r>
            <w:r>
              <w:rPr>
                <w:rFonts w:ascii="宋体" w:eastAsia="宋体" w:hAnsi="宋体" w:cs="宋体" w:hint="eastAsia"/>
                <w:sz w:val="32"/>
                <w:szCs w:val="32"/>
              </w:rPr>
              <w:fldChar w:fldCharType="begin"/>
            </w:r>
            <w:r w:rsidR="005627F0">
              <w:rPr>
                <w:rFonts w:ascii="宋体" w:eastAsia="宋体" w:hAnsi="宋体" w:cs="宋体" w:hint="eastAsia"/>
                <w:sz w:val="32"/>
                <w:szCs w:val="32"/>
              </w:rPr>
              <w:instrText xml:space="preserve"> PAGEREF _Toc68703834 \h </w:instrText>
            </w:r>
            <w:r>
              <w:rPr>
                <w:rFonts w:ascii="宋体" w:eastAsia="宋体" w:hAnsi="宋体" w:cs="宋体" w:hint="eastAsia"/>
                <w:sz w:val="32"/>
                <w:szCs w:val="32"/>
              </w:rPr>
            </w:r>
            <w:r>
              <w:rPr>
                <w:rFonts w:ascii="宋体" w:eastAsia="宋体" w:hAnsi="宋体" w:cs="宋体" w:hint="eastAsia"/>
                <w:sz w:val="32"/>
                <w:szCs w:val="32"/>
              </w:rPr>
              <w:fldChar w:fldCharType="separate"/>
            </w:r>
            <w:r w:rsidR="005627F0">
              <w:rPr>
                <w:rFonts w:ascii="宋体" w:eastAsia="宋体" w:hAnsi="宋体" w:cs="宋体" w:hint="eastAsia"/>
                <w:sz w:val="32"/>
                <w:szCs w:val="32"/>
              </w:rPr>
              <w:t>10</w:t>
            </w:r>
            <w:r>
              <w:rPr>
                <w:rFonts w:ascii="宋体" w:eastAsia="宋体" w:hAnsi="宋体" w:cs="宋体" w:hint="eastAsia"/>
                <w:sz w:val="32"/>
                <w:szCs w:val="32"/>
              </w:rPr>
              <w:fldChar w:fldCharType="end"/>
            </w:r>
          </w:hyperlink>
        </w:p>
        <w:p w:rsidR="00944DB3" w:rsidRDefault="002C70A1" w:rsidP="00345F5A">
          <w:pPr>
            <w:pStyle w:val="20"/>
            <w:tabs>
              <w:tab w:val="right" w:leader="dot" w:pos="8834"/>
            </w:tabs>
            <w:spacing w:after="0" w:line="360" w:lineRule="auto"/>
            <w:rPr>
              <w:rFonts w:ascii="宋体" w:eastAsia="宋体" w:hAnsi="宋体" w:cs="宋体"/>
              <w:kern w:val="2"/>
              <w:sz w:val="32"/>
              <w:szCs w:val="32"/>
            </w:rPr>
          </w:pPr>
          <w:hyperlink w:anchor="_Toc68703835" w:history="1">
            <w:r w:rsidR="005627F0">
              <w:rPr>
                <w:rStyle w:val="a9"/>
                <w:rFonts w:ascii="宋体" w:eastAsia="宋体" w:hAnsi="宋体" w:cs="宋体" w:hint="eastAsia"/>
                <w:sz w:val="32"/>
                <w:szCs w:val="32"/>
              </w:rPr>
              <w:t>（一）综合评价情况</w:t>
            </w:r>
            <w:r w:rsidR="005627F0">
              <w:rPr>
                <w:rFonts w:ascii="宋体" w:eastAsia="宋体" w:hAnsi="宋体" w:cs="宋体" w:hint="eastAsia"/>
                <w:sz w:val="32"/>
                <w:szCs w:val="32"/>
              </w:rPr>
              <w:tab/>
            </w:r>
            <w:r>
              <w:rPr>
                <w:rFonts w:ascii="宋体" w:eastAsia="宋体" w:hAnsi="宋体" w:cs="宋体" w:hint="eastAsia"/>
                <w:sz w:val="32"/>
                <w:szCs w:val="32"/>
              </w:rPr>
              <w:fldChar w:fldCharType="begin"/>
            </w:r>
            <w:r w:rsidR="005627F0">
              <w:rPr>
                <w:rFonts w:ascii="宋体" w:eastAsia="宋体" w:hAnsi="宋体" w:cs="宋体" w:hint="eastAsia"/>
                <w:sz w:val="32"/>
                <w:szCs w:val="32"/>
              </w:rPr>
              <w:instrText xml:space="preserve"> PAGEREF _Toc68703835 \h </w:instrText>
            </w:r>
            <w:r>
              <w:rPr>
                <w:rFonts w:ascii="宋体" w:eastAsia="宋体" w:hAnsi="宋体" w:cs="宋体" w:hint="eastAsia"/>
                <w:sz w:val="32"/>
                <w:szCs w:val="32"/>
              </w:rPr>
            </w:r>
            <w:r>
              <w:rPr>
                <w:rFonts w:ascii="宋体" w:eastAsia="宋体" w:hAnsi="宋体" w:cs="宋体" w:hint="eastAsia"/>
                <w:sz w:val="32"/>
                <w:szCs w:val="32"/>
              </w:rPr>
              <w:fldChar w:fldCharType="separate"/>
            </w:r>
            <w:r w:rsidR="005627F0">
              <w:rPr>
                <w:rFonts w:ascii="宋体" w:eastAsia="宋体" w:hAnsi="宋体" w:cs="宋体" w:hint="eastAsia"/>
                <w:sz w:val="32"/>
                <w:szCs w:val="32"/>
              </w:rPr>
              <w:t>10</w:t>
            </w:r>
            <w:r>
              <w:rPr>
                <w:rFonts w:ascii="宋体" w:eastAsia="宋体" w:hAnsi="宋体" w:cs="宋体" w:hint="eastAsia"/>
                <w:sz w:val="32"/>
                <w:szCs w:val="32"/>
              </w:rPr>
              <w:fldChar w:fldCharType="end"/>
            </w:r>
          </w:hyperlink>
        </w:p>
        <w:p w:rsidR="00944DB3" w:rsidRDefault="002C70A1" w:rsidP="00345F5A">
          <w:pPr>
            <w:pStyle w:val="20"/>
            <w:tabs>
              <w:tab w:val="right" w:leader="dot" w:pos="8834"/>
            </w:tabs>
            <w:spacing w:after="0" w:line="360" w:lineRule="auto"/>
            <w:rPr>
              <w:rFonts w:ascii="宋体" w:eastAsia="宋体" w:hAnsi="宋体" w:cs="宋体"/>
              <w:kern w:val="2"/>
              <w:sz w:val="32"/>
              <w:szCs w:val="32"/>
            </w:rPr>
          </w:pPr>
          <w:hyperlink w:anchor="_Toc68703836" w:history="1">
            <w:r w:rsidR="005627F0">
              <w:rPr>
                <w:rStyle w:val="a9"/>
                <w:rFonts w:ascii="宋体" w:eastAsia="宋体" w:hAnsi="宋体" w:cs="宋体" w:hint="eastAsia"/>
                <w:sz w:val="32"/>
                <w:szCs w:val="32"/>
              </w:rPr>
              <w:t>（二）评价结论</w:t>
            </w:r>
            <w:r w:rsidR="005627F0">
              <w:rPr>
                <w:rFonts w:ascii="宋体" w:eastAsia="宋体" w:hAnsi="宋体" w:cs="宋体" w:hint="eastAsia"/>
                <w:sz w:val="32"/>
                <w:szCs w:val="32"/>
              </w:rPr>
              <w:tab/>
            </w:r>
            <w:r>
              <w:rPr>
                <w:rFonts w:ascii="宋体" w:eastAsia="宋体" w:hAnsi="宋体" w:cs="宋体" w:hint="eastAsia"/>
                <w:sz w:val="32"/>
                <w:szCs w:val="32"/>
              </w:rPr>
              <w:fldChar w:fldCharType="begin"/>
            </w:r>
            <w:r w:rsidR="005627F0">
              <w:rPr>
                <w:rFonts w:ascii="宋体" w:eastAsia="宋体" w:hAnsi="宋体" w:cs="宋体" w:hint="eastAsia"/>
                <w:sz w:val="32"/>
                <w:szCs w:val="32"/>
              </w:rPr>
              <w:instrText xml:space="preserve"> PAGEREF _Toc68703836 \h </w:instrText>
            </w:r>
            <w:r>
              <w:rPr>
                <w:rFonts w:ascii="宋体" w:eastAsia="宋体" w:hAnsi="宋体" w:cs="宋体" w:hint="eastAsia"/>
                <w:sz w:val="32"/>
                <w:szCs w:val="32"/>
              </w:rPr>
            </w:r>
            <w:r>
              <w:rPr>
                <w:rFonts w:ascii="宋体" w:eastAsia="宋体" w:hAnsi="宋体" w:cs="宋体" w:hint="eastAsia"/>
                <w:sz w:val="32"/>
                <w:szCs w:val="32"/>
              </w:rPr>
              <w:fldChar w:fldCharType="separate"/>
            </w:r>
            <w:r w:rsidR="005627F0">
              <w:rPr>
                <w:rFonts w:ascii="宋体" w:eastAsia="宋体" w:hAnsi="宋体" w:cs="宋体" w:hint="eastAsia"/>
                <w:sz w:val="32"/>
                <w:szCs w:val="32"/>
              </w:rPr>
              <w:t>11</w:t>
            </w:r>
            <w:r>
              <w:rPr>
                <w:rFonts w:ascii="宋体" w:eastAsia="宋体" w:hAnsi="宋体" w:cs="宋体" w:hint="eastAsia"/>
                <w:sz w:val="32"/>
                <w:szCs w:val="32"/>
              </w:rPr>
              <w:fldChar w:fldCharType="end"/>
            </w:r>
          </w:hyperlink>
        </w:p>
        <w:p w:rsidR="00944DB3" w:rsidRDefault="002C70A1" w:rsidP="00345F5A">
          <w:pPr>
            <w:pStyle w:val="10"/>
            <w:tabs>
              <w:tab w:val="right" w:leader="dot" w:pos="8834"/>
            </w:tabs>
            <w:spacing w:after="0" w:line="360" w:lineRule="auto"/>
            <w:rPr>
              <w:rFonts w:ascii="宋体" w:eastAsia="宋体" w:hAnsi="宋体" w:cs="宋体"/>
              <w:kern w:val="2"/>
              <w:sz w:val="32"/>
              <w:szCs w:val="32"/>
            </w:rPr>
          </w:pPr>
          <w:hyperlink w:anchor="_Toc68703837" w:history="1">
            <w:r w:rsidR="005627F0">
              <w:rPr>
                <w:rStyle w:val="a9"/>
                <w:rFonts w:ascii="宋体" w:eastAsia="宋体" w:hAnsi="宋体" w:cs="宋体" w:hint="eastAsia"/>
                <w:sz w:val="32"/>
                <w:szCs w:val="32"/>
              </w:rPr>
              <w:t>四、绩效评价指标分析</w:t>
            </w:r>
            <w:r w:rsidR="005627F0">
              <w:rPr>
                <w:rFonts w:ascii="宋体" w:eastAsia="宋体" w:hAnsi="宋体" w:cs="宋体" w:hint="eastAsia"/>
                <w:sz w:val="32"/>
                <w:szCs w:val="32"/>
              </w:rPr>
              <w:tab/>
            </w:r>
            <w:r>
              <w:rPr>
                <w:rFonts w:ascii="宋体" w:eastAsia="宋体" w:hAnsi="宋体" w:cs="宋体" w:hint="eastAsia"/>
                <w:sz w:val="32"/>
                <w:szCs w:val="32"/>
              </w:rPr>
              <w:fldChar w:fldCharType="begin"/>
            </w:r>
            <w:r w:rsidR="005627F0">
              <w:rPr>
                <w:rFonts w:ascii="宋体" w:eastAsia="宋体" w:hAnsi="宋体" w:cs="宋体" w:hint="eastAsia"/>
                <w:sz w:val="32"/>
                <w:szCs w:val="32"/>
              </w:rPr>
              <w:instrText xml:space="preserve"> PAGEREF _Toc68703837 \h </w:instrText>
            </w:r>
            <w:r>
              <w:rPr>
                <w:rFonts w:ascii="宋体" w:eastAsia="宋体" w:hAnsi="宋体" w:cs="宋体" w:hint="eastAsia"/>
                <w:sz w:val="32"/>
                <w:szCs w:val="32"/>
              </w:rPr>
            </w:r>
            <w:r>
              <w:rPr>
                <w:rFonts w:ascii="宋体" w:eastAsia="宋体" w:hAnsi="宋体" w:cs="宋体" w:hint="eastAsia"/>
                <w:sz w:val="32"/>
                <w:szCs w:val="32"/>
              </w:rPr>
              <w:fldChar w:fldCharType="separate"/>
            </w:r>
            <w:r w:rsidR="005627F0">
              <w:rPr>
                <w:rFonts w:ascii="宋体" w:eastAsia="宋体" w:hAnsi="宋体" w:cs="宋体" w:hint="eastAsia"/>
                <w:sz w:val="32"/>
                <w:szCs w:val="32"/>
              </w:rPr>
              <w:t>11</w:t>
            </w:r>
            <w:r>
              <w:rPr>
                <w:rFonts w:ascii="宋体" w:eastAsia="宋体" w:hAnsi="宋体" w:cs="宋体" w:hint="eastAsia"/>
                <w:sz w:val="32"/>
                <w:szCs w:val="32"/>
              </w:rPr>
              <w:fldChar w:fldCharType="end"/>
            </w:r>
          </w:hyperlink>
        </w:p>
        <w:p w:rsidR="00944DB3" w:rsidRDefault="002C70A1" w:rsidP="00345F5A">
          <w:pPr>
            <w:pStyle w:val="20"/>
            <w:tabs>
              <w:tab w:val="right" w:leader="dot" w:pos="8834"/>
            </w:tabs>
            <w:spacing w:after="0" w:line="360" w:lineRule="auto"/>
            <w:rPr>
              <w:rFonts w:ascii="宋体" w:eastAsia="宋体" w:hAnsi="宋体" w:cs="宋体"/>
              <w:kern w:val="2"/>
              <w:sz w:val="32"/>
              <w:szCs w:val="32"/>
            </w:rPr>
          </w:pPr>
          <w:hyperlink w:anchor="_Toc68703838" w:history="1">
            <w:r w:rsidR="005627F0">
              <w:rPr>
                <w:rStyle w:val="a9"/>
                <w:rFonts w:ascii="宋体" w:eastAsia="宋体" w:hAnsi="宋体" w:cs="宋体" w:hint="eastAsia"/>
                <w:sz w:val="32"/>
                <w:szCs w:val="32"/>
              </w:rPr>
              <w:t>（一）项目决策情况。</w:t>
            </w:r>
            <w:r w:rsidR="005627F0">
              <w:rPr>
                <w:rFonts w:ascii="宋体" w:eastAsia="宋体" w:hAnsi="宋体" w:cs="宋体" w:hint="eastAsia"/>
                <w:sz w:val="32"/>
                <w:szCs w:val="32"/>
              </w:rPr>
              <w:tab/>
            </w:r>
            <w:r>
              <w:rPr>
                <w:rFonts w:ascii="宋体" w:eastAsia="宋体" w:hAnsi="宋体" w:cs="宋体" w:hint="eastAsia"/>
                <w:sz w:val="32"/>
                <w:szCs w:val="32"/>
              </w:rPr>
              <w:fldChar w:fldCharType="begin"/>
            </w:r>
            <w:r w:rsidR="005627F0">
              <w:rPr>
                <w:rFonts w:ascii="宋体" w:eastAsia="宋体" w:hAnsi="宋体" w:cs="宋体" w:hint="eastAsia"/>
                <w:sz w:val="32"/>
                <w:szCs w:val="32"/>
              </w:rPr>
              <w:instrText xml:space="preserve"> PAGEREF _Toc68703838 \h </w:instrText>
            </w:r>
            <w:r>
              <w:rPr>
                <w:rFonts w:ascii="宋体" w:eastAsia="宋体" w:hAnsi="宋体" w:cs="宋体" w:hint="eastAsia"/>
                <w:sz w:val="32"/>
                <w:szCs w:val="32"/>
              </w:rPr>
            </w:r>
            <w:r>
              <w:rPr>
                <w:rFonts w:ascii="宋体" w:eastAsia="宋体" w:hAnsi="宋体" w:cs="宋体" w:hint="eastAsia"/>
                <w:sz w:val="32"/>
                <w:szCs w:val="32"/>
              </w:rPr>
              <w:fldChar w:fldCharType="separate"/>
            </w:r>
            <w:r w:rsidR="005627F0">
              <w:rPr>
                <w:rFonts w:ascii="宋体" w:eastAsia="宋体" w:hAnsi="宋体" w:cs="宋体" w:hint="eastAsia"/>
                <w:sz w:val="32"/>
                <w:szCs w:val="32"/>
              </w:rPr>
              <w:t>11</w:t>
            </w:r>
            <w:r>
              <w:rPr>
                <w:rFonts w:ascii="宋体" w:eastAsia="宋体" w:hAnsi="宋体" w:cs="宋体" w:hint="eastAsia"/>
                <w:sz w:val="32"/>
                <w:szCs w:val="32"/>
              </w:rPr>
              <w:fldChar w:fldCharType="end"/>
            </w:r>
          </w:hyperlink>
        </w:p>
        <w:p w:rsidR="00944DB3" w:rsidRDefault="002C70A1" w:rsidP="00345F5A">
          <w:pPr>
            <w:pStyle w:val="20"/>
            <w:tabs>
              <w:tab w:val="right" w:leader="dot" w:pos="8834"/>
            </w:tabs>
            <w:spacing w:after="0" w:line="360" w:lineRule="auto"/>
            <w:rPr>
              <w:rFonts w:ascii="宋体" w:eastAsia="宋体" w:hAnsi="宋体" w:cs="宋体"/>
              <w:kern w:val="2"/>
              <w:sz w:val="32"/>
              <w:szCs w:val="32"/>
            </w:rPr>
          </w:pPr>
          <w:hyperlink w:anchor="_Toc68703839" w:history="1">
            <w:r w:rsidR="005627F0">
              <w:rPr>
                <w:rStyle w:val="a9"/>
                <w:rFonts w:ascii="宋体" w:eastAsia="宋体" w:hAnsi="宋体" w:cs="宋体" w:hint="eastAsia"/>
                <w:sz w:val="32"/>
                <w:szCs w:val="32"/>
              </w:rPr>
              <w:t>（二）项目过程情况。</w:t>
            </w:r>
            <w:r w:rsidR="005627F0">
              <w:rPr>
                <w:rFonts w:ascii="宋体" w:eastAsia="宋体" w:hAnsi="宋体" w:cs="宋体" w:hint="eastAsia"/>
                <w:sz w:val="32"/>
                <w:szCs w:val="32"/>
              </w:rPr>
              <w:tab/>
            </w:r>
            <w:r>
              <w:rPr>
                <w:rFonts w:ascii="宋体" w:eastAsia="宋体" w:hAnsi="宋体" w:cs="宋体" w:hint="eastAsia"/>
                <w:sz w:val="32"/>
                <w:szCs w:val="32"/>
              </w:rPr>
              <w:fldChar w:fldCharType="begin"/>
            </w:r>
            <w:r w:rsidR="005627F0">
              <w:rPr>
                <w:rFonts w:ascii="宋体" w:eastAsia="宋体" w:hAnsi="宋体" w:cs="宋体" w:hint="eastAsia"/>
                <w:sz w:val="32"/>
                <w:szCs w:val="32"/>
              </w:rPr>
              <w:instrText xml:space="preserve"> PAGEREF _Toc68703839 \h </w:instrText>
            </w:r>
            <w:r>
              <w:rPr>
                <w:rFonts w:ascii="宋体" w:eastAsia="宋体" w:hAnsi="宋体" w:cs="宋体" w:hint="eastAsia"/>
                <w:sz w:val="32"/>
                <w:szCs w:val="32"/>
              </w:rPr>
            </w:r>
            <w:r>
              <w:rPr>
                <w:rFonts w:ascii="宋体" w:eastAsia="宋体" w:hAnsi="宋体" w:cs="宋体" w:hint="eastAsia"/>
                <w:sz w:val="32"/>
                <w:szCs w:val="32"/>
              </w:rPr>
              <w:fldChar w:fldCharType="separate"/>
            </w:r>
            <w:r w:rsidR="005627F0">
              <w:rPr>
                <w:rFonts w:ascii="宋体" w:eastAsia="宋体" w:hAnsi="宋体" w:cs="宋体" w:hint="eastAsia"/>
                <w:sz w:val="32"/>
                <w:szCs w:val="32"/>
              </w:rPr>
              <w:t>13</w:t>
            </w:r>
            <w:r>
              <w:rPr>
                <w:rFonts w:ascii="宋体" w:eastAsia="宋体" w:hAnsi="宋体" w:cs="宋体" w:hint="eastAsia"/>
                <w:sz w:val="32"/>
                <w:szCs w:val="32"/>
              </w:rPr>
              <w:fldChar w:fldCharType="end"/>
            </w:r>
          </w:hyperlink>
        </w:p>
        <w:p w:rsidR="00944DB3" w:rsidRDefault="002C70A1" w:rsidP="00345F5A">
          <w:pPr>
            <w:pStyle w:val="20"/>
            <w:tabs>
              <w:tab w:val="right" w:leader="dot" w:pos="8834"/>
            </w:tabs>
            <w:spacing w:after="0" w:line="360" w:lineRule="auto"/>
            <w:rPr>
              <w:rFonts w:ascii="宋体" w:eastAsia="宋体" w:hAnsi="宋体" w:cs="宋体"/>
              <w:kern w:val="2"/>
              <w:sz w:val="32"/>
              <w:szCs w:val="32"/>
            </w:rPr>
          </w:pPr>
          <w:hyperlink w:anchor="_Toc68703840" w:history="1">
            <w:r w:rsidR="005627F0">
              <w:rPr>
                <w:rStyle w:val="a9"/>
                <w:rFonts w:ascii="宋体" w:eastAsia="宋体" w:hAnsi="宋体" w:cs="宋体" w:hint="eastAsia"/>
                <w:sz w:val="32"/>
                <w:szCs w:val="32"/>
              </w:rPr>
              <w:t>（三）项目产出情况。</w:t>
            </w:r>
            <w:r w:rsidR="005627F0">
              <w:rPr>
                <w:rFonts w:ascii="宋体" w:eastAsia="宋体" w:hAnsi="宋体" w:cs="宋体" w:hint="eastAsia"/>
                <w:sz w:val="32"/>
                <w:szCs w:val="32"/>
              </w:rPr>
              <w:tab/>
            </w:r>
            <w:r>
              <w:rPr>
                <w:rFonts w:ascii="宋体" w:eastAsia="宋体" w:hAnsi="宋体" w:cs="宋体" w:hint="eastAsia"/>
                <w:sz w:val="32"/>
                <w:szCs w:val="32"/>
              </w:rPr>
              <w:fldChar w:fldCharType="begin"/>
            </w:r>
            <w:r w:rsidR="005627F0">
              <w:rPr>
                <w:rFonts w:ascii="宋体" w:eastAsia="宋体" w:hAnsi="宋体" w:cs="宋体" w:hint="eastAsia"/>
                <w:sz w:val="32"/>
                <w:szCs w:val="32"/>
              </w:rPr>
              <w:instrText xml:space="preserve"> PAGEREF _Toc68703840 \h </w:instrText>
            </w:r>
            <w:r>
              <w:rPr>
                <w:rFonts w:ascii="宋体" w:eastAsia="宋体" w:hAnsi="宋体" w:cs="宋体" w:hint="eastAsia"/>
                <w:sz w:val="32"/>
                <w:szCs w:val="32"/>
              </w:rPr>
            </w:r>
            <w:r>
              <w:rPr>
                <w:rFonts w:ascii="宋体" w:eastAsia="宋体" w:hAnsi="宋体" w:cs="宋体" w:hint="eastAsia"/>
                <w:sz w:val="32"/>
                <w:szCs w:val="32"/>
              </w:rPr>
              <w:fldChar w:fldCharType="separate"/>
            </w:r>
            <w:r w:rsidR="005627F0">
              <w:rPr>
                <w:rFonts w:ascii="宋体" w:eastAsia="宋体" w:hAnsi="宋体" w:cs="宋体" w:hint="eastAsia"/>
                <w:sz w:val="32"/>
                <w:szCs w:val="32"/>
              </w:rPr>
              <w:t>14</w:t>
            </w:r>
            <w:r>
              <w:rPr>
                <w:rFonts w:ascii="宋体" w:eastAsia="宋体" w:hAnsi="宋体" w:cs="宋体" w:hint="eastAsia"/>
                <w:sz w:val="32"/>
                <w:szCs w:val="32"/>
              </w:rPr>
              <w:fldChar w:fldCharType="end"/>
            </w:r>
          </w:hyperlink>
        </w:p>
        <w:p w:rsidR="00944DB3" w:rsidRDefault="002C70A1" w:rsidP="00345F5A">
          <w:pPr>
            <w:pStyle w:val="20"/>
            <w:tabs>
              <w:tab w:val="right" w:leader="dot" w:pos="8834"/>
            </w:tabs>
            <w:spacing w:after="0" w:line="360" w:lineRule="auto"/>
            <w:rPr>
              <w:rFonts w:ascii="宋体" w:eastAsia="宋体" w:hAnsi="宋体" w:cs="宋体"/>
              <w:kern w:val="2"/>
              <w:sz w:val="32"/>
              <w:szCs w:val="32"/>
            </w:rPr>
          </w:pPr>
          <w:hyperlink w:anchor="_Toc68703841" w:history="1">
            <w:r w:rsidR="005627F0">
              <w:rPr>
                <w:rStyle w:val="a9"/>
                <w:rFonts w:ascii="宋体" w:eastAsia="宋体" w:hAnsi="宋体" w:cs="宋体" w:hint="eastAsia"/>
                <w:sz w:val="32"/>
                <w:szCs w:val="32"/>
              </w:rPr>
              <w:t>（四）项目效益情况。</w:t>
            </w:r>
            <w:r w:rsidR="005627F0">
              <w:rPr>
                <w:rFonts w:ascii="宋体" w:eastAsia="宋体" w:hAnsi="宋体" w:cs="宋体" w:hint="eastAsia"/>
                <w:sz w:val="32"/>
                <w:szCs w:val="32"/>
              </w:rPr>
              <w:tab/>
            </w:r>
            <w:r>
              <w:rPr>
                <w:rFonts w:ascii="宋体" w:eastAsia="宋体" w:hAnsi="宋体" w:cs="宋体" w:hint="eastAsia"/>
                <w:sz w:val="32"/>
                <w:szCs w:val="32"/>
              </w:rPr>
              <w:fldChar w:fldCharType="begin"/>
            </w:r>
            <w:r w:rsidR="005627F0">
              <w:rPr>
                <w:rFonts w:ascii="宋体" w:eastAsia="宋体" w:hAnsi="宋体" w:cs="宋体" w:hint="eastAsia"/>
                <w:sz w:val="32"/>
                <w:szCs w:val="32"/>
              </w:rPr>
              <w:instrText xml:space="preserve"> PAGEREF _Toc68703841 \h </w:instrText>
            </w:r>
            <w:r>
              <w:rPr>
                <w:rFonts w:ascii="宋体" w:eastAsia="宋体" w:hAnsi="宋体" w:cs="宋体" w:hint="eastAsia"/>
                <w:sz w:val="32"/>
                <w:szCs w:val="32"/>
              </w:rPr>
            </w:r>
            <w:r>
              <w:rPr>
                <w:rFonts w:ascii="宋体" w:eastAsia="宋体" w:hAnsi="宋体" w:cs="宋体" w:hint="eastAsia"/>
                <w:sz w:val="32"/>
                <w:szCs w:val="32"/>
              </w:rPr>
              <w:fldChar w:fldCharType="separate"/>
            </w:r>
            <w:r w:rsidR="005627F0">
              <w:rPr>
                <w:rFonts w:ascii="宋体" w:eastAsia="宋体" w:hAnsi="宋体" w:cs="宋体" w:hint="eastAsia"/>
                <w:sz w:val="32"/>
                <w:szCs w:val="32"/>
              </w:rPr>
              <w:t>15</w:t>
            </w:r>
            <w:r>
              <w:rPr>
                <w:rFonts w:ascii="宋体" w:eastAsia="宋体" w:hAnsi="宋体" w:cs="宋体" w:hint="eastAsia"/>
                <w:sz w:val="32"/>
                <w:szCs w:val="32"/>
              </w:rPr>
              <w:fldChar w:fldCharType="end"/>
            </w:r>
          </w:hyperlink>
        </w:p>
        <w:p w:rsidR="00944DB3" w:rsidRDefault="002C70A1" w:rsidP="00345F5A">
          <w:pPr>
            <w:pStyle w:val="10"/>
            <w:tabs>
              <w:tab w:val="right" w:leader="dot" w:pos="8834"/>
            </w:tabs>
            <w:spacing w:after="0" w:line="360" w:lineRule="auto"/>
            <w:rPr>
              <w:rFonts w:ascii="宋体" w:eastAsia="宋体" w:hAnsi="宋体" w:cs="宋体"/>
              <w:kern w:val="2"/>
              <w:sz w:val="32"/>
              <w:szCs w:val="32"/>
            </w:rPr>
          </w:pPr>
          <w:hyperlink w:anchor="_Toc68703842" w:history="1">
            <w:r w:rsidR="005627F0">
              <w:rPr>
                <w:rStyle w:val="a9"/>
                <w:rFonts w:ascii="宋体" w:eastAsia="宋体" w:hAnsi="宋体" w:cs="宋体" w:hint="eastAsia"/>
                <w:sz w:val="32"/>
                <w:szCs w:val="32"/>
              </w:rPr>
              <w:t>五、主要经验及做法、存在的问题及原因分析</w:t>
            </w:r>
            <w:r w:rsidR="005627F0">
              <w:rPr>
                <w:rFonts w:ascii="宋体" w:eastAsia="宋体" w:hAnsi="宋体" w:cs="宋体" w:hint="eastAsia"/>
                <w:sz w:val="32"/>
                <w:szCs w:val="32"/>
              </w:rPr>
              <w:tab/>
            </w:r>
            <w:r>
              <w:rPr>
                <w:rFonts w:ascii="宋体" w:eastAsia="宋体" w:hAnsi="宋体" w:cs="宋体" w:hint="eastAsia"/>
                <w:sz w:val="32"/>
                <w:szCs w:val="32"/>
              </w:rPr>
              <w:fldChar w:fldCharType="begin"/>
            </w:r>
            <w:r w:rsidR="005627F0">
              <w:rPr>
                <w:rFonts w:ascii="宋体" w:eastAsia="宋体" w:hAnsi="宋体" w:cs="宋体" w:hint="eastAsia"/>
                <w:sz w:val="32"/>
                <w:szCs w:val="32"/>
              </w:rPr>
              <w:instrText xml:space="preserve"> PAGEREF _Toc68703842 \h </w:instrText>
            </w:r>
            <w:r>
              <w:rPr>
                <w:rFonts w:ascii="宋体" w:eastAsia="宋体" w:hAnsi="宋体" w:cs="宋体" w:hint="eastAsia"/>
                <w:sz w:val="32"/>
                <w:szCs w:val="32"/>
              </w:rPr>
            </w:r>
            <w:r>
              <w:rPr>
                <w:rFonts w:ascii="宋体" w:eastAsia="宋体" w:hAnsi="宋体" w:cs="宋体" w:hint="eastAsia"/>
                <w:sz w:val="32"/>
                <w:szCs w:val="32"/>
              </w:rPr>
              <w:fldChar w:fldCharType="separate"/>
            </w:r>
            <w:r w:rsidR="005627F0">
              <w:rPr>
                <w:rFonts w:ascii="宋体" w:eastAsia="宋体" w:hAnsi="宋体" w:cs="宋体" w:hint="eastAsia"/>
                <w:sz w:val="32"/>
                <w:szCs w:val="32"/>
              </w:rPr>
              <w:t>15</w:t>
            </w:r>
            <w:r>
              <w:rPr>
                <w:rFonts w:ascii="宋体" w:eastAsia="宋体" w:hAnsi="宋体" w:cs="宋体" w:hint="eastAsia"/>
                <w:sz w:val="32"/>
                <w:szCs w:val="32"/>
              </w:rPr>
              <w:fldChar w:fldCharType="end"/>
            </w:r>
          </w:hyperlink>
        </w:p>
        <w:p w:rsidR="00944DB3" w:rsidRDefault="002C70A1" w:rsidP="00345F5A">
          <w:pPr>
            <w:pStyle w:val="20"/>
            <w:tabs>
              <w:tab w:val="right" w:leader="dot" w:pos="8834"/>
            </w:tabs>
            <w:spacing w:after="0" w:line="360" w:lineRule="auto"/>
            <w:rPr>
              <w:rFonts w:ascii="宋体" w:eastAsia="宋体" w:hAnsi="宋体" w:cs="宋体"/>
              <w:kern w:val="2"/>
              <w:sz w:val="32"/>
              <w:szCs w:val="32"/>
            </w:rPr>
          </w:pPr>
          <w:hyperlink w:anchor="_Toc68703843" w:history="1">
            <w:r w:rsidR="005627F0">
              <w:rPr>
                <w:rStyle w:val="a9"/>
                <w:rFonts w:ascii="宋体" w:eastAsia="宋体" w:hAnsi="宋体" w:cs="宋体" w:hint="eastAsia"/>
                <w:sz w:val="32"/>
                <w:szCs w:val="32"/>
              </w:rPr>
              <w:t>（一）主要经验及做法</w:t>
            </w:r>
            <w:r w:rsidR="005627F0">
              <w:rPr>
                <w:rFonts w:ascii="宋体" w:eastAsia="宋体" w:hAnsi="宋体" w:cs="宋体" w:hint="eastAsia"/>
                <w:sz w:val="32"/>
                <w:szCs w:val="32"/>
              </w:rPr>
              <w:tab/>
            </w:r>
            <w:r>
              <w:rPr>
                <w:rFonts w:ascii="宋体" w:eastAsia="宋体" w:hAnsi="宋体" w:cs="宋体" w:hint="eastAsia"/>
                <w:sz w:val="32"/>
                <w:szCs w:val="32"/>
              </w:rPr>
              <w:fldChar w:fldCharType="begin"/>
            </w:r>
            <w:r w:rsidR="005627F0">
              <w:rPr>
                <w:rFonts w:ascii="宋体" w:eastAsia="宋体" w:hAnsi="宋体" w:cs="宋体" w:hint="eastAsia"/>
                <w:sz w:val="32"/>
                <w:szCs w:val="32"/>
              </w:rPr>
              <w:instrText xml:space="preserve"> PAGEREF _Toc68703843 \h </w:instrText>
            </w:r>
            <w:r>
              <w:rPr>
                <w:rFonts w:ascii="宋体" w:eastAsia="宋体" w:hAnsi="宋体" w:cs="宋体" w:hint="eastAsia"/>
                <w:sz w:val="32"/>
                <w:szCs w:val="32"/>
              </w:rPr>
            </w:r>
            <w:r>
              <w:rPr>
                <w:rFonts w:ascii="宋体" w:eastAsia="宋体" w:hAnsi="宋体" w:cs="宋体" w:hint="eastAsia"/>
                <w:sz w:val="32"/>
                <w:szCs w:val="32"/>
              </w:rPr>
              <w:fldChar w:fldCharType="separate"/>
            </w:r>
            <w:r w:rsidR="005627F0">
              <w:rPr>
                <w:rFonts w:ascii="宋体" w:eastAsia="宋体" w:hAnsi="宋体" w:cs="宋体" w:hint="eastAsia"/>
                <w:sz w:val="32"/>
                <w:szCs w:val="32"/>
              </w:rPr>
              <w:t>15</w:t>
            </w:r>
            <w:r>
              <w:rPr>
                <w:rFonts w:ascii="宋体" w:eastAsia="宋体" w:hAnsi="宋体" w:cs="宋体" w:hint="eastAsia"/>
                <w:sz w:val="32"/>
                <w:szCs w:val="32"/>
              </w:rPr>
              <w:fldChar w:fldCharType="end"/>
            </w:r>
          </w:hyperlink>
        </w:p>
        <w:p w:rsidR="00944DB3" w:rsidRDefault="002C70A1" w:rsidP="00345F5A">
          <w:pPr>
            <w:pStyle w:val="20"/>
            <w:tabs>
              <w:tab w:val="right" w:leader="dot" w:pos="8834"/>
            </w:tabs>
            <w:spacing w:after="0" w:line="360" w:lineRule="auto"/>
            <w:rPr>
              <w:rFonts w:ascii="宋体" w:eastAsia="宋体" w:hAnsi="宋体" w:cs="宋体"/>
              <w:kern w:val="2"/>
              <w:sz w:val="32"/>
              <w:szCs w:val="32"/>
            </w:rPr>
          </w:pPr>
          <w:hyperlink w:anchor="_Toc68703844" w:history="1">
            <w:r w:rsidR="005627F0">
              <w:rPr>
                <w:rStyle w:val="a9"/>
                <w:rFonts w:ascii="宋体" w:eastAsia="宋体" w:hAnsi="宋体" w:cs="宋体" w:hint="eastAsia"/>
                <w:sz w:val="32"/>
                <w:szCs w:val="32"/>
              </w:rPr>
              <w:t>（二）存在的问题及原因分析</w:t>
            </w:r>
            <w:r w:rsidR="005627F0">
              <w:rPr>
                <w:rFonts w:ascii="宋体" w:eastAsia="宋体" w:hAnsi="宋体" w:cs="宋体" w:hint="eastAsia"/>
                <w:sz w:val="32"/>
                <w:szCs w:val="32"/>
              </w:rPr>
              <w:tab/>
            </w:r>
            <w:r>
              <w:rPr>
                <w:rFonts w:ascii="宋体" w:eastAsia="宋体" w:hAnsi="宋体" w:cs="宋体" w:hint="eastAsia"/>
                <w:sz w:val="32"/>
                <w:szCs w:val="32"/>
              </w:rPr>
              <w:fldChar w:fldCharType="begin"/>
            </w:r>
            <w:r w:rsidR="005627F0">
              <w:rPr>
                <w:rFonts w:ascii="宋体" w:eastAsia="宋体" w:hAnsi="宋体" w:cs="宋体" w:hint="eastAsia"/>
                <w:sz w:val="32"/>
                <w:szCs w:val="32"/>
              </w:rPr>
              <w:instrText xml:space="preserve"> PAGEREF _Toc68703844 \h </w:instrText>
            </w:r>
            <w:r>
              <w:rPr>
                <w:rFonts w:ascii="宋体" w:eastAsia="宋体" w:hAnsi="宋体" w:cs="宋体" w:hint="eastAsia"/>
                <w:sz w:val="32"/>
                <w:szCs w:val="32"/>
              </w:rPr>
            </w:r>
            <w:r>
              <w:rPr>
                <w:rFonts w:ascii="宋体" w:eastAsia="宋体" w:hAnsi="宋体" w:cs="宋体" w:hint="eastAsia"/>
                <w:sz w:val="32"/>
                <w:szCs w:val="32"/>
              </w:rPr>
              <w:fldChar w:fldCharType="separate"/>
            </w:r>
            <w:r w:rsidR="005627F0">
              <w:rPr>
                <w:rFonts w:ascii="宋体" w:eastAsia="宋体" w:hAnsi="宋体" w:cs="宋体" w:hint="eastAsia"/>
                <w:sz w:val="32"/>
                <w:szCs w:val="32"/>
              </w:rPr>
              <w:t>15</w:t>
            </w:r>
            <w:r>
              <w:rPr>
                <w:rFonts w:ascii="宋体" w:eastAsia="宋体" w:hAnsi="宋体" w:cs="宋体" w:hint="eastAsia"/>
                <w:sz w:val="32"/>
                <w:szCs w:val="32"/>
              </w:rPr>
              <w:fldChar w:fldCharType="end"/>
            </w:r>
          </w:hyperlink>
        </w:p>
        <w:p w:rsidR="00944DB3" w:rsidRDefault="002C70A1" w:rsidP="00345F5A">
          <w:pPr>
            <w:pStyle w:val="10"/>
            <w:tabs>
              <w:tab w:val="right" w:leader="dot" w:pos="8834"/>
            </w:tabs>
            <w:spacing w:after="0" w:line="360" w:lineRule="auto"/>
            <w:rPr>
              <w:rFonts w:ascii="宋体" w:eastAsia="宋体" w:hAnsi="宋体" w:cs="宋体"/>
              <w:kern w:val="2"/>
              <w:sz w:val="32"/>
              <w:szCs w:val="32"/>
            </w:rPr>
          </w:pPr>
          <w:hyperlink w:anchor="_Toc68703845" w:history="1">
            <w:r w:rsidR="005627F0">
              <w:rPr>
                <w:rStyle w:val="a9"/>
                <w:rFonts w:ascii="宋体" w:eastAsia="宋体" w:hAnsi="宋体" w:cs="宋体" w:hint="eastAsia"/>
                <w:sz w:val="32"/>
                <w:szCs w:val="32"/>
              </w:rPr>
              <w:t>六、有关建议</w:t>
            </w:r>
            <w:r w:rsidR="005627F0">
              <w:rPr>
                <w:rFonts w:ascii="宋体" w:eastAsia="宋体" w:hAnsi="宋体" w:cs="宋体" w:hint="eastAsia"/>
                <w:sz w:val="32"/>
                <w:szCs w:val="32"/>
              </w:rPr>
              <w:tab/>
            </w:r>
            <w:r>
              <w:rPr>
                <w:rFonts w:ascii="宋体" w:eastAsia="宋体" w:hAnsi="宋体" w:cs="宋体" w:hint="eastAsia"/>
                <w:sz w:val="32"/>
                <w:szCs w:val="32"/>
              </w:rPr>
              <w:fldChar w:fldCharType="begin"/>
            </w:r>
            <w:r w:rsidR="005627F0">
              <w:rPr>
                <w:rFonts w:ascii="宋体" w:eastAsia="宋体" w:hAnsi="宋体" w:cs="宋体" w:hint="eastAsia"/>
                <w:sz w:val="32"/>
                <w:szCs w:val="32"/>
              </w:rPr>
              <w:instrText xml:space="preserve"> PAGEREF _Toc68703845 \h </w:instrText>
            </w:r>
            <w:r>
              <w:rPr>
                <w:rFonts w:ascii="宋体" w:eastAsia="宋体" w:hAnsi="宋体" w:cs="宋体" w:hint="eastAsia"/>
                <w:sz w:val="32"/>
                <w:szCs w:val="32"/>
              </w:rPr>
            </w:r>
            <w:r>
              <w:rPr>
                <w:rFonts w:ascii="宋体" w:eastAsia="宋体" w:hAnsi="宋体" w:cs="宋体" w:hint="eastAsia"/>
                <w:sz w:val="32"/>
                <w:szCs w:val="32"/>
              </w:rPr>
              <w:fldChar w:fldCharType="separate"/>
            </w:r>
            <w:r w:rsidR="005627F0">
              <w:rPr>
                <w:rFonts w:ascii="宋体" w:eastAsia="宋体" w:hAnsi="宋体" w:cs="宋体" w:hint="eastAsia"/>
                <w:sz w:val="32"/>
                <w:szCs w:val="32"/>
              </w:rPr>
              <w:t>16</w:t>
            </w:r>
            <w:r>
              <w:rPr>
                <w:rFonts w:ascii="宋体" w:eastAsia="宋体" w:hAnsi="宋体" w:cs="宋体" w:hint="eastAsia"/>
                <w:sz w:val="32"/>
                <w:szCs w:val="32"/>
              </w:rPr>
              <w:fldChar w:fldCharType="end"/>
            </w:r>
          </w:hyperlink>
        </w:p>
        <w:p w:rsidR="00944DB3" w:rsidRDefault="002C70A1" w:rsidP="00345F5A">
          <w:pPr>
            <w:pStyle w:val="10"/>
            <w:tabs>
              <w:tab w:val="right" w:leader="dot" w:pos="8834"/>
            </w:tabs>
            <w:spacing w:after="0" w:line="360" w:lineRule="auto"/>
            <w:rPr>
              <w:rFonts w:ascii="宋体" w:eastAsia="宋体" w:hAnsi="宋体" w:cs="宋体"/>
              <w:kern w:val="2"/>
              <w:sz w:val="32"/>
              <w:szCs w:val="32"/>
            </w:rPr>
          </w:pPr>
          <w:hyperlink w:anchor="_Toc68703846" w:history="1">
            <w:r w:rsidR="005627F0">
              <w:rPr>
                <w:rStyle w:val="a9"/>
                <w:rFonts w:ascii="宋体" w:eastAsia="宋体" w:hAnsi="宋体" w:cs="宋体" w:hint="eastAsia"/>
                <w:sz w:val="32"/>
                <w:szCs w:val="32"/>
              </w:rPr>
              <w:t>七、其他需要说明的问题</w:t>
            </w:r>
            <w:r w:rsidR="005627F0">
              <w:rPr>
                <w:rFonts w:ascii="宋体" w:eastAsia="宋体" w:hAnsi="宋体" w:cs="宋体" w:hint="eastAsia"/>
                <w:sz w:val="32"/>
                <w:szCs w:val="32"/>
              </w:rPr>
              <w:tab/>
            </w:r>
            <w:r>
              <w:rPr>
                <w:rFonts w:ascii="宋体" w:eastAsia="宋体" w:hAnsi="宋体" w:cs="宋体" w:hint="eastAsia"/>
                <w:sz w:val="32"/>
                <w:szCs w:val="32"/>
              </w:rPr>
              <w:fldChar w:fldCharType="begin"/>
            </w:r>
            <w:r w:rsidR="005627F0">
              <w:rPr>
                <w:rFonts w:ascii="宋体" w:eastAsia="宋体" w:hAnsi="宋体" w:cs="宋体" w:hint="eastAsia"/>
                <w:sz w:val="32"/>
                <w:szCs w:val="32"/>
              </w:rPr>
              <w:instrText xml:space="preserve"> PAGEREF _Toc68703846 \h </w:instrText>
            </w:r>
            <w:r>
              <w:rPr>
                <w:rFonts w:ascii="宋体" w:eastAsia="宋体" w:hAnsi="宋体" w:cs="宋体" w:hint="eastAsia"/>
                <w:sz w:val="32"/>
                <w:szCs w:val="32"/>
              </w:rPr>
            </w:r>
            <w:r>
              <w:rPr>
                <w:rFonts w:ascii="宋体" w:eastAsia="宋体" w:hAnsi="宋体" w:cs="宋体" w:hint="eastAsia"/>
                <w:sz w:val="32"/>
                <w:szCs w:val="32"/>
              </w:rPr>
              <w:fldChar w:fldCharType="separate"/>
            </w:r>
            <w:r w:rsidR="005627F0">
              <w:rPr>
                <w:rFonts w:ascii="宋体" w:eastAsia="宋体" w:hAnsi="宋体" w:cs="宋体" w:hint="eastAsia"/>
                <w:sz w:val="32"/>
                <w:szCs w:val="32"/>
              </w:rPr>
              <w:t>16</w:t>
            </w:r>
            <w:r>
              <w:rPr>
                <w:rFonts w:ascii="宋体" w:eastAsia="宋体" w:hAnsi="宋体" w:cs="宋体" w:hint="eastAsia"/>
                <w:sz w:val="32"/>
                <w:szCs w:val="32"/>
              </w:rPr>
              <w:fldChar w:fldCharType="end"/>
            </w:r>
          </w:hyperlink>
        </w:p>
        <w:p w:rsidR="00944DB3" w:rsidRDefault="002C70A1" w:rsidP="00345F5A">
          <w:pPr>
            <w:spacing w:line="360" w:lineRule="auto"/>
            <w:rPr>
              <w:rFonts w:ascii="宋体" w:eastAsia="宋体" w:hAnsi="宋体" w:cs="宋体"/>
              <w:sz w:val="32"/>
              <w:szCs w:val="32"/>
            </w:rPr>
          </w:pPr>
          <w:r>
            <w:rPr>
              <w:rFonts w:ascii="宋体" w:eastAsia="宋体" w:hAnsi="宋体" w:cs="宋体" w:hint="eastAsia"/>
              <w:b/>
              <w:bCs/>
              <w:sz w:val="32"/>
              <w:szCs w:val="32"/>
              <w:lang w:val="zh-CN"/>
            </w:rPr>
            <w:fldChar w:fldCharType="end"/>
          </w:r>
        </w:p>
      </w:sdtContent>
    </w:sdt>
    <w:p w:rsidR="00944DB3" w:rsidRDefault="005627F0" w:rsidP="00345F5A">
      <w:pPr>
        <w:widowControl/>
        <w:spacing w:line="360" w:lineRule="auto"/>
        <w:jc w:val="left"/>
        <w:rPr>
          <w:rFonts w:ascii="宋体" w:eastAsia="宋体" w:hAnsi="宋体" w:cs="宋体"/>
          <w:b/>
          <w:bCs/>
          <w:sz w:val="32"/>
          <w:szCs w:val="32"/>
        </w:rPr>
      </w:pPr>
      <w:r>
        <w:rPr>
          <w:rFonts w:ascii="宋体" w:eastAsia="宋体" w:hAnsi="宋体" w:cs="宋体" w:hint="eastAsia"/>
          <w:b/>
          <w:bCs/>
          <w:sz w:val="32"/>
          <w:szCs w:val="32"/>
        </w:rPr>
        <w:br w:type="page"/>
      </w:r>
    </w:p>
    <w:p w:rsidR="00944DB3" w:rsidRDefault="005627F0" w:rsidP="00345F5A">
      <w:pPr>
        <w:spacing w:line="360" w:lineRule="auto"/>
        <w:jc w:val="center"/>
        <w:rPr>
          <w:rFonts w:ascii="宋体" w:eastAsia="宋体" w:hAnsi="宋体" w:cs="宋体"/>
          <w:b/>
          <w:bCs/>
          <w:sz w:val="32"/>
          <w:szCs w:val="32"/>
        </w:rPr>
      </w:pPr>
      <w:r>
        <w:rPr>
          <w:rFonts w:ascii="宋体" w:eastAsia="宋体" w:hAnsi="宋体" w:cs="宋体" w:hint="eastAsia"/>
          <w:b/>
          <w:bCs/>
          <w:sz w:val="32"/>
          <w:szCs w:val="32"/>
        </w:rPr>
        <w:lastRenderedPageBreak/>
        <w:t>项目支出绩效评价报告</w:t>
      </w:r>
    </w:p>
    <w:p w:rsidR="00944DB3" w:rsidRDefault="005627F0" w:rsidP="00345F5A">
      <w:pPr>
        <w:pStyle w:val="1"/>
        <w:spacing w:before="0" w:after="0" w:line="360" w:lineRule="auto"/>
        <w:rPr>
          <w:rFonts w:ascii="宋体" w:eastAsia="宋体" w:hAnsi="宋体" w:cs="宋体"/>
          <w:sz w:val="32"/>
          <w:szCs w:val="32"/>
        </w:rPr>
      </w:pPr>
      <w:bookmarkStart w:id="0" w:name="_Toc68703827"/>
      <w:r>
        <w:rPr>
          <w:rFonts w:ascii="宋体" w:eastAsia="宋体" w:hAnsi="宋体" w:cs="宋体" w:hint="eastAsia"/>
          <w:sz w:val="32"/>
          <w:szCs w:val="32"/>
        </w:rPr>
        <w:t>一、基本情况</w:t>
      </w:r>
      <w:bookmarkEnd w:id="0"/>
    </w:p>
    <w:p w:rsidR="00944DB3" w:rsidRDefault="005627F0" w:rsidP="00345F5A">
      <w:pPr>
        <w:pStyle w:val="2"/>
        <w:spacing w:before="0" w:after="0" w:line="360" w:lineRule="auto"/>
        <w:rPr>
          <w:rFonts w:ascii="宋体" w:eastAsia="宋体" w:hAnsi="宋体" w:cs="宋体"/>
          <w:b w:val="0"/>
          <w:bCs w:val="0"/>
        </w:rPr>
      </w:pPr>
      <w:bookmarkStart w:id="1" w:name="_Toc68703828"/>
      <w:r>
        <w:rPr>
          <w:rFonts w:ascii="宋体" w:eastAsia="宋体" w:hAnsi="宋体" w:cs="宋体" w:hint="eastAsia"/>
          <w:b w:val="0"/>
          <w:bCs w:val="0"/>
        </w:rPr>
        <w:t>（一）项目概况。</w:t>
      </w:r>
      <w:bookmarkEnd w:id="1"/>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根据</w:t>
      </w:r>
      <w:r>
        <w:rPr>
          <w:rFonts w:ascii="宋体" w:eastAsia="宋体" w:hAnsi="宋体" w:cs="宋体" w:hint="eastAsia"/>
          <w:color w:val="333333"/>
          <w:sz w:val="32"/>
          <w:szCs w:val="32"/>
          <w:shd w:val="clear" w:color="auto" w:fill="FFFFFF"/>
        </w:rPr>
        <w:t>焉耆县第三中学2023年事业岗基本工资（</w:t>
      </w:r>
      <w:proofErr w:type="gramStart"/>
      <w:r>
        <w:rPr>
          <w:rFonts w:ascii="宋体" w:eastAsia="宋体" w:hAnsi="宋体" w:cs="宋体" w:hint="eastAsia"/>
          <w:color w:val="333333"/>
          <w:sz w:val="32"/>
          <w:szCs w:val="32"/>
          <w:shd w:val="clear" w:color="auto" w:fill="FFFFFF"/>
        </w:rPr>
        <w:t>焉财教</w:t>
      </w:r>
      <w:proofErr w:type="gramEnd"/>
      <w:r>
        <w:rPr>
          <w:rFonts w:ascii="宋体" w:eastAsia="宋体" w:hAnsi="宋体" w:cs="宋体" w:hint="eastAsia"/>
          <w:color w:val="333333"/>
          <w:sz w:val="32"/>
          <w:szCs w:val="32"/>
          <w:shd w:val="clear" w:color="auto" w:fill="FFFFFF"/>
        </w:rPr>
        <w:t>调剂【2023】2号、3号）</w:t>
      </w:r>
      <w:r w:rsidR="00506762">
        <w:rPr>
          <w:rFonts w:ascii="宋体" w:eastAsia="宋体" w:hAnsi="宋体" w:cs="宋体" w:hint="eastAsia"/>
          <w:sz w:val="32"/>
          <w:szCs w:val="32"/>
        </w:rPr>
        <w:t>，保证事业岗教师工资按标准足额发放，资金足额保障</w:t>
      </w:r>
      <w:r>
        <w:rPr>
          <w:rFonts w:ascii="宋体" w:eastAsia="宋体" w:hAnsi="宋体" w:cs="宋体" w:hint="eastAsia"/>
          <w:sz w:val="32"/>
          <w:szCs w:val="32"/>
        </w:rPr>
        <w:t>，为学校补充合格的义务教育阶段教师，进一步优化改善教师队伍结构，提高教师队伍素质，提高教育教学质量，为推进国家通用语言文字教育教学保障师资</w:t>
      </w:r>
      <w:r w:rsidR="00506762">
        <w:rPr>
          <w:rFonts w:ascii="宋体" w:eastAsia="宋体" w:hAnsi="宋体" w:cs="宋体" w:hint="eastAsia"/>
          <w:sz w:val="32"/>
          <w:szCs w:val="32"/>
        </w:rPr>
        <w:t>力量</w:t>
      </w:r>
      <w:r>
        <w:rPr>
          <w:rFonts w:ascii="宋体" w:eastAsia="宋体" w:hAnsi="宋体" w:cs="宋体" w:hint="eastAsia"/>
          <w:sz w:val="32"/>
          <w:szCs w:val="32"/>
        </w:rPr>
        <w:t>。</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2、主要内容及实施情况</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主要内容：通过“</w:t>
      </w:r>
      <w:r>
        <w:rPr>
          <w:rFonts w:ascii="宋体" w:eastAsia="宋体" w:hAnsi="宋体" w:cs="宋体" w:hint="eastAsia"/>
          <w:color w:val="333333"/>
          <w:sz w:val="32"/>
          <w:szCs w:val="32"/>
          <w:shd w:val="clear" w:color="auto" w:fill="FFFFFF"/>
        </w:rPr>
        <w:t>2023年事业岗基本工资</w:t>
      </w:r>
      <w:r>
        <w:rPr>
          <w:rFonts w:ascii="宋体" w:eastAsia="宋体" w:hAnsi="宋体" w:cs="宋体" w:hint="eastAsia"/>
          <w:sz w:val="32"/>
          <w:szCs w:val="32"/>
        </w:rPr>
        <w:t xml:space="preserve">”项目年度工作的实施，为中小学补充能胜任国家通用语言文字授课教师，改善教师队伍结构，提高教师队伍素质奠定基础。 </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实施情况：以保障资金管理使用安全为重点，建立和完善义务教育保障机制补助资金监管的长效机制，规范资金管理，确保资金安全规范，健康运行，完成发放6名</w:t>
      </w:r>
      <w:r w:rsidR="00506762">
        <w:rPr>
          <w:rFonts w:ascii="宋体" w:eastAsia="宋体" w:hAnsi="宋体" w:cs="宋体" w:hint="eastAsia"/>
          <w:sz w:val="32"/>
          <w:szCs w:val="32"/>
        </w:rPr>
        <w:t>事业</w:t>
      </w:r>
      <w:r>
        <w:rPr>
          <w:rFonts w:ascii="宋体" w:eastAsia="宋体" w:hAnsi="宋体" w:cs="宋体" w:hint="eastAsia"/>
          <w:sz w:val="32"/>
          <w:szCs w:val="32"/>
        </w:rPr>
        <w:t>岗教师工资补助，提高事业岗教师队伍素质平稳，保障事业岗教师国语授课能力、</w:t>
      </w:r>
      <w:r>
        <w:rPr>
          <w:rFonts w:ascii="宋体" w:eastAsia="宋体" w:hAnsi="宋体" w:cs="宋体" w:hint="eastAsia"/>
          <w:sz w:val="32"/>
          <w:szCs w:val="32"/>
        </w:rPr>
        <w:lastRenderedPageBreak/>
        <w:t>普通话水平和政治素质达标，维持学校正常运转，推进国家通用语言文字教育不断改善，使家长和学生授课得到满意。</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3、资金投入和使用情况</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（1）资金投入情况</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 xml:space="preserve">  </w:t>
      </w:r>
      <w:r>
        <w:rPr>
          <w:rFonts w:ascii="宋体" w:eastAsia="宋体" w:hAnsi="宋体" w:cs="宋体" w:hint="eastAsia"/>
          <w:color w:val="333333"/>
          <w:sz w:val="32"/>
          <w:szCs w:val="32"/>
          <w:shd w:val="clear" w:color="auto" w:fill="FFFFFF"/>
        </w:rPr>
        <w:t>2023年事业岗基本工资</w:t>
      </w:r>
      <w:r w:rsidR="0023445E">
        <w:rPr>
          <w:rFonts w:ascii="宋体" w:eastAsia="宋体" w:hAnsi="宋体" w:cs="宋体" w:hint="eastAsia"/>
          <w:sz w:val="32"/>
          <w:szCs w:val="32"/>
        </w:rPr>
        <w:t>项目经，</w:t>
      </w:r>
      <w:r>
        <w:rPr>
          <w:rFonts w:ascii="宋体" w:eastAsia="宋体" w:hAnsi="宋体" w:cs="宋体" w:hint="eastAsia"/>
          <w:sz w:val="32"/>
          <w:szCs w:val="32"/>
        </w:rPr>
        <w:t>该项目年初预算数37.06万元，全年预算数37.06万元，实际总投入</w:t>
      </w:r>
      <w:r w:rsidR="00E87402">
        <w:rPr>
          <w:rFonts w:ascii="宋体" w:eastAsia="宋体" w:hAnsi="宋体" w:cs="宋体" w:hint="eastAsia"/>
          <w:sz w:val="32"/>
          <w:szCs w:val="32"/>
        </w:rPr>
        <w:t>37.06</w:t>
      </w:r>
      <w:r>
        <w:rPr>
          <w:rFonts w:ascii="宋体" w:eastAsia="宋体" w:hAnsi="宋体" w:cs="宋体" w:hint="eastAsia"/>
          <w:sz w:val="32"/>
          <w:szCs w:val="32"/>
        </w:rPr>
        <w:t>万元，该项目资金已全部落实到位，资金来源为一般公共预算财政拨款收入 。</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(2)资金使用情况</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color w:val="333333"/>
          <w:sz w:val="32"/>
          <w:szCs w:val="32"/>
          <w:shd w:val="clear" w:color="auto" w:fill="FFFFFF"/>
        </w:rPr>
        <w:t>2023年事业岗基本工资</w:t>
      </w:r>
      <w:r>
        <w:rPr>
          <w:rFonts w:ascii="宋体" w:eastAsia="宋体" w:hAnsi="宋体" w:cs="宋体" w:hint="eastAsia"/>
          <w:sz w:val="32"/>
          <w:szCs w:val="32"/>
        </w:rPr>
        <w:t>项目经费37.06万元，全部用于发放</w:t>
      </w:r>
      <w:r>
        <w:rPr>
          <w:rFonts w:ascii="宋体" w:eastAsia="宋体" w:hAnsi="宋体" w:cs="宋体" w:hint="eastAsia"/>
          <w:color w:val="333333"/>
          <w:sz w:val="32"/>
          <w:szCs w:val="32"/>
          <w:shd w:val="clear" w:color="auto" w:fill="FFFFFF"/>
        </w:rPr>
        <w:t>2023年事业岗基本工资</w:t>
      </w:r>
      <w:r>
        <w:rPr>
          <w:rFonts w:ascii="宋体" w:eastAsia="宋体" w:hAnsi="宋体" w:cs="宋体" w:hint="eastAsia"/>
          <w:sz w:val="32"/>
          <w:szCs w:val="32"/>
        </w:rPr>
        <w:t>。截至12月底该项目实际支付</w:t>
      </w:r>
      <w:r w:rsidR="00E87402">
        <w:rPr>
          <w:rFonts w:ascii="宋体" w:eastAsia="宋体" w:hAnsi="宋体" w:cs="宋体" w:hint="eastAsia"/>
          <w:sz w:val="32"/>
          <w:szCs w:val="32"/>
        </w:rPr>
        <w:t>37.06</w:t>
      </w:r>
      <w:r>
        <w:rPr>
          <w:rFonts w:ascii="宋体" w:eastAsia="宋体" w:hAnsi="宋体" w:cs="宋体" w:hint="eastAsia"/>
          <w:sz w:val="32"/>
          <w:szCs w:val="32"/>
        </w:rPr>
        <w:t>万元，支付完成率</w:t>
      </w:r>
      <w:r w:rsidR="00E87402">
        <w:rPr>
          <w:rFonts w:ascii="宋体" w:eastAsia="宋体" w:hAnsi="宋体" w:cs="宋体" w:hint="eastAsia"/>
          <w:sz w:val="32"/>
          <w:szCs w:val="32"/>
        </w:rPr>
        <w:t>100</w:t>
      </w:r>
      <w:r>
        <w:rPr>
          <w:rFonts w:ascii="宋体" w:eastAsia="宋体" w:hAnsi="宋体" w:cs="宋体" w:hint="eastAsia"/>
          <w:sz w:val="32"/>
          <w:szCs w:val="32"/>
        </w:rPr>
        <w:t>%。</w:t>
      </w:r>
    </w:p>
    <w:p w:rsidR="00944DB3" w:rsidRDefault="005627F0" w:rsidP="00345F5A">
      <w:pPr>
        <w:spacing w:line="360" w:lineRule="auto"/>
        <w:ind w:firstLineChars="200" w:firstLine="640"/>
        <w:rPr>
          <w:rFonts w:ascii="宋体" w:eastAsia="宋体" w:hAnsi="宋体" w:cs="宋体"/>
          <w:color w:val="FF0000"/>
          <w:sz w:val="32"/>
          <w:szCs w:val="32"/>
        </w:rPr>
      </w:pPr>
      <w:r>
        <w:rPr>
          <w:rFonts w:ascii="宋体" w:eastAsia="宋体" w:hAnsi="宋体" w:cs="宋体" w:hint="eastAsia"/>
          <w:sz w:val="32"/>
          <w:szCs w:val="32"/>
        </w:rPr>
        <w:t>资金使用情况：该项目年初预算数37.06万元，全年预算数    37.06万元，全年执行数</w:t>
      </w:r>
      <w:r w:rsidR="00E87402">
        <w:rPr>
          <w:rFonts w:ascii="宋体" w:eastAsia="宋体" w:hAnsi="宋体" w:cs="宋体" w:hint="eastAsia"/>
          <w:sz w:val="32"/>
          <w:szCs w:val="32"/>
        </w:rPr>
        <w:t>37.06</w:t>
      </w:r>
      <w:r>
        <w:rPr>
          <w:rFonts w:ascii="宋体" w:eastAsia="宋体" w:hAnsi="宋体" w:cs="宋体" w:hint="eastAsia"/>
          <w:sz w:val="32"/>
          <w:szCs w:val="32"/>
        </w:rPr>
        <w:t>万元，预算执行率为</w:t>
      </w:r>
      <w:r w:rsidR="00E87402">
        <w:rPr>
          <w:rFonts w:ascii="宋体" w:eastAsia="宋体" w:hAnsi="宋体" w:cs="宋体" w:hint="eastAsia"/>
          <w:sz w:val="32"/>
          <w:szCs w:val="32"/>
        </w:rPr>
        <w:t>100</w:t>
      </w:r>
      <w:r>
        <w:rPr>
          <w:rFonts w:ascii="宋体" w:eastAsia="宋体" w:hAnsi="宋体" w:cs="宋体" w:hint="eastAsia"/>
          <w:sz w:val="32"/>
          <w:szCs w:val="32"/>
        </w:rPr>
        <w:t>%，全部用于发放</w:t>
      </w:r>
      <w:r>
        <w:rPr>
          <w:rFonts w:ascii="宋体" w:eastAsia="宋体" w:hAnsi="宋体" w:cs="宋体" w:hint="eastAsia"/>
          <w:color w:val="333333"/>
          <w:sz w:val="32"/>
          <w:szCs w:val="32"/>
          <w:shd w:val="clear" w:color="auto" w:fill="FFFFFF"/>
        </w:rPr>
        <w:t>2023年事业岗基本工资</w:t>
      </w:r>
      <w:r w:rsidR="0023445E">
        <w:rPr>
          <w:rFonts w:ascii="宋体" w:eastAsia="宋体" w:hAnsi="宋体" w:cs="宋体" w:hint="eastAsia"/>
          <w:color w:val="333333"/>
          <w:sz w:val="32"/>
          <w:szCs w:val="32"/>
          <w:shd w:val="clear" w:color="auto" w:fill="FFFFFF"/>
        </w:rPr>
        <w:t>发放</w:t>
      </w:r>
      <w:r>
        <w:rPr>
          <w:rFonts w:ascii="宋体" w:eastAsia="宋体" w:hAnsi="宋体" w:cs="宋体" w:hint="eastAsia"/>
          <w:sz w:val="32"/>
          <w:szCs w:val="32"/>
        </w:rPr>
        <w:t>。</w:t>
      </w:r>
    </w:p>
    <w:p w:rsidR="00944DB3" w:rsidRDefault="005627F0" w:rsidP="00345F5A">
      <w:pPr>
        <w:pStyle w:val="2"/>
        <w:spacing w:before="0" w:after="0" w:line="360" w:lineRule="auto"/>
        <w:ind w:firstLineChars="200" w:firstLine="640"/>
        <w:rPr>
          <w:rFonts w:ascii="宋体" w:eastAsia="宋体" w:hAnsi="宋体" w:cs="宋体"/>
          <w:b w:val="0"/>
          <w:bCs w:val="0"/>
        </w:rPr>
      </w:pPr>
      <w:bookmarkStart w:id="2" w:name="_Toc68703829"/>
      <w:r>
        <w:rPr>
          <w:rFonts w:ascii="宋体" w:eastAsia="宋体" w:hAnsi="宋体" w:cs="宋体" w:hint="eastAsia"/>
          <w:b w:val="0"/>
          <w:bCs w:val="0"/>
        </w:rPr>
        <w:t>（二）项目绩效目标。</w:t>
      </w:r>
      <w:bookmarkEnd w:id="2"/>
    </w:p>
    <w:p w:rsidR="00125F68" w:rsidRPr="00125F68" w:rsidRDefault="00125F68" w:rsidP="00345F5A">
      <w:pPr>
        <w:spacing w:line="360" w:lineRule="auto"/>
        <w:ind w:firstLineChars="200" w:firstLine="640"/>
        <w:rPr>
          <w:rFonts w:ascii="宋体" w:eastAsia="宋体" w:hAnsi="宋体"/>
          <w:sz w:val="32"/>
          <w:szCs w:val="32"/>
        </w:rPr>
      </w:pPr>
      <w:r w:rsidRPr="00125F68">
        <w:rPr>
          <w:rFonts w:ascii="宋体" w:eastAsia="宋体" w:hAnsi="宋体" w:hint="eastAsia"/>
          <w:sz w:val="32"/>
          <w:szCs w:val="32"/>
        </w:rPr>
        <w:t>1、总体目标：</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lastRenderedPageBreak/>
        <w:t>通过“</w:t>
      </w:r>
      <w:r>
        <w:rPr>
          <w:rFonts w:ascii="宋体" w:eastAsia="宋体" w:hAnsi="宋体" w:cs="宋体" w:hint="eastAsia"/>
          <w:color w:val="333333"/>
          <w:sz w:val="32"/>
          <w:szCs w:val="32"/>
          <w:shd w:val="clear" w:color="auto" w:fill="FFFFFF"/>
        </w:rPr>
        <w:t>2023年事业岗基本工资</w:t>
      </w:r>
      <w:r>
        <w:rPr>
          <w:rFonts w:ascii="宋体" w:eastAsia="宋体" w:hAnsi="宋体" w:cs="宋体" w:hint="eastAsia"/>
          <w:sz w:val="32"/>
          <w:szCs w:val="32"/>
        </w:rPr>
        <w:t>”项目年度工作的实施，为焉耆县</w:t>
      </w:r>
      <w:r w:rsidR="00420750">
        <w:rPr>
          <w:rFonts w:ascii="宋体" w:eastAsia="宋体" w:hAnsi="宋体" w:cs="宋体" w:hint="eastAsia"/>
          <w:sz w:val="32"/>
          <w:szCs w:val="32"/>
        </w:rPr>
        <w:t>第三中学</w:t>
      </w:r>
      <w:r>
        <w:rPr>
          <w:rFonts w:ascii="宋体" w:eastAsia="宋体" w:hAnsi="宋体" w:cs="宋体" w:hint="eastAsia"/>
          <w:sz w:val="32"/>
          <w:szCs w:val="32"/>
        </w:rPr>
        <w:t>补充合格的义务教育阶段教师，进一步优化改善</w:t>
      </w:r>
      <w:r w:rsidR="00420750">
        <w:rPr>
          <w:rFonts w:ascii="宋体" w:eastAsia="宋体" w:hAnsi="宋体" w:cs="宋体" w:hint="eastAsia"/>
          <w:sz w:val="32"/>
          <w:szCs w:val="32"/>
        </w:rPr>
        <w:t>学校</w:t>
      </w:r>
      <w:r>
        <w:rPr>
          <w:rFonts w:ascii="宋体" w:eastAsia="宋体" w:hAnsi="宋体" w:cs="宋体" w:hint="eastAsia"/>
          <w:sz w:val="32"/>
          <w:szCs w:val="32"/>
        </w:rPr>
        <w:t>教师队伍结构，提高教师队伍素质，提高教育教学质量，为推进国家通用语言文字教育教学保障师资。</w:t>
      </w:r>
    </w:p>
    <w:p w:rsidR="00944DB3" w:rsidRDefault="005627F0" w:rsidP="00345F5A">
      <w:pPr>
        <w:numPr>
          <w:ilvl w:val="0"/>
          <w:numId w:val="1"/>
        </w:numPr>
        <w:spacing w:line="360" w:lineRule="auto"/>
        <w:ind w:firstLineChars="200" w:firstLine="640"/>
        <w:rPr>
          <w:rFonts w:ascii="宋体" w:eastAsia="宋体" w:hAnsi="宋体" w:cs="宋体"/>
          <w:color w:val="FF0000"/>
          <w:sz w:val="32"/>
          <w:szCs w:val="32"/>
        </w:rPr>
      </w:pPr>
      <w:r>
        <w:rPr>
          <w:rFonts w:ascii="宋体" w:eastAsia="宋体" w:hAnsi="宋体" w:cs="宋体" w:hint="eastAsia"/>
          <w:sz w:val="32"/>
          <w:szCs w:val="32"/>
        </w:rPr>
        <w:t>阶段性目标：</w:t>
      </w:r>
    </w:p>
    <w:p w:rsidR="0023445E" w:rsidRDefault="0023445E" w:rsidP="00345F5A">
      <w:pPr>
        <w:spacing w:line="360" w:lineRule="auto"/>
        <w:ind w:firstLineChars="200" w:firstLine="640"/>
        <w:rPr>
          <w:rFonts w:ascii="宋体" w:eastAsia="宋体" w:hAnsi="宋体" w:cs="宋体" w:hint="eastAsia"/>
          <w:sz w:val="32"/>
          <w:szCs w:val="32"/>
        </w:rPr>
      </w:pPr>
      <w:r>
        <w:rPr>
          <w:rFonts w:ascii="宋体" w:eastAsia="宋体" w:hAnsi="宋体" w:cs="宋体" w:hint="eastAsia"/>
          <w:sz w:val="32"/>
          <w:szCs w:val="32"/>
        </w:rPr>
        <w:t>第一阶段：</w:t>
      </w:r>
      <w:r w:rsidR="005627F0">
        <w:rPr>
          <w:rFonts w:ascii="宋体" w:eastAsia="宋体" w:hAnsi="宋体" w:cs="宋体" w:hint="eastAsia"/>
          <w:sz w:val="32"/>
          <w:szCs w:val="32"/>
        </w:rPr>
        <w:t>2023年2月前根据事业岗教师基本工资项目经费（</w:t>
      </w:r>
      <w:proofErr w:type="gramStart"/>
      <w:r w:rsidR="005627F0">
        <w:rPr>
          <w:rFonts w:ascii="宋体" w:eastAsia="宋体" w:hAnsi="宋体" w:cs="宋体" w:hint="eastAsia"/>
          <w:color w:val="333333"/>
          <w:sz w:val="32"/>
          <w:szCs w:val="32"/>
          <w:shd w:val="clear" w:color="auto" w:fill="FFFFFF"/>
        </w:rPr>
        <w:t>焉财教</w:t>
      </w:r>
      <w:proofErr w:type="gramEnd"/>
      <w:r w:rsidR="005627F0">
        <w:rPr>
          <w:rFonts w:ascii="宋体" w:eastAsia="宋体" w:hAnsi="宋体" w:cs="宋体" w:hint="eastAsia"/>
          <w:color w:val="333333"/>
          <w:sz w:val="32"/>
          <w:szCs w:val="32"/>
          <w:shd w:val="clear" w:color="auto" w:fill="FFFFFF"/>
        </w:rPr>
        <w:t>调剂【2023】2号、3号</w:t>
      </w:r>
      <w:r w:rsidR="005627F0">
        <w:rPr>
          <w:rFonts w:ascii="宋体" w:eastAsia="宋体" w:hAnsi="宋体" w:cs="宋体" w:hint="eastAsia"/>
          <w:sz w:val="32"/>
          <w:szCs w:val="32"/>
        </w:rPr>
        <w:t>）文件精神，按照规定管理制度来执行，制定工作计划</w:t>
      </w:r>
      <w:r>
        <w:rPr>
          <w:rFonts w:ascii="宋体" w:eastAsia="宋体" w:hAnsi="宋体" w:cs="宋体" w:hint="eastAsia"/>
          <w:sz w:val="32"/>
          <w:szCs w:val="32"/>
        </w:rPr>
        <w:t>，明确分工，落实责任到人，确保事业岗教师工资按时按标准足额发放。</w:t>
      </w:r>
    </w:p>
    <w:p w:rsidR="00125F68" w:rsidRDefault="0023445E"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第二阶段：</w:t>
      </w:r>
      <w:r w:rsidR="005627F0">
        <w:rPr>
          <w:rFonts w:ascii="宋体" w:eastAsia="宋体" w:hAnsi="宋体" w:cs="宋体" w:hint="eastAsia"/>
          <w:sz w:val="32"/>
          <w:szCs w:val="32"/>
        </w:rPr>
        <w:t>完成发放6名事业岗教师工资补助，提高事业岗教师队伍素质平稳，保障事业岗教师国语授课能力、普通话水平和政治素质达标，维持学校正常运转，推进国家通用语言文字教育不断改善，使家长和学生授课得到满意。</w:t>
      </w:r>
      <w:bookmarkStart w:id="3" w:name="_Toc68703830"/>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二、绩效评价工作开展情况</w:t>
      </w:r>
      <w:bookmarkEnd w:id="3"/>
    </w:p>
    <w:p w:rsidR="00944DB3" w:rsidRDefault="005627F0" w:rsidP="00345F5A">
      <w:pPr>
        <w:pStyle w:val="2"/>
        <w:spacing w:before="0" w:after="0" w:line="360" w:lineRule="auto"/>
        <w:rPr>
          <w:rFonts w:ascii="宋体" w:eastAsia="宋体" w:hAnsi="宋体" w:cs="宋体"/>
          <w:b w:val="0"/>
          <w:bCs w:val="0"/>
        </w:rPr>
      </w:pPr>
      <w:bookmarkStart w:id="4" w:name="_Toc68703831"/>
      <w:r>
        <w:rPr>
          <w:rFonts w:ascii="宋体" w:eastAsia="宋体" w:hAnsi="宋体" w:cs="宋体" w:hint="eastAsia"/>
          <w:b w:val="0"/>
          <w:bCs w:val="0"/>
        </w:rPr>
        <w:t>（一）绩效评价目的、对象和范围。</w:t>
      </w:r>
      <w:bookmarkEnd w:id="4"/>
    </w:p>
    <w:p w:rsidR="00944DB3" w:rsidRDefault="005627F0" w:rsidP="00345F5A">
      <w:pPr>
        <w:spacing w:line="360" w:lineRule="auto"/>
        <w:rPr>
          <w:rFonts w:ascii="宋体" w:eastAsia="宋体" w:hAnsi="宋体" w:cs="宋体"/>
          <w:sz w:val="32"/>
          <w:szCs w:val="32"/>
        </w:rPr>
      </w:pPr>
      <w:r>
        <w:rPr>
          <w:rFonts w:ascii="宋体" w:eastAsia="宋体" w:hAnsi="宋体" w:cs="宋体" w:hint="eastAsia"/>
          <w:sz w:val="32"/>
          <w:szCs w:val="32"/>
        </w:rPr>
        <w:t>1、绩效评价目的：</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lastRenderedPageBreak/>
        <w:t>通过绩效评价，客观地评判项目的管理绩效，了解和掌握2023年事业岗基本工资项目经费的具体情况，评价项目资金安排的科学性、合理性、规范性和资金的使用成效，及时总结项目管理经验，完善项目管理办法，提高项目管理水平和资金使用效益。促使我单位根据绩效评价中发现的问题，认真加以整改，及时调整和完善单位的工作计划和绩效目标并加强项目管理，提高管理水平，同时为项目后续资金投入、分配和管理提供决策依据。</w:t>
      </w:r>
    </w:p>
    <w:p w:rsidR="00944DB3" w:rsidRDefault="005627F0" w:rsidP="00345F5A">
      <w:pPr>
        <w:spacing w:line="360" w:lineRule="auto"/>
        <w:ind w:firstLineChars="200" w:firstLine="640"/>
        <w:jc w:val="left"/>
        <w:rPr>
          <w:rFonts w:ascii="宋体" w:eastAsia="宋体" w:hAnsi="宋体" w:cs="宋体"/>
          <w:sz w:val="32"/>
          <w:szCs w:val="32"/>
        </w:rPr>
      </w:pPr>
      <w:r>
        <w:rPr>
          <w:rFonts w:ascii="宋体" w:eastAsia="宋体" w:hAnsi="宋体" w:cs="宋体" w:hint="eastAsia"/>
          <w:sz w:val="32"/>
          <w:szCs w:val="32"/>
        </w:rPr>
        <w:t>2、绩效评价对象：</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2023年事业岗基本工资</w:t>
      </w:r>
      <w:r w:rsidR="0023445E">
        <w:rPr>
          <w:rFonts w:ascii="宋体" w:eastAsia="宋体" w:hAnsi="宋体" w:cs="宋体" w:hint="eastAsia"/>
          <w:sz w:val="32"/>
          <w:szCs w:val="32"/>
        </w:rPr>
        <w:t>项目</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3、绩效评价范围：</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本次评价从项目决策（包括绩效目标、决策过程）、项目管理（包括项目资金、项目实施）、项目产出（包括项目产出数量、产出质量、产出时效和产出成本）项目效益四个维度进行2023年事业岗基本工资项目经费评价，评价核心为专项资金的支出完成情况和效果。</w:t>
      </w:r>
    </w:p>
    <w:p w:rsidR="00944DB3" w:rsidRDefault="005627F0" w:rsidP="00345F5A">
      <w:pPr>
        <w:pStyle w:val="2"/>
        <w:spacing w:before="0" w:after="0" w:line="360" w:lineRule="auto"/>
        <w:rPr>
          <w:rFonts w:ascii="宋体" w:eastAsia="宋体" w:hAnsi="宋体" w:cs="宋体"/>
          <w:b w:val="0"/>
          <w:bCs w:val="0"/>
        </w:rPr>
      </w:pPr>
      <w:bookmarkStart w:id="5" w:name="_Toc68703832"/>
      <w:r>
        <w:rPr>
          <w:rFonts w:ascii="宋体" w:eastAsia="宋体" w:hAnsi="宋体" w:cs="宋体" w:hint="eastAsia"/>
          <w:b w:val="0"/>
          <w:bCs w:val="0"/>
        </w:rPr>
        <w:lastRenderedPageBreak/>
        <w:t>（二）绩效评价原则、评价指标体系、评价方法、评价标准等。</w:t>
      </w:r>
      <w:bookmarkEnd w:id="5"/>
    </w:p>
    <w:p w:rsidR="00944DB3" w:rsidRDefault="005627F0" w:rsidP="00345F5A">
      <w:pPr>
        <w:spacing w:line="360" w:lineRule="auto"/>
        <w:rPr>
          <w:rFonts w:ascii="宋体" w:eastAsia="宋体" w:hAnsi="宋体" w:cs="宋体"/>
          <w:sz w:val="32"/>
          <w:szCs w:val="32"/>
        </w:rPr>
      </w:pPr>
      <w:r>
        <w:rPr>
          <w:rFonts w:ascii="宋体" w:eastAsia="宋体" w:hAnsi="宋体" w:cs="宋体" w:hint="eastAsia"/>
          <w:sz w:val="32"/>
          <w:szCs w:val="32"/>
        </w:rPr>
        <w:t>1、绩效评价原则</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1）科学公正。本次自评采用部门内部业务人员相互抽查，按照前期准备、组织实施、分析评价的程序进行，采取绩效自评和部门相互评价相结合，通过材料核查、座谈询问、问卷调查等方式，综合运用对比分析和单位各部门负责人评议等方法进行评价，确保评价过程及结果客观、公正。</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（2）统筹兼顾。本次由单位主要领导负责召集各项</w:t>
      </w:r>
      <w:proofErr w:type="gramStart"/>
      <w:r>
        <w:rPr>
          <w:rFonts w:ascii="宋体" w:eastAsia="宋体" w:hAnsi="宋体" w:cs="宋体" w:hint="eastAsia"/>
          <w:sz w:val="32"/>
          <w:szCs w:val="32"/>
        </w:rPr>
        <w:t>目主管</w:t>
      </w:r>
      <w:proofErr w:type="gramEnd"/>
      <w:r>
        <w:rPr>
          <w:rFonts w:ascii="宋体" w:eastAsia="宋体" w:hAnsi="宋体" w:cs="宋体" w:hint="eastAsia"/>
          <w:sz w:val="32"/>
          <w:szCs w:val="32"/>
        </w:rPr>
        <w:t>人员及项目执行部门召开项目自评会议，根据规范程序布置工作任务，统一自评标准，制定了项目绩效自评方案，分工明确，责任到人，确保绩效评价工作扎实、开展。</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（3）激励约束。绩效评价结果应与资金分配挂钩，建立健全评价结果与</w:t>
      </w:r>
      <w:proofErr w:type="gramStart"/>
      <w:r>
        <w:rPr>
          <w:rFonts w:ascii="宋体" w:eastAsia="宋体" w:hAnsi="宋体" w:cs="宋体" w:hint="eastAsia"/>
          <w:sz w:val="32"/>
          <w:szCs w:val="32"/>
        </w:rPr>
        <w:t>与</w:t>
      </w:r>
      <w:proofErr w:type="gramEnd"/>
      <w:r>
        <w:rPr>
          <w:rFonts w:ascii="宋体" w:eastAsia="宋体" w:hAnsi="宋体" w:cs="宋体" w:hint="eastAsia"/>
          <w:sz w:val="32"/>
          <w:szCs w:val="32"/>
        </w:rPr>
        <w:t>财政预算资金分配挂钩，并作为改进管理、完善政策的重要依据，向上</w:t>
      </w:r>
      <w:proofErr w:type="gramStart"/>
      <w:r>
        <w:rPr>
          <w:rFonts w:ascii="宋体" w:eastAsia="宋体" w:hAnsi="宋体" w:cs="宋体" w:hint="eastAsia"/>
          <w:sz w:val="32"/>
          <w:szCs w:val="32"/>
        </w:rPr>
        <w:t>一</w:t>
      </w:r>
      <w:proofErr w:type="gramEnd"/>
      <w:r>
        <w:rPr>
          <w:rFonts w:ascii="宋体" w:eastAsia="宋体" w:hAnsi="宋体" w:cs="宋体" w:hint="eastAsia"/>
          <w:sz w:val="32"/>
          <w:szCs w:val="32"/>
        </w:rPr>
        <w:t>年度绩效评价考核优秀的部门倾斜。</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（4）公开透明。我单位绩效评价结束以后，将根据《政府信息公开条例》规定，自评结果拟在焉耆县政府政务信息公开网</w:t>
      </w:r>
      <w:r>
        <w:rPr>
          <w:rFonts w:ascii="宋体" w:eastAsia="宋体" w:hAnsi="宋体" w:cs="宋体" w:hint="eastAsia"/>
          <w:sz w:val="32"/>
          <w:szCs w:val="32"/>
        </w:rPr>
        <w:lastRenderedPageBreak/>
        <w:t>站进行公开，广泛接受人民群众监督，接受社会各界监督，让公众全面了解政府绩效评价过程和评价结果。</w:t>
      </w:r>
    </w:p>
    <w:p w:rsidR="00944DB3" w:rsidRDefault="005627F0" w:rsidP="00345F5A">
      <w:pPr>
        <w:spacing w:line="360" w:lineRule="auto"/>
        <w:rPr>
          <w:rFonts w:ascii="宋体" w:eastAsia="宋体" w:hAnsi="宋体" w:cs="宋体"/>
          <w:sz w:val="32"/>
          <w:szCs w:val="32"/>
        </w:rPr>
      </w:pPr>
      <w:r>
        <w:rPr>
          <w:rFonts w:ascii="宋体" w:eastAsia="宋体" w:hAnsi="宋体" w:cs="宋体" w:hint="eastAsia"/>
          <w:sz w:val="32"/>
          <w:szCs w:val="32"/>
        </w:rPr>
        <w:t>2、评价指标体系</w:t>
      </w:r>
    </w:p>
    <w:p w:rsidR="00944DB3" w:rsidRPr="0023445E" w:rsidRDefault="0023445E" w:rsidP="0023445E">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2023年事业岗基本工资项目</w:t>
      </w:r>
      <w:r w:rsidR="005627F0">
        <w:rPr>
          <w:rFonts w:ascii="宋体" w:eastAsia="宋体" w:hAnsi="宋体" w:cs="宋体" w:hint="eastAsia"/>
        </w:rPr>
        <w:t>支出绩效评价指标体系</w:t>
      </w:r>
    </w:p>
    <w:tbl>
      <w:tblPr>
        <w:tblW w:w="9859" w:type="dxa"/>
        <w:jc w:val="center"/>
        <w:tblBorders>
          <w:top w:val="single" w:sz="8" w:space="0" w:color="000000"/>
          <w:left w:val="single" w:sz="8" w:space="0" w:color="000000"/>
          <w:bottom w:val="single" w:sz="8" w:space="0" w:color="000000"/>
          <w:right w:val="single" w:sz="8" w:space="0" w:color="000000"/>
          <w:insideH w:val="single" w:sz="8" w:space="0" w:color="000000"/>
          <w:insideV w:val="single" w:sz="8" w:space="0" w:color="000000"/>
        </w:tblBorders>
        <w:tblLayout w:type="fixed"/>
        <w:tblLook w:val="04A0"/>
      </w:tblPr>
      <w:tblGrid>
        <w:gridCol w:w="757"/>
        <w:gridCol w:w="1478"/>
        <w:gridCol w:w="1875"/>
        <w:gridCol w:w="3885"/>
        <w:gridCol w:w="990"/>
        <w:gridCol w:w="874"/>
      </w:tblGrid>
      <w:tr w:rsidR="00F6300B" w:rsidTr="008A63E9">
        <w:trPr>
          <w:trHeight w:val="692"/>
          <w:tblHeader/>
          <w:jc w:val="center"/>
        </w:trPr>
        <w:tc>
          <w:tcPr>
            <w:tcW w:w="757" w:type="dxa"/>
            <w:shd w:val="clear" w:color="auto" w:fill="FFFFFF"/>
            <w:vAlign w:val="center"/>
          </w:tcPr>
          <w:p w:rsidR="00F6300B" w:rsidRDefault="00F6300B" w:rsidP="008A63E9">
            <w:pPr>
              <w:widowControl/>
              <w:spacing w:line="0" w:lineRule="atLeast"/>
              <w:jc w:val="center"/>
              <w:rPr>
                <w:rFonts w:ascii="宋体" w:eastAsia="宋体" w:hAnsi="宋体" w:cs="宋体"/>
                <w:b/>
                <w:bCs/>
                <w:kern w:val="0"/>
                <w:sz w:val="22"/>
              </w:rPr>
            </w:pPr>
            <w:r>
              <w:rPr>
                <w:rFonts w:ascii="宋体" w:eastAsia="宋体" w:hAnsi="宋体" w:cs="宋体" w:hint="eastAsia"/>
                <w:b/>
                <w:bCs/>
                <w:kern w:val="0"/>
                <w:sz w:val="22"/>
              </w:rPr>
              <w:t>一级指标</w:t>
            </w:r>
          </w:p>
        </w:tc>
        <w:tc>
          <w:tcPr>
            <w:tcW w:w="1478" w:type="dxa"/>
            <w:shd w:val="clear" w:color="auto" w:fill="FFFFFF"/>
            <w:vAlign w:val="center"/>
          </w:tcPr>
          <w:p w:rsidR="00F6300B" w:rsidRDefault="00F6300B" w:rsidP="008A63E9">
            <w:pPr>
              <w:widowControl/>
              <w:spacing w:line="0" w:lineRule="atLeast"/>
              <w:jc w:val="center"/>
              <w:rPr>
                <w:rFonts w:ascii="宋体" w:eastAsia="宋体" w:hAnsi="宋体" w:cs="宋体"/>
                <w:b/>
                <w:bCs/>
                <w:kern w:val="0"/>
                <w:sz w:val="22"/>
              </w:rPr>
            </w:pPr>
            <w:r>
              <w:rPr>
                <w:rFonts w:ascii="宋体" w:eastAsia="宋体" w:hAnsi="宋体" w:cs="宋体" w:hint="eastAsia"/>
                <w:b/>
                <w:bCs/>
                <w:kern w:val="0"/>
                <w:sz w:val="22"/>
              </w:rPr>
              <w:t>二级指标</w:t>
            </w:r>
          </w:p>
        </w:tc>
        <w:tc>
          <w:tcPr>
            <w:tcW w:w="187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eastAsia="宋体" w:hAnsi="宋体" w:cs="宋体"/>
                <w:b/>
                <w:bCs/>
                <w:kern w:val="0"/>
                <w:sz w:val="22"/>
              </w:rPr>
            </w:pPr>
            <w:r>
              <w:rPr>
                <w:rFonts w:ascii="宋体" w:eastAsia="宋体" w:hAnsi="宋体" w:cs="宋体" w:hint="eastAsia"/>
                <w:b/>
                <w:bCs/>
                <w:kern w:val="0"/>
                <w:sz w:val="22"/>
              </w:rPr>
              <w:t>三级指标</w:t>
            </w:r>
          </w:p>
        </w:tc>
        <w:tc>
          <w:tcPr>
            <w:tcW w:w="3885" w:type="dxa"/>
            <w:tcBorders>
              <w:right w:val="single" w:sz="4" w:space="0" w:color="auto"/>
            </w:tcBorders>
            <w:shd w:val="clear" w:color="auto" w:fill="FFFFFF"/>
          </w:tcPr>
          <w:p w:rsidR="00F6300B" w:rsidRDefault="00F6300B" w:rsidP="008A63E9">
            <w:pPr>
              <w:widowControl/>
              <w:spacing w:line="600" w:lineRule="auto"/>
              <w:jc w:val="center"/>
              <w:rPr>
                <w:rFonts w:ascii="宋体" w:eastAsia="宋体" w:hAnsi="宋体" w:cs="宋体"/>
                <w:b/>
                <w:bCs/>
                <w:kern w:val="0"/>
                <w:sz w:val="22"/>
              </w:rPr>
            </w:pPr>
            <w:r>
              <w:rPr>
                <w:rFonts w:ascii="宋体" w:eastAsia="宋体" w:hAnsi="宋体" w:cs="宋体" w:hint="eastAsia"/>
                <w:b/>
                <w:bCs/>
                <w:kern w:val="0"/>
                <w:sz w:val="22"/>
              </w:rPr>
              <w:t>指标解释</w:t>
            </w:r>
          </w:p>
        </w:tc>
        <w:tc>
          <w:tcPr>
            <w:tcW w:w="990" w:type="dxa"/>
            <w:tcBorders>
              <w:left w:val="single" w:sz="4" w:space="0" w:color="auto"/>
            </w:tcBorders>
            <w:shd w:val="clear" w:color="auto" w:fill="FFFFFF"/>
          </w:tcPr>
          <w:p w:rsidR="00F6300B" w:rsidRDefault="00F6300B" w:rsidP="008A63E9">
            <w:pPr>
              <w:widowControl/>
              <w:spacing w:line="600" w:lineRule="auto"/>
              <w:jc w:val="center"/>
              <w:rPr>
                <w:rFonts w:ascii="宋体" w:eastAsia="宋体" w:hAnsi="宋体" w:cs="宋体"/>
                <w:b/>
                <w:bCs/>
                <w:kern w:val="0"/>
                <w:sz w:val="22"/>
              </w:rPr>
            </w:pPr>
            <w:r>
              <w:rPr>
                <w:rFonts w:ascii="宋体" w:eastAsia="宋体" w:hAnsi="宋体" w:cs="宋体" w:hint="eastAsia"/>
                <w:b/>
                <w:bCs/>
                <w:kern w:val="0"/>
                <w:sz w:val="22"/>
              </w:rPr>
              <w:t>分值</w:t>
            </w:r>
          </w:p>
        </w:tc>
        <w:tc>
          <w:tcPr>
            <w:tcW w:w="874" w:type="dxa"/>
            <w:shd w:val="clear" w:color="auto" w:fill="FFFFFF"/>
          </w:tcPr>
          <w:p w:rsidR="00F6300B" w:rsidRDefault="00F6300B" w:rsidP="008A63E9">
            <w:pPr>
              <w:widowControl/>
              <w:spacing w:line="600" w:lineRule="auto"/>
              <w:jc w:val="center"/>
              <w:rPr>
                <w:rFonts w:ascii="宋体" w:eastAsia="宋体" w:hAnsi="宋体" w:cs="宋体"/>
                <w:b/>
                <w:bCs/>
                <w:kern w:val="0"/>
                <w:sz w:val="22"/>
              </w:rPr>
            </w:pPr>
            <w:r>
              <w:rPr>
                <w:rFonts w:ascii="宋体" w:eastAsia="宋体" w:hAnsi="宋体" w:cs="宋体" w:hint="eastAsia"/>
                <w:b/>
                <w:bCs/>
                <w:kern w:val="0"/>
                <w:sz w:val="22"/>
              </w:rPr>
              <w:t>得分</w:t>
            </w:r>
          </w:p>
        </w:tc>
      </w:tr>
      <w:tr w:rsidR="00F6300B" w:rsidTr="008A63E9">
        <w:trPr>
          <w:trHeight w:val="595"/>
          <w:jc w:val="center"/>
        </w:trPr>
        <w:tc>
          <w:tcPr>
            <w:tcW w:w="757" w:type="dxa"/>
            <w:vMerge w:val="restart"/>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决策</w:t>
            </w:r>
          </w:p>
        </w:tc>
        <w:tc>
          <w:tcPr>
            <w:tcW w:w="1478" w:type="dxa"/>
            <w:vMerge w:val="restart"/>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 xml:space="preserve">项目立项　</w:t>
            </w:r>
          </w:p>
        </w:tc>
        <w:tc>
          <w:tcPr>
            <w:tcW w:w="187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立项依据</w:t>
            </w:r>
          </w:p>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充分性</w:t>
            </w:r>
          </w:p>
        </w:tc>
        <w:tc>
          <w:tcPr>
            <w:tcW w:w="388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项目立项是否符合法律法规、相关政策、发展规划以及部门职责，用以反映和考核项目立项依据情况。</w:t>
            </w:r>
          </w:p>
        </w:tc>
        <w:tc>
          <w:tcPr>
            <w:tcW w:w="990" w:type="dxa"/>
            <w:tcBorders>
              <w:left w:val="single" w:sz="4" w:space="0" w:color="auto"/>
            </w:tcBorders>
            <w:shd w:val="clear" w:color="auto" w:fill="FFFFFF"/>
          </w:tcPr>
          <w:p w:rsidR="00F6300B" w:rsidRDefault="00F6300B" w:rsidP="008A63E9">
            <w:pPr>
              <w:spacing w:line="580" w:lineRule="atLeast"/>
              <w:jc w:val="center"/>
            </w:pPr>
            <w:r>
              <w:rPr>
                <w:rFonts w:ascii="仿宋" w:eastAsia="仿宋" w:hAnsi="仿宋" w:cs="仿宋" w:hint="eastAsia"/>
                <w:sz w:val="20"/>
                <w:szCs w:val="20"/>
                <w:lang w:val="zh-CN"/>
              </w:rPr>
              <w:t>5</w:t>
            </w:r>
          </w:p>
        </w:tc>
        <w:tc>
          <w:tcPr>
            <w:tcW w:w="874" w:type="dxa"/>
            <w:tcBorders>
              <w:bottom w:val="single" w:sz="4" w:space="0" w:color="auto"/>
            </w:tcBorders>
            <w:shd w:val="clear" w:color="auto" w:fill="FFFFFF"/>
          </w:tcPr>
          <w:p w:rsidR="00F6300B" w:rsidRDefault="00F6300B" w:rsidP="008A63E9">
            <w:pPr>
              <w:spacing w:line="580" w:lineRule="atLeast"/>
              <w:jc w:val="center"/>
            </w:pPr>
            <w:r>
              <w:rPr>
                <w:rFonts w:ascii="仿宋" w:eastAsia="仿宋" w:hAnsi="仿宋" w:cs="仿宋" w:hint="eastAsia"/>
                <w:sz w:val="20"/>
                <w:szCs w:val="20"/>
                <w:lang w:val="zh-CN"/>
              </w:rPr>
              <w:t>5</w:t>
            </w:r>
          </w:p>
        </w:tc>
      </w:tr>
      <w:tr w:rsidR="00F6300B" w:rsidTr="008A63E9">
        <w:trPr>
          <w:trHeight w:val="547"/>
          <w:jc w:val="center"/>
        </w:trPr>
        <w:tc>
          <w:tcPr>
            <w:tcW w:w="757" w:type="dxa"/>
            <w:vMerge/>
            <w:shd w:val="clear" w:color="auto" w:fill="FFFFFF"/>
            <w:vAlign w:val="center"/>
          </w:tcPr>
          <w:p w:rsidR="00F6300B" w:rsidRDefault="00F6300B" w:rsidP="008A63E9">
            <w:pPr>
              <w:spacing w:line="0" w:lineRule="atLeast"/>
              <w:jc w:val="center"/>
              <w:rPr>
                <w:rFonts w:ascii="宋体" w:hAnsi="宋体" w:cs="宋体"/>
                <w:kern w:val="0"/>
                <w:sz w:val="22"/>
              </w:rPr>
            </w:pPr>
          </w:p>
        </w:tc>
        <w:tc>
          <w:tcPr>
            <w:tcW w:w="1478" w:type="dxa"/>
            <w:vMerge/>
            <w:shd w:val="clear" w:color="auto" w:fill="FFFFFF"/>
            <w:vAlign w:val="center"/>
          </w:tcPr>
          <w:p w:rsidR="00F6300B" w:rsidRDefault="00F6300B" w:rsidP="008A63E9">
            <w:pPr>
              <w:widowControl/>
              <w:spacing w:line="0" w:lineRule="atLeast"/>
              <w:jc w:val="center"/>
              <w:rPr>
                <w:rFonts w:ascii="宋体" w:hAnsi="宋体" w:cs="宋体"/>
                <w:kern w:val="0"/>
                <w:sz w:val="22"/>
              </w:rPr>
            </w:pPr>
          </w:p>
        </w:tc>
        <w:tc>
          <w:tcPr>
            <w:tcW w:w="187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立项程序</w:t>
            </w:r>
          </w:p>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规范性</w:t>
            </w:r>
          </w:p>
        </w:tc>
        <w:tc>
          <w:tcPr>
            <w:tcW w:w="388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项目申请、设立过程是否符合相关要求，用以反映和考核项目立项的规范情况</w:t>
            </w:r>
          </w:p>
        </w:tc>
        <w:tc>
          <w:tcPr>
            <w:tcW w:w="990" w:type="dxa"/>
            <w:tcBorders>
              <w:left w:val="single" w:sz="4" w:space="0" w:color="auto"/>
            </w:tcBorders>
            <w:shd w:val="clear" w:color="auto" w:fill="FFFFFF"/>
          </w:tcPr>
          <w:p w:rsidR="00F6300B" w:rsidRDefault="00F6300B" w:rsidP="008A63E9">
            <w:pPr>
              <w:spacing w:line="580" w:lineRule="atLeast"/>
              <w:jc w:val="center"/>
            </w:pPr>
            <w:r>
              <w:rPr>
                <w:rFonts w:ascii="仿宋" w:eastAsia="仿宋" w:hAnsi="仿宋" w:cs="仿宋" w:hint="eastAsia"/>
                <w:sz w:val="20"/>
                <w:szCs w:val="20"/>
                <w:lang w:val="zh-CN"/>
              </w:rPr>
              <w:t>5</w:t>
            </w:r>
          </w:p>
        </w:tc>
        <w:tc>
          <w:tcPr>
            <w:tcW w:w="874" w:type="dxa"/>
            <w:shd w:val="clear" w:color="auto" w:fill="FFFFFF"/>
          </w:tcPr>
          <w:p w:rsidR="00F6300B" w:rsidRDefault="00F6300B" w:rsidP="008A63E9">
            <w:pPr>
              <w:spacing w:line="580" w:lineRule="atLeast"/>
              <w:jc w:val="center"/>
            </w:pPr>
            <w:r>
              <w:rPr>
                <w:rFonts w:ascii="仿宋" w:eastAsia="仿宋" w:hAnsi="仿宋" w:cs="仿宋" w:hint="eastAsia"/>
                <w:sz w:val="20"/>
                <w:szCs w:val="20"/>
                <w:lang w:val="zh-CN"/>
              </w:rPr>
              <w:t>5</w:t>
            </w:r>
          </w:p>
        </w:tc>
      </w:tr>
      <w:tr w:rsidR="00F6300B" w:rsidTr="008A63E9">
        <w:trPr>
          <w:trHeight w:val="513"/>
          <w:jc w:val="center"/>
        </w:trPr>
        <w:tc>
          <w:tcPr>
            <w:tcW w:w="757" w:type="dxa"/>
            <w:vMerge/>
            <w:shd w:val="clear" w:color="auto" w:fill="FFFFFF"/>
            <w:vAlign w:val="center"/>
          </w:tcPr>
          <w:p w:rsidR="00F6300B" w:rsidRDefault="00F6300B" w:rsidP="008A63E9">
            <w:pPr>
              <w:spacing w:line="0" w:lineRule="atLeast"/>
              <w:jc w:val="center"/>
              <w:rPr>
                <w:rFonts w:ascii="宋体" w:hAnsi="宋体" w:cs="宋体"/>
                <w:kern w:val="0"/>
                <w:sz w:val="22"/>
              </w:rPr>
            </w:pPr>
          </w:p>
        </w:tc>
        <w:tc>
          <w:tcPr>
            <w:tcW w:w="1478" w:type="dxa"/>
            <w:vMerge w:val="restart"/>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绩效目标</w:t>
            </w:r>
          </w:p>
        </w:tc>
        <w:tc>
          <w:tcPr>
            <w:tcW w:w="187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绩效目标</w:t>
            </w:r>
          </w:p>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合理性</w:t>
            </w:r>
          </w:p>
        </w:tc>
        <w:tc>
          <w:tcPr>
            <w:tcW w:w="3885" w:type="dxa"/>
            <w:tcBorders>
              <w:right w:val="single" w:sz="4" w:space="0" w:color="auto"/>
            </w:tcBorders>
            <w:shd w:val="clear" w:color="000000"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项目所设定的绩效目标是否依据充分，是否符合客观实际，用以反映和考核项目绩效目标与项目实施的相符情况。</w:t>
            </w:r>
          </w:p>
        </w:tc>
        <w:tc>
          <w:tcPr>
            <w:tcW w:w="990" w:type="dxa"/>
            <w:tcBorders>
              <w:left w:val="single" w:sz="4" w:space="0" w:color="auto"/>
            </w:tcBorders>
            <w:shd w:val="clear" w:color="000000" w:fill="FFFFFF"/>
          </w:tcPr>
          <w:p w:rsidR="00F6300B" w:rsidRDefault="00F6300B" w:rsidP="008A63E9">
            <w:pPr>
              <w:spacing w:line="580" w:lineRule="atLeast"/>
              <w:jc w:val="center"/>
            </w:pPr>
            <w:r>
              <w:rPr>
                <w:rFonts w:ascii="仿宋" w:eastAsia="仿宋" w:hAnsi="仿宋" w:cs="仿宋" w:hint="eastAsia"/>
                <w:sz w:val="20"/>
                <w:szCs w:val="20"/>
                <w:lang w:val="zh-CN"/>
              </w:rPr>
              <w:t>2.5</w:t>
            </w:r>
          </w:p>
        </w:tc>
        <w:tc>
          <w:tcPr>
            <w:tcW w:w="874" w:type="dxa"/>
            <w:shd w:val="clear" w:color="000000" w:fill="FFFFFF"/>
          </w:tcPr>
          <w:p w:rsidR="00F6300B" w:rsidRDefault="00F6300B" w:rsidP="008A63E9">
            <w:pPr>
              <w:spacing w:line="580" w:lineRule="atLeast"/>
              <w:jc w:val="center"/>
            </w:pPr>
            <w:r>
              <w:rPr>
                <w:rFonts w:ascii="仿宋" w:eastAsia="仿宋" w:hAnsi="仿宋" w:cs="仿宋" w:hint="eastAsia"/>
                <w:sz w:val="20"/>
                <w:szCs w:val="20"/>
                <w:lang w:val="zh-CN"/>
              </w:rPr>
              <w:t>2.5</w:t>
            </w:r>
          </w:p>
        </w:tc>
      </w:tr>
      <w:tr w:rsidR="00F6300B" w:rsidTr="008A63E9">
        <w:trPr>
          <w:trHeight w:val="493"/>
          <w:jc w:val="center"/>
        </w:trPr>
        <w:tc>
          <w:tcPr>
            <w:tcW w:w="757" w:type="dxa"/>
            <w:vMerge/>
            <w:shd w:val="clear" w:color="auto" w:fill="FFFFFF"/>
            <w:vAlign w:val="center"/>
          </w:tcPr>
          <w:p w:rsidR="00F6300B" w:rsidRDefault="00F6300B" w:rsidP="008A63E9">
            <w:pPr>
              <w:widowControl/>
              <w:spacing w:line="0" w:lineRule="atLeast"/>
              <w:jc w:val="center"/>
              <w:rPr>
                <w:rFonts w:ascii="宋体" w:hAnsi="宋体" w:cs="宋体"/>
                <w:kern w:val="0"/>
                <w:sz w:val="22"/>
              </w:rPr>
            </w:pPr>
          </w:p>
        </w:tc>
        <w:tc>
          <w:tcPr>
            <w:tcW w:w="1478" w:type="dxa"/>
            <w:vMerge/>
            <w:shd w:val="clear" w:color="auto" w:fill="FFFFFF"/>
            <w:vAlign w:val="center"/>
          </w:tcPr>
          <w:p w:rsidR="00F6300B" w:rsidRDefault="00F6300B" w:rsidP="008A63E9">
            <w:pPr>
              <w:widowControl/>
              <w:spacing w:line="0" w:lineRule="atLeast"/>
              <w:jc w:val="center"/>
              <w:rPr>
                <w:rFonts w:ascii="宋体" w:hAnsi="宋体" w:cs="宋体"/>
                <w:kern w:val="0"/>
                <w:sz w:val="22"/>
              </w:rPr>
            </w:pPr>
          </w:p>
        </w:tc>
        <w:tc>
          <w:tcPr>
            <w:tcW w:w="187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绩效指标</w:t>
            </w:r>
          </w:p>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明确性</w:t>
            </w:r>
          </w:p>
        </w:tc>
        <w:tc>
          <w:tcPr>
            <w:tcW w:w="3885" w:type="dxa"/>
            <w:tcBorders>
              <w:right w:val="single" w:sz="4" w:space="0" w:color="auto"/>
            </w:tcBorders>
            <w:shd w:val="clear" w:color="000000"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依据绩效目标设定的绩效指标是否清晰、细化、可衡量等，用以反映和考核项目绩效目标的</w:t>
            </w:r>
            <w:proofErr w:type="gramStart"/>
            <w:r>
              <w:rPr>
                <w:rFonts w:ascii="宋体" w:hAnsi="宋体" w:cs="宋体" w:hint="eastAsia"/>
                <w:kern w:val="0"/>
                <w:sz w:val="22"/>
              </w:rPr>
              <w:t>明细化</w:t>
            </w:r>
            <w:proofErr w:type="gramEnd"/>
            <w:r>
              <w:rPr>
                <w:rFonts w:ascii="宋体" w:hAnsi="宋体" w:cs="宋体" w:hint="eastAsia"/>
                <w:kern w:val="0"/>
                <w:sz w:val="22"/>
              </w:rPr>
              <w:t>情况。</w:t>
            </w:r>
          </w:p>
        </w:tc>
        <w:tc>
          <w:tcPr>
            <w:tcW w:w="990" w:type="dxa"/>
            <w:tcBorders>
              <w:left w:val="single" w:sz="4" w:space="0" w:color="auto"/>
            </w:tcBorders>
            <w:shd w:val="clear" w:color="000000" w:fill="FFFFFF"/>
          </w:tcPr>
          <w:p w:rsidR="00F6300B" w:rsidRDefault="00F6300B" w:rsidP="008A63E9">
            <w:pPr>
              <w:spacing w:line="580" w:lineRule="atLeast"/>
              <w:jc w:val="center"/>
            </w:pPr>
            <w:r>
              <w:rPr>
                <w:rFonts w:ascii="仿宋" w:eastAsia="仿宋" w:hAnsi="仿宋" w:cs="仿宋" w:hint="eastAsia"/>
                <w:sz w:val="20"/>
                <w:szCs w:val="20"/>
                <w:lang w:val="zh-CN"/>
              </w:rPr>
              <w:t>2.5</w:t>
            </w:r>
          </w:p>
        </w:tc>
        <w:tc>
          <w:tcPr>
            <w:tcW w:w="874" w:type="dxa"/>
            <w:tcBorders>
              <w:bottom w:val="single" w:sz="4" w:space="0" w:color="auto"/>
            </w:tcBorders>
            <w:shd w:val="clear" w:color="000000" w:fill="FFFFFF"/>
          </w:tcPr>
          <w:p w:rsidR="00F6300B" w:rsidRDefault="00F6300B" w:rsidP="008A63E9">
            <w:pPr>
              <w:spacing w:line="580" w:lineRule="atLeast"/>
              <w:jc w:val="center"/>
            </w:pPr>
            <w:r>
              <w:rPr>
                <w:rFonts w:ascii="仿宋" w:eastAsia="仿宋" w:hAnsi="仿宋" w:cs="仿宋" w:hint="eastAsia"/>
                <w:sz w:val="20"/>
                <w:szCs w:val="20"/>
                <w:lang w:val="zh-CN"/>
              </w:rPr>
              <w:t>2.5</w:t>
            </w:r>
          </w:p>
        </w:tc>
      </w:tr>
      <w:tr w:rsidR="00F6300B" w:rsidTr="008A63E9">
        <w:trPr>
          <w:trHeight w:val="601"/>
          <w:jc w:val="center"/>
        </w:trPr>
        <w:tc>
          <w:tcPr>
            <w:tcW w:w="757" w:type="dxa"/>
            <w:vMerge/>
            <w:shd w:val="clear" w:color="auto" w:fill="FFFFFF"/>
            <w:vAlign w:val="center"/>
          </w:tcPr>
          <w:p w:rsidR="00F6300B" w:rsidRDefault="00F6300B" w:rsidP="008A63E9">
            <w:pPr>
              <w:spacing w:line="0" w:lineRule="atLeast"/>
              <w:jc w:val="center"/>
              <w:rPr>
                <w:rFonts w:ascii="宋体" w:hAnsi="宋体" w:cs="宋体"/>
                <w:kern w:val="0"/>
                <w:sz w:val="22"/>
              </w:rPr>
            </w:pPr>
          </w:p>
        </w:tc>
        <w:tc>
          <w:tcPr>
            <w:tcW w:w="1478" w:type="dxa"/>
            <w:vMerge w:val="restart"/>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资金投入</w:t>
            </w:r>
          </w:p>
          <w:p w:rsidR="00F6300B" w:rsidRDefault="00F6300B" w:rsidP="008A63E9">
            <w:pPr>
              <w:spacing w:line="0" w:lineRule="atLeast"/>
              <w:jc w:val="center"/>
              <w:rPr>
                <w:rFonts w:ascii="宋体" w:hAnsi="宋体" w:cs="宋体"/>
                <w:kern w:val="0"/>
                <w:sz w:val="22"/>
              </w:rPr>
            </w:pPr>
            <w:r>
              <w:rPr>
                <w:rFonts w:ascii="宋体" w:hAnsi="宋体" w:cs="宋体" w:hint="eastAsia"/>
                <w:kern w:val="0"/>
                <w:sz w:val="22"/>
              </w:rPr>
              <w:t xml:space="preserve">　</w:t>
            </w:r>
          </w:p>
        </w:tc>
        <w:tc>
          <w:tcPr>
            <w:tcW w:w="187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预算编制</w:t>
            </w:r>
          </w:p>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科学性</w:t>
            </w:r>
          </w:p>
        </w:tc>
        <w:tc>
          <w:tcPr>
            <w:tcW w:w="388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项目预算编制是否经过科学论证、有明确标准，资金额度与年度目标是否相适应，用以反映和考核项目预算编制的科学性、合理性情况。</w:t>
            </w:r>
          </w:p>
        </w:tc>
        <w:tc>
          <w:tcPr>
            <w:tcW w:w="990" w:type="dxa"/>
            <w:tcBorders>
              <w:left w:val="single" w:sz="4" w:space="0" w:color="auto"/>
            </w:tcBorders>
            <w:shd w:val="clear" w:color="auto" w:fill="FFFFFF"/>
          </w:tcPr>
          <w:p w:rsidR="00F6300B" w:rsidRDefault="00F6300B" w:rsidP="008A63E9">
            <w:pPr>
              <w:tabs>
                <w:tab w:val="left" w:pos="517"/>
              </w:tabs>
              <w:spacing w:line="580" w:lineRule="atLeast"/>
              <w:jc w:val="left"/>
            </w:pPr>
            <w:r>
              <w:rPr>
                <w:rFonts w:ascii="仿宋" w:eastAsia="仿宋" w:hAnsi="仿宋" w:cs="仿宋" w:hint="eastAsia"/>
                <w:sz w:val="20"/>
                <w:szCs w:val="20"/>
                <w:lang w:val="zh-CN"/>
              </w:rPr>
              <w:t xml:space="preserve"> 2.5</w:t>
            </w:r>
          </w:p>
        </w:tc>
        <w:tc>
          <w:tcPr>
            <w:tcW w:w="874" w:type="dxa"/>
            <w:tcBorders>
              <w:bottom w:val="single" w:sz="4" w:space="0" w:color="auto"/>
            </w:tcBorders>
            <w:shd w:val="clear" w:color="auto" w:fill="FFFFFF"/>
          </w:tcPr>
          <w:p w:rsidR="00F6300B" w:rsidRDefault="00F6300B" w:rsidP="008A63E9">
            <w:pPr>
              <w:tabs>
                <w:tab w:val="left" w:pos="517"/>
              </w:tabs>
              <w:spacing w:line="580" w:lineRule="atLeast"/>
              <w:jc w:val="left"/>
            </w:pPr>
            <w:r>
              <w:rPr>
                <w:rFonts w:ascii="仿宋" w:eastAsia="仿宋" w:hAnsi="仿宋" w:cs="仿宋" w:hint="eastAsia"/>
                <w:sz w:val="20"/>
                <w:szCs w:val="20"/>
                <w:lang w:val="zh-CN"/>
              </w:rPr>
              <w:t xml:space="preserve"> 2.5</w:t>
            </w:r>
          </w:p>
        </w:tc>
      </w:tr>
      <w:tr w:rsidR="00F6300B" w:rsidTr="008A63E9">
        <w:trPr>
          <w:trHeight w:val="554"/>
          <w:jc w:val="center"/>
        </w:trPr>
        <w:tc>
          <w:tcPr>
            <w:tcW w:w="757" w:type="dxa"/>
            <w:vMerge/>
            <w:shd w:val="clear" w:color="auto" w:fill="FFFFFF"/>
            <w:vAlign w:val="center"/>
          </w:tcPr>
          <w:p w:rsidR="00F6300B" w:rsidRDefault="00F6300B" w:rsidP="008A63E9">
            <w:pPr>
              <w:widowControl/>
              <w:spacing w:line="0" w:lineRule="atLeast"/>
              <w:jc w:val="center"/>
              <w:rPr>
                <w:rFonts w:ascii="宋体" w:hAnsi="宋体" w:cs="宋体"/>
                <w:kern w:val="0"/>
                <w:sz w:val="22"/>
              </w:rPr>
            </w:pPr>
          </w:p>
        </w:tc>
        <w:tc>
          <w:tcPr>
            <w:tcW w:w="1478" w:type="dxa"/>
            <w:vMerge/>
            <w:shd w:val="clear" w:color="auto" w:fill="FFFFFF"/>
            <w:vAlign w:val="center"/>
          </w:tcPr>
          <w:p w:rsidR="00F6300B" w:rsidRDefault="00F6300B" w:rsidP="008A63E9">
            <w:pPr>
              <w:widowControl/>
              <w:spacing w:line="0" w:lineRule="atLeast"/>
              <w:jc w:val="center"/>
              <w:rPr>
                <w:rFonts w:ascii="宋体" w:hAnsi="宋体" w:cs="宋体"/>
                <w:kern w:val="0"/>
                <w:sz w:val="22"/>
              </w:rPr>
            </w:pPr>
          </w:p>
        </w:tc>
        <w:tc>
          <w:tcPr>
            <w:tcW w:w="187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资金分配</w:t>
            </w:r>
          </w:p>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合理性</w:t>
            </w:r>
          </w:p>
        </w:tc>
        <w:tc>
          <w:tcPr>
            <w:tcW w:w="388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项目预算资金分配是否有测算依据，与补助单位或地方实际是否相适应，用以反映和考核项目预算资金分配的科学性、合理性情况。</w:t>
            </w:r>
          </w:p>
        </w:tc>
        <w:tc>
          <w:tcPr>
            <w:tcW w:w="990" w:type="dxa"/>
            <w:tcBorders>
              <w:left w:val="single" w:sz="4" w:space="0" w:color="auto"/>
            </w:tcBorders>
            <w:shd w:val="clear" w:color="auto" w:fill="FFFFFF"/>
          </w:tcPr>
          <w:p w:rsidR="00F6300B" w:rsidRDefault="00F6300B" w:rsidP="008A63E9">
            <w:pPr>
              <w:spacing w:line="580" w:lineRule="atLeast"/>
              <w:jc w:val="center"/>
            </w:pPr>
            <w:r>
              <w:rPr>
                <w:rFonts w:ascii="仿宋" w:eastAsia="仿宋" w:hAnsi="仿宋" w:cs="仿宋" w:hint="eastAsia"/>
                <w:sz w:val="20"/>
                <w:szCs w:val="20"/>
                <w:lang w:val="zh-CN"/>
              </w:rPr>
              <w:t>2.5</w:t>
            </w:r>
          </w:p>
        </w:tc>
        <w:tc>
          <w:tcPr>
            <w:tcW w:w="874" w:type="dxa"/>
            <w:shd w:val="clear" w:color="auto" w:fill="FFFFFF"/>
          </w:tcPr>
          <w:p w:rsidR="00F6300B" w:rsidRDefault="00F6300B" w:rsidP="008A63E9">
            <w:pPr>
              <w:spacing w:line="580" w:lineRule="atLeast"/>
              <w:jc w:val="center"/>
            </w:pPr>
            <w:r>
              <w:rPr>
                <w:rFonts w:ascii="仿宋" w:eastAsia="仿宋" w:hAnsi="仿宋" w:cs="仿宋" w:hint="eastAsia"/>
                <w:sz w:val="20"/>
                <w:szCs w:val="20"/>
                <w:lang w:val="zh-CN"/>
              </w:rPr>
              <w:t>2.5</w:t>
            </w:r>
          </w:p>
        </w:tc>
      </w:tr>
      <w:tr w:rsidR="00F6300B" w:rsidTr="008A63E9">
        <w:trPr>
          <w:trHeight w:val="548"/>
          <w:jc w:val="center"/>
        </w:trPr>
        <w:tc>
          <w:tcPr>
            <w:tcW w:w="757" w:type="dxa"/>
            <w:vMerge w:val="restart"/>
            <w:shd w:val="clear" w:color="auto" w:fill="FFFFFF"/>
            <w:vAlign w:val="center"/>
          </w:tcPr>
          <w:p w:rsidR="00F6300B" w:rsidRDefault="00F6300B" w:rsidP="008A63E9">
            <w:pPr>
              <w:spacing w:line="0" w:lineRule="atLeast"/>
              <w:jc w:val="center"/>
              <w:rPr>
                <w:rFonts w:ascii="宋体" w:hAnsi="宋体" w:cs="宋体"/>
                <w:kern w:val="0"/>
                <w:sz w:val="22"/>
              </w:rPr>
            </w:pPr>
            <w:r>
              <w:rPr>
                <w:rFonts w:ascii="宋体" w:hAnsi="宋体" w:cs="宋体" w:hint="eastAsia"/>
                <w:kern w:val="0"/>
                <w:sz w:val="22"/>
              </w:rPr>
              <w:t>过程</w:t>
            </w:r>
          </w:p>
        </w:tc>
        <w:tc>
          <w:tcPr>
            <w:tcW w:w="1478" w:type="dxa"/>
            <w:vMerge w:val="restart"/>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资金管理</w:t>
            </w:r>
          </w:p>
        </w:tc>
        <w:tc>
          <w:tcPr>
            <w:tcW w:w="187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资金到位率</w:t>
            </w:r>
          </w:p>
        </w:tc>
        <w:tc>
          <w:tcPr>
            <w:tcW w:w="3885" w:type="dxa"/>
            <w:tcBorders>
              <w:right w:val="single" w:sz="4" w:space="0" w:color="auto"/>
            </w:tcBorders>
            <w:shd w:val="clear" w:color="000000"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实际到位资金与预算资金的比率，用以反映和考核资金落实情况对项目实施的总体保障程度。</w:t>
            </w:r>
          </w:p>
        </w:tc>
        <w:tc>
          <w:tcPr>
            <w:tcW w:w="990" w:type="dxa"/>
            <w:tcBorders>
              <w:left w:val="single" w:sz="4" w:space="0" w:color="auto"/>
            </w:tcBorders>
            <w:shd w:val="clear" w:color="000000" w:fill="FFFFFF"/>
          </w:tcPr>
          <w:p w:rsidR="00F6300B" w:rsidRDefault="00F6300B" w:rsidP="008A63E9">
            <w:pPr>
              <w:spacing w:line="580" w:lineRule="atLeast"/>
              <w:jc w:val="center"/>
            </w:pPr>
            <w:r>
              <w:rPr>
                <w:rFonts w:ascii="仿宋" w:eastAsia="仿宋" w:hAnsi="仿宋" w:cs="仿宋" w:hint="eastAsia"/>
                <w:sz w:val="20"/>
                <w:szCs w:val="20"/>
                <w:lang w:val="zh-CN"/>
              </w:rPr>
              <w:t>4</w:t>
            </w:r>
          </w:p>
        </w:tc>
        <w:tc>
          <w:tcPr>
            <w:tcW w:w="874" w:type="dxa"/>
            <w:tcBorders>
              <w:bottom w:val="single" w:sz="4" w:space="0" w:color="auto"/>
            </w:tcBorders>
            <w:shd w:val="clear" w:color="000000" w:fill="FFFFFF"/>
          </w:tcPr>
          <w:p w:rsidR="00F6300B" w:rsidRDefault="00F6300B" w:rsidP="008A63E9">
            <w:pPr>
              <w:spacing w:line="580" w:lineRule="atLeast"/>
              <w:jc w:val="center"/>
            </w:pPr>
            <w:r>
              <w:rPr>
                <w:rFonts w:ascii="仿宋" w:eastAsia="仿宋" w:hAnsi="仿宋" w:cs="仿宋" w:hint="eastAsia"/>
                <w:sz w:val="20"/>
                <w:szCs w:val="20"/>
                <w:lang w:val="zh-CN"/>
              </w:rPr>
              <w:t>4</w:t>
            </w:r>
          </w:p>
        </w:tc>
      </w:tr>
      <w:tr w:rsidR="00F6300B" w:rsidTr="008A63E9">
        <w:trPr>
          <w:trHeight w:val="682"/>
          <w:jc w:val="center"/>
        </w:trPr>
        <w:tc>
          <w:tcPr>
            <w:tcW w:w="757" w:type="dxa"/>
            <w:vMerge/>
            <w:shd w:val="clear" w:color="auto" w:fill="FFFFFF"/>
            <w:vAlign w:val="center"/>
          </w:tcPr>
          <w:p w:rsidR="00F6300B" w:rsidRDefault="00F6300B" w:rsidP="008A63E9">
            <w:pPr>
              <w:spacing w:line="0" w:lineRule="atLeast"/>
              <w:jc w:val="center"/>
              <w:rPr>
                <w:rFonts w:ascii="宋体" w:hAnsi="宋体" w:cs="宋体"/>
                <w:kern w:val="0"/>
                <w:sz w:val="22"/>
              </w:rPr>
            </w:pPr>
          </w:p>
        </w:tc>
        <w:tc>
          <w:tcPr>
            <w:tcW w:w="1478" w:type="dxa"/>
            <w:vMerge/>
            <w:shd w:val="clear" w:color="auto" w:fill="FFFFFF"/>
            <w:vAlign w:val="center"/>
          </w:tcPr>
          <w:p w:rsidR="00F6300B" w:rsidRDefault="00F6300B" w:rsidP="008A63E9">
            <w:pPr>
              <w:spacing w:line="0" w:lineRule="atLeast"/>
              <w:jc w:val="center"/>
              <w:rPr>
                <w:rFonts w:ascii="宋体" w:hAnsi="宋体" w:cs="宋体"/>
                <w:kern w:val="0"/>
                <w:sz w:val="22"/>
              </w:rPr>
            </w:pPr>
          </w:p>
        </w:tc>
        <w:tc>
          <w:tcPr>
            <w:tcW w:w="187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预算执行率</w:t>
            </w:r>
          </w:p>
        </w:tc>
        <w:tc>
          <w:tcPr>
            <w:tcW w:w="388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项目预算资金是否按照计划执行，用以反映或考核项目预算执行情况</w:t>
            </w:r>
          </w:p>
        </w:tc>
        <w:tc>
          <w:tcPr>
            <w:tcW w:w="990" w:type="dxa"/>
            <w:tcBorders>
              <w:left w:val="single" w:sz="4" w:space="0" w:color="auto"/>
            </w:tcBorders>
            <w:shd w:val="clear" w:color="auto" w:fill="FFFFFF"/>
          </w:tcPr>
          <w:p w:rsidR="00F6300B" w:rsidRDefault="00F6300B" w:rsidP="008A63E9">
            <w:pPr>
              <w:spacing w:line="580" w:lineRule="atLeast"/>
              <w:jc w:val="center"/>
            </w:pPr>
            <w:r>
              <w:rPr>
                <w:rFonts w:ascii="仿宋" w:eastAsia="仿宋" w:hAnsi="仿宋" w:cs="仿宋" w:hint="eastAsia"/>
                <w:sz w:val="20"/>
                <w:szCs w:val="20"/>
                <w:lang w:val="zh-CN"/>
              </w:rPr>
              <w:t>4</w:t>
            </w:r>
          </w:p>
        </w:tc>
        <w:tc>
          <w:tcPr>
            <w:tcW w:w="874" w:type="dxa"/>
            <w:tcBorders>
              <w:bottom w:val="single" w:sz="4" w:space="0" w:color="auto"/>
            </w:tcBorders>
            <w:shd w:val="clear" w:color="auto" w:fill="FFFFFF"/>
          </w:tcPr>
          <w:p w:rsidR="00F6300B" w:rsidRDefault="00F6300B" w:rsidP="008A63E9">
            <w:pPr>
              <w:spacing w:line="580" w:lineRule="atLeast"/>
              <w:jc w:val="center"/>
            </w:pPr>
            <w:r>
              <w:rPr>
                <w:rFonts w:ascii="仿宋" w:eastAsia="仿宋" w:hAnsi="仿宋" w:cs="仿宋" w:hint="eastAsia"/>
                <w:sz w:val="20"/>
                <w:szCs w:val="20"/>
                <w:lang w:val="zh-CN"/>
              </w:rPr>
              <w:t>4</w:t>
            </w:r>
          </w:p>
        </w:tc>
      </w:tr>
      <w:tr w:rsidR="00F6300B" w:rsidTr="008A63E9">
        <w:trPr>
          <w:trHeight w:val="547"/>
          <w:jc w:val="center"/>
        </w:trPr>
        <w:tc>
          <w:tcPr>
            <w:tcW w:w="757" w:type="dxa"/>
            <w:vMerge/>
            <w:shd w:val="clear" w:color="auto" w:fill="FFFFFF"/>
            <w:vAlign w:val="center"/>
          </w:tcPr>
          <w:p w:rsidR="00F6300B" w:rsidRDefault="00F6300B" w:rsidP="008A63E9">
            <w:pPr>
              <w:spacing w:line="0" w:lineRule="atLeast"/>
              <w:jc w:val="center"/>
              <w:rPr>
                <w:rFonts w:ascii="宋体" w:hAnsi="宋体" w:cs="宋体"/>
                <w:kern w:val="0"/>
                <w:sz w:val="22"/>
              </w:rPr>
            </w:pPr>
          </w:p>
        </w:tc>
        <w:tc>
          <w:tcPr>
            <w:tcW w:w="1478" w:type="dxa"/>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资金管理</w:t>
            </w:r>
          </w:p>
        </w:tc>
        <w:tc>
          <w:tcPr>
            <w:tcW w:w="187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资金使用</w:t>
            </w:r>
          </w:p>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合</w:t>
            </w:r>
            <w:proofErr w:type="gramStart"/>
            <w:r>
              <w:rPr>
                <w:rFonts w:ascii="宋体" w:hAnsi="宋体" w:cs="宋体" w:hint="eastAsia"/>
                <w:kern w:val="0"/>
                <w:sz w:val="22"/>
              </w:rPr>
              <w:t>规</w:t>
            </w:r>
            <w:proofErr w:type="gramEnd"/>
            <w:r>
              <w:rPr>
                <w:rFonts w:ascii="宋体" w:hAnsi="宋体" w:cs="宋体" w:hint="eastAsia"/>
                <w:kern w:val="0"/>
                <w:sz w:val="22"/>
              </w:rPr>
              <w:t>性</w:t>
            </w:r>
          </w:p>
        </w:tc>
        <w:tc>
          <w:tcPr>
            <w:tcW w:w="3885" w:type="dxa"/>
            <w:tcBorders>
              <w:right w:val="single" w:sz="4" w:space="0" w:color="auto"/>
            </w:tcBorders>
            <w:shd w:val="clear" w:color="000000"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项目资金使用是否符合相关的财务管理制度规定，用以反映和考核项目资金的规范运行情况。</w:t>
            </w:r>
          </w:p>
        </w:tc>
        <w:tc>
          <w:tcPr>
            <w:tcW w:w="990" w:type="dxa"/>
            <w:tcBorders>
              <w:left w:val="single" w:sz="4" w:space="0" w:color="auto"/>
            </w:tcBorders>
            <w:shd w:val="clear" w:color="000000" w:fill="FFFFFF"/>
          </w:tcPr>
          <w:p w:rsidR="00F6300B" w:rsidRDefault="00F6300B" w:rsidP="008A63E9">
            <w:pPr>
              <w:spacing w:line="580" w:lineRule="atLeast"/>
              <w:jc w:val="center"/>
            </w:pPr>
            <w:r>
              <w:rPr>
                <w:rFonts w:ascii="仿宋" w:eastAsia="仿宋" w:hAnsi="仿宋" w:cs="仿宋" w:hint="eastAsia"/>
                <w:sz w:val="20"/>
                <w:szCs w:val="20"/>
                <w:lang w:val="zh-CN"/>
              </w:rPr>
              <w:t>4</w:t>
            </w:r>
          </w:p>
        </w:tc>
        <w:tc>
          <w:tcPr>
            <w:tcW w:w="874" w:type="dxa"/>
            <w:tcBorders>
              <w:bottom w:val="single" w:sz="4" w:space="0" w:color="auto"/>
            </w:tcBorders>
            <w:shd w:val="clear" w:color="000000" w:fill="FFFFFF"/>
          </w:tcPr>
          <w:p w:rsidR="00F6300B" w:rsidRDefault="00F6300B" w:rsidP="008A63E9">
            <w:pPr>
              <w:spacing w:line="580" w:lineRule="atLeast"/>
              <w:jc w:val="center"/>
            </w:pPr>
            <w:r>
              <w:rPr>
                <w:rFonts w:ascii="仿宋" w:eastAsia="仿宋" w:hAnsi="仿宋" w:cs="仿宋" w:hint="eastAsia"/>
                <w:sz w:val="20"/>
                <w:szCs w:val="20"/>
                <w:lang w:val="zh-CN"/>
              </w:rPr>
              <w:t>4</w:t>
            </w:r>
          </w:p>
        </w:tc>
      </w:tr>
      <w:tr w:rsidR="00F6300B" w:rsidTr="008A63E9">
        <w:trPr>
          <w:trHeight w:val="386"/>
          <w:jc w:val="center"/>
        </w:trPr>
        <w:tc>
          <w:tcPr>
            <w:tcW w:w="757" w:type="dxa"/>
            <w:vMerge/>
            <w:shd w:val="clear" w:color="auto" w:fill="FFFFFF"/>
            <w:vAlign w:val="center"/>
          </w:tcPr>
          <w:p w:rsidR="00F6300B" w:rsidRDefault="00F6300B" w:rsidP="008A63E9">
            <w:pPr>
              <w:spacing w:line="0" w:lineRule="atLeast"/>
              <w:jc w:val="center"/>
              <w:rPr>
                <w:rFonts w:ascii="宋体" w:hAnsi="宋体" w:cs="宋体"/>
                <w:kern w:val="0"/>
                <w:sz w:val="22"/>
              </w:rPr>
            </w:pPr>
          </w:p>
        </w:tc>
        <w:tc>
          <w:tcPr>
            <w:tcW w:w="1478" w:type="dxa"/>
            <w:vMerge w:val="restart"/>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组织实施</w:t>
            </w:r>
          </w:p>
          <w:p w:rsidR="00F6300B" w:rsidRDefault="00F6300B" w:rsidP="008A63E9">
            <w:pPr>
              <w:spacing w:line="0" w:lineRule="atLeast"/>
              <w:jc w:val="center"/>
              <w:rPr>
                <w:rFonts w:ascii="宋体" w:hAnsi="宋体" w:cs="宋体"/>
                <w:kern w:val="0"/>
                <w:sz w:val="22"/>
              </w:rPr>
            </w:pPr>
            <w:r>
              <w:rPr>
                <w:rFonts w:ascii="宋体" w:hAnsi="宋体" w:cs="宋体" w:hint="eastAsia"/>
                <w:kern w:val="0"/>
                <w:sz w:val="22"/>
              </w:rPr>
              <w:t xml:space="preserve">　</w:t>
            </w:r>
          </w:p>
        </w:tc>
        <w:tc>
          <w:tcPr>
            <w:tcW w:w="187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管理制度</w:t>
            </w:r>
          </w:p>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健全性</w:t>
            </w:r>
          </w:p>
        </w:tc>
        <w:tc>
          <w:tcPr>
            <w:tcW w:w="3885" w:type="dxa"/>
            <w:tcBorders>
              <w:right w:val="single" w:sz="4" w:space="0" w:color="auto"/>
            </w:tcBorders>
            <w:shd w:val="clear" w:color="000000"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项目实施单位的财务和业务管理制度是否健全，用以反映和考核财务和业务</w:t>
            </w:r>
            <w:r>
              <w:rPr>
                <w:rFonts w:ascii="宋体" w:hAnsi="宋体" w:cs="宋体" w:hint="eastAsia"/>
                <w:kern w:val="0"/>
                <w:sz w:val="22"/>
              </w:rPr>
              <w:lastRenderedPageBreak/>
              <w:t>管理制度对项目顺利实施的保障情况。</w:t>
            </w:r>
          </w:p>
        </w:tc>
        <w:tc>
          <w:tcPr>
            <w:tcW w:w="990" w:type="dxa"/>
            <w:tcBorders>
              <w:left w:val="single" w:sz="4" w:space="0" w:color="auto"/>
            </w:tcBorders>
            <w:shd w:val="clear" w:color="000000" w:fill="FFFFFF"/>
          </w:tcPr>
          <w:p w:rsidR="00F6300B" w:rsidRDefault="00F6300B" w:rsidP="008A63E9">
            <w:pPr>
              <w:spacing w:line="580" w:lineRule="atLeast"/>
              <w:jc w:val="center"/>
            </w:pPr>
            <w:r>
              <w:rPr>
                <w:rFonts w:ascii="仿宋" w:eastAsia="仿宋" w:hAnsi="仿宋" w:cs="仿宋" w:hint="eastAsia"/>
                <w:sz w:val="20"/>
                <w:szCs w:val="20"/>
                <w:lang w:val="zh-CN"/>
              </w:rPr>
              <w:lastRenderedPageBreak/>
              <w:t>4</w:t>
            </w:r>
          </w:p>
        </w:tc>
        <w:tc>
          <w:tcPr>
            <w:tcW w:w="874" w:type="dxa"/>
            <w:tcBorders>
              <w:bottom w:val="single" w:sz="4" w:space="0" w:color="auto"/>
            </w:tcBorders>
            <w:shd w:val="clear" w:color="000000" w:fill="FFFFFF"/>
          </w:tcPr>
          <w:p w:rsidR="00F6300B" w:rsidRDefault="00F6300B" w:rsidP="008A63E9">
            <w:pPr>
              <w:spacing w:line="580" w:lineRule="atLeast"/>
              <w:jc w:val="center"/>
            </w:pPr>
            <w:r>
              <w:rPr>
                <w:rFonts w:ascii="仿宋" w:eastAsia="仿宋" w:hAnsi="仿宋" w:cs="仿宋" w:hint="eastAsia"/>
                <w:sz w:val="20"/>
                <w:szCs w:val="20"/>
                <w:lang w:val="zh-CN"/>
              </w:rPr>
              <w:t>4</w:t>
            </w:r>
          </w:p>
        </w:tc>
      </w:tr>
      <w:tr w:rsidR="00F6300B" w:rsidTr="008A63E9">
        <w:trPr>
          <w:trHeight w:val="1709"/>
          <w:jc w:val="center"/>
        </w:trPr>
        <w:tc>
          <w:tcPr>
            <w:tcW w:w="757" w:type="dxa"/>
            <w:vMerge/>
            <w:shd w:val="clear" w:color="auto" w:fill="FFFFFF"/>
            <w:vAlign w:val="center"/>
          </w:tcPr>
          <w:p w:rsidR="00F6300B" w:rsidRDefault="00F6300B" w:rsidP="008A63E9">
            <w:pPr>
              <w:widowControl/>
              <w:spacing w:line="0" w:lineRule="atLeast"/>
              <w:jc w:val="center"/>
              <w:rPr>
                <w:rFonts w:ascii="宋体" w:hAnsi="宋体" w:cs="宋体"/>
                <w:kern w:val="0"/>
                <w:sz w:val="22"/>
              </w:rPr>
            </w:pPr>
          </w:p>
        </w:tc>
        <w:tc>
          <w:tcPr>
            <w:tcW w:w="1478" w:type="dxa"/>
            <w:vMerge/>
            <w:shd w:val="clear" w:color="auto" w:fill="FFFFFF"/>
            <w:vAlign w:val="center"/>
          </w:tcPr>
          <w:p w:rsidR="00F6300B" w:rsidRDefault="00F6300B" w:rsidP="008A63E9">
            <w:pPr>
              <w:widowControl/>
              <w:spacing w:line="0" w:lineRule="atLeast"/>
              <w:jc w:val="center"/>
              <w:rPr>
                <w:rFonts w:ascii="宋体" w:hAnsi="宋体" w:cs="宋体"/>
                <w:kern w:val="0"/>
                <w:sz w:val="22"/>
              </w:rPr>
            </w:pPr>
          </w:p>
        </w:tc>
        <w:tc>
          <w:tcPr>
            <w:tcW w:w="187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制度执行</w:t>
            </w:r>
          </w:p>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有效性</w:t>
            </w:r>
          </w:p>
        </w:tc>
        <w:tc>
          <w:tcPr>
            <w:tcW w:w="3885" w:type="dxa"/>
            <w:tcBorders>
              <w:right w:val="single" w:sz="4" w:space="0" w:color="auto"/>
            </w:tcBorders>
            <w:shd w:val="clear" w:color="000000"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项目实施是否符合相关管理规定，用以反映和考核相关管理制度的有效执行情况。</w:t>
            </w:r>
          </w:p>
        </w:tc>
        <w:tc>
          <w:tcPr>
            <w:tcW w:w="990" w:type="dxa"/>
            <w:tcBorders>
              <w:left w:val="single" w:sz="4" w:space="0" w:color="auto"/>
            </w:tcBorders>
            <w:shd w:val="clear" w:color="000000" w:fill="FFFFFF"/>
          </w:tcPr>
          <w:p w:rsidR="00F6300B" w:rsidRDefault="00F6300B" w:rsidP="008A63E9">
            <w:pPr>
              <w:spacing w:line="580" w:lineRule="atLeast"/>
              <w:jc w:val="center"/>
            </w:pPr>
            <w:r>
              <w:rPr>
                <w:rFonts w:ascii="仿宋" w:eastAsia="仿宋" w:hAnsi="仿宋" w:cs="仿宋" w:hint="eastAsia"/>
                <w:sz w:val="20"/>
                <w:szCs w:val="20"/>
                <w:lang w:val="zh-CN"/>
              </w:rPr>
              <w:t>4</w:t>
            </w:r>
          </w:p>
        </w:tc>
        <w:tc>
          <w:tcPr>
            <w:tcW w:w="874" w:type="dxa"/>
            <w:tcBorders>
              <w:bottom w:val="single" w:sz="4" w:space="0" w:color="auto"/>
            </w:tcBorders>
            <w:shd w:val="clear" w:color="000000" w:fill="FFFFFF"/>
          </w:tcPr>
          <w:p w:rsidR="00F6300B" w:rsidRDefault="00F6300B" w:rsidP="008A63E9">
            <w:pPr>
              <w:spacing w:line="600" w:lineRule="auto"/>
              <w:jc w:val="center"/>
            </w:pPr>
            <w:r>
              <w:rPr>
                <w:rFonts w:ascii="仿宋" w:eastAsia="仿宋" w:hAnsi="仿宋" w:cs="仿宋" w:hint="eastAsia"/>
                <w:sz w:val="20"/>
                <w:szCs w:val="20"/>
                <w:lang w:val="zh-CN"/>
              </w:rPr>
              <w:t>4</w:t>
            </w:r>
          </w:p>
        </w:tc>
      </w:tr>
      <w:tr w:rsidR="00F6300B" w:rsidTr="008A63E9">
        <w:trPr>
          <w:trHeight w:val="536"/>
          <w:jc w:val="center"/>
        </w:trPr>
        <w:tc>
          <w:tcPr>
            <w:tcW w:w="757" w:type="dxa"/>
            <w:vMerge w:val="restart"/>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产出</w:t>
            </w:r>
          </w:p>
        </w:tc>
        <w:tc>
          <w:tcPr>
            <w:tcW w:w="1478" w:type="dxa"/>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产出数量</w:t>
            </w:r>
          </w:p>
        </w:tc>
        <w:tc>
          <w:tcPr>
            <w:tcW w:w="187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实际完成率</w:t>
            </w:r>
          </w:p>
        </w:tc>
        <w:tc>
          <w:tcPr>
            <w:tcW w:w="3885" w:type="dxa"/>
            <w:tcBorders>
              <w:right w:val="single" w:sz="4" w:space="0" w:color="auto"/>
            </w:tcBorders>
            <w:shd w:val="clear" w:color="000000"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项目实施的实际产出数与计划产出数的比率，用以反映和考核项目产出数量目标的实现程度。</w:t>
            </w:r>
          </w:p>
        </w:tc>
        <w:tc>
          <w:tcPr>
            <w:tcW w:w="990" w:type="dxa"/>
            <w:tcBorders>
              <w:left w:val="single" w:sz="4" w:space="0" w:color="auto"/>
            </w:tcBorders>
            <w:shd w:val="clear" w:color="000000" w:fill="FFFFFF"/>
          </w:tcPr>
          <w:p w:rsidR="00F6300B" w:rsidRDefault="00F6300B" w:rsidP="008A63E9">
            <w:pPr>
              <w:spacing w:line="580" w:lineRule="atLeast"/>
              <w:jc w:val="center"/>
            </w:pPr>
            <w:r>
              <w:rPr>
                <w:rFonts w:ascii="仿宋" w:eastAsia="仿宋" w:hAnsi="仿宋" w:cs="仿宋" w:hint="eastAsia"/>
                <w:sz w:val="20"/>
                <w:szCs w:val="20"/>
                <w:lang w:val="zh-CN"/>
              </w:rPr>
              <w:t>10</w:t>
            </w:r>
          </w:p>
        </w:tc>
        <w:tc>
          <w:tcPr>
            <w:tcW w:w="874" w:type="dxa"/>
            <w:shd w:val="clear" w:color="000000" w:fill="FFFFFF"/>
          </w:tcPr>
          <w:p w:rsidR="00F6300B" w:rsidRDefault="00F6300B" w:rsidP="008A63E9">
            <w:pPr>
              <w:spacing w:line="580" w:lineRule="atLeast"/>
              <w:jc w:val="center"/>
            </w:pPr>
            <w:r>
              <w:rPr>
                <w:rFonts w:ascii="仿宋" w:eastAsia="仿宋" w:hAnsi="仿宋" w:cs="仿宋" w:hint="eastAsia"/>
                <w:sz w:val="20"/>
                <w:szCs w:val="20"/>
                <w:lang w:val="zh-CN"/>
              </w:rPr>
              <w:t>10</w:t>
            </w:r>
          </w:p>
        </w:tc>
      </w:tr>
      <w:tr w:rsidR="00F6300B" w:rsidTr="008A63E9">
        <w:trPr>
          <w:trHeight w:val="544"/>
          <w:jc w:val="center"/>
        </w:trPr>
        <w:tc>
          <w:tcPr>
            <w:tcW w:w="757" w:type="dxa"/>
            <w:vMerge/>
            <w:shd w:val="clear" w:color="auto" w:fill="FFFFFF"/>
            <w:vAlign w:val="center"/>
          </w:tcPr>
          <w:p w:rsidR="00F6300B" w:rsidRDefault="00F6300B" w:rsidP="008A63E9">
            <w:pPr>
              <w:widowControl/>
              <w:spacing w:line="0" w:lineRule="atLeast"/>
              <w:jc w:val="center"/>
              <w:rPr>
                <w:rFonts w:ascii="宋体" w:hAnsi="宋体" w:cs="宋体"/>
                <w:kern w:val="0"/>
                <w:sz w:val="22"/>
              </w:rPr>
            </w:pPr>
          </w:p>
        </w:tc>
        <w:tc>
          <w:tcPr>
            <w:tcW w:w="1478" w:type="dxa"/>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产出质量</w:t>
            </w:r>
          </w:p>
        </w:tc>
        <w:tc>
          <w:tcPr>
            <w:tcW w:w="187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质量达标率</w:t>
            </w:r>
          </w:p>
        </w:tc>
        <w:tc>
          <w:tcPr>
            <w:tcW w:w="3885" w:type="dxa"/>
            <w:tcBorders>
              <w:right w:val="single" w:sz="4" w:space="0" w:color="auto"/>
            </w:tcBorders>
            <w:shd w:val="clear" w:color="000000"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项目完成的质量达标产出数与实际产出数的比率，用以反映和考核项目产出质量目标的实现程度。</w:t>
            </w:r>
          </w:p>
        </w:tc>
        <w:tc>
          <w:tcPr>
            <w:tcW w:w="990" w:type="dxa"/>
            <w:tcBorders>
              <w:left w:val="single" w:sz="4" w:space="0" w:color="auto"/>
            </w:tcBorders>
            <w:shd w:val="clear" w:color="000000" w:fill="FFFFFF"/>
          </w:tcPr>
          <w:p w:rsidR="00F6300B" w:rsidRDefault="00F6300B" w:rsidP="008A63E9">
            <w:pPr>
              <w:spacing w:line="580" w:lineRule="atLeast"/>
              <w:jc w:val="center"/>
            </w:pPr>
            <w:r>
              <w:rPr>
                <w:rFonts w:ascii="仿宋" w:eastAsia="仿宋" w:hAnsi="仿宋" w:cs="仿宋" w:hint="eastAsia"/>
                <w:sz w:val="20"/>
                <w:szCs w:val="20"/>
                <w:lang w:val="zh-CN"/>
              </w:rPr>
              <w:t>10</w:t>
            </w:r>
          </w:p>
        </w:tc>
        <w:tc>
          <w:tcPr>
            <w:tcW w:w="874" w:type="dxa"/>
            <w:shd w:val="clear" w:color="000000" w:fill="FFFFFF"/>
          </w:tcPr>
          <w:p w:rsidR="00F6300B" w:rsidRDefault="00F6300B" w:rsidP="008A63E9">
            <w:pPr>
              <w:spacing w:line="580" w:lineRule="atLeast"/>
              <w:jc w:val="center"/>
            </w:pPr>
            <w:r>
              <w:rPr>
                <w:rFonts w:ascii="仿宋" w:eastAsia="仿宋" w:hAnsi="仿宋" w:cs="仿宋" w:hint="eastAsia"/>
                <w:sz w:val="20"/>
                <w:szCs w:val="20"/>
                <w:lang w:val="zh-CN"/>
              </w:rPr>
              <w:t>10</w:t>
            </w:r>
          </w:p>
        </w:tc>
      </w:tr>
      <w:tr w:rsidR="00F6300B" w:rsidTr="008A63E9">
        <w:trPr>
          <w:trHeight w:val="409"/>
          <w:jc w:val="center"/>
        </w:trPr>
        <w:tc>
          <w:tcPr>
            <w:tcW w:w="757" w:type="dxa"/>
            <w:vMerge/>
            <w:shd w:val="clear" w:color="auto" w:fill="FFFFFF"/>
            <w:vAlign w:val="center"/>
          </w:tcPr>
          <w:p w:rsidR="00F6300B" w:rsidRDefault="00F6300B" w:rsidP="008A63E9">
            <w:pPr>
              <w:spacing w:line="0" w:lineRule="atLeast"/>
              <w:jc w:val="center"/>
              <w:rPr>
                <w:rFonts w:ascii="宋体" w:hAnsi="宋体" w:cs="宋体"/>
                <w:kern w:val="0"/>
                <w:sz w:val="22"/>
              </w:rPr>
            </w:pPr>
          </w:p>
        </w:tc>
        <w:tc>
          <w:tcPr>
            <w:tcW w:w="1478" w:type="dxa"/>
            <w:shd w:val="clear" w:color="auto" w:fill="FFFFFF"/>
            <w:vAlign w:val="center"/>
          </w:tcPr>
          <w:p w:rsidR="00F6300B" w:rsidRDefault="00F6300B" w:rsidP="008A63E9">
            <w:pPr>
              <w:spacing w:line="0" w:lineRule="atLeast"/>
              <w:jc w:val="center"/>
              <w:rPr>
                <w:rFonts w:ascii="宋体" w:hAnsi="宋体" w:cs="宋体"/>
                <w:kern w:val="0"/>
                <w:sz w:val="22"/>
              </w:rPr>
            </w:pPr>
            <w:r>
              <w:rPr>
                <w:rFonts w:ascii="宋体" w:hAnsi="宋体" w:cs="宋体" w:hint="eastAsia"/>
                <w:kern w:val="0"/>
                <w:sz w:val="22"/>
              </w:rPr>
              <w:t>产出时效</w:t>
            </w:r>
          </w:p>
        </w:tc>
        <w:tc>
          <w:tcPr>
            <w:tcW w:w="187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完成及时性</w:t>
            </w:r>
          </w:p>
        </w:tc>
        <w:tc>
          <w:tcPr>
            <w:tcW w:w="3885" w:type="dxa"/>
            <w:tcBorders>
              <w:right w:val="single" w:sz="4" w:space="0" w:color="auto"/>
            </w:tcBorders>
            <w:shd w:val="clear" w:color="000000"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项目实际完成时间与计划完成时间的比较，用以反映和考核项目产出时效目标的实现程度。</w:t>
            </w:r>
          </w:p>
        </w:tc>
        <w:tc>
          <w:tcPr>
            <w:tcW w:w="990" w:type="dxa"/>
            <w:tcBorders>
              <w:left w:val="single" w:sz="4" w:space="0" w:color="auto"/>
            </w:tcBorders>
            <w:shd w:val="clear" w:color="000000" w:fill="FFFFFF"/>
          </w:tcPr>
          <w:p w:rsidR="00F6300B" w:rsidRDefault="00F6300B" w:rsidP="008A63E9">
            <w:pPr>
              <w:spacing w:line="580" w:lineRule="atLeast"/>
              <w:jc w:val="center"/>
            </w:pPr>
            <w:r>
              <w:rPr>
                <w:rFonts w:ascii="仿宋" w:eastAsia="仿宋" w:hAnsi="仿宋" w:cs="仿宋" w:hint="eastAsia"/>
                <w:sz w:val="20"/>
                <w:szCs w:val="20"/>
                <w:lang w:val="zh-CN"/>
              </w:rPr>
              <w:t>10</w:t>
            </w:r>
          </w:p>
        </w:tc>
        <w:tc>
          <w:tcPr>
            <w:tcW w:w="874" w:type="dxa"/>
            <w:shd w:val="clear" w:color="000000" w:fill="FFFFFF"/>
          </w:tcPr>
          <w:p w:rsidR="00F6300B" w:rsidRDefault="00F6300B" w:rsidP="008A63E9">
            <w:pPr>
              <w:spacing w:line="580" w:lineRule="atLeast"/>
              <w:jc w:val="center"/>
            </w:pPr>
            <w:r>
              <w:rPr>
                <w:rFonts w:ascii="仿宋" w:eastAsia="仿宋" w:hAnsi="仿宋" w:cs="仿宋" w:hint="eastAsia"/>
                <w:sz w:val="20"/>
                <w:szCs w:val="20"/>
                <w:lang w:val="zh-CN"/>
              </w:rPr>
              <w:t>10</w:t>
            </w:r>
          </w:p>
        </w:tc>
      </w:tr>
      <w:tr w:rsidR="00F6300B" w:rsidTr="008A63E9">
        <w:trPr>
          <w:trHeight w:val="416"/>
          <w:jc w:val="center"/>
        </w:trPr>
        <w:tc>
          <w:tcPr>
            <w:tcW w:w="757" w:type="dxa"/>
            <w:vMerge/>
            <w:shd w:val="clear" w:color="auto" w:fill="FFFFFF"/>
            <w:vAlign w:val="center"/>
          </w:tcPr>
          <w:p w:rsidR="00F6300B" w:rsidRDefault="00F6300B" w:rsidP="008A63E9">
            <w:pPr>
              <w:widowControl/>
              <w:spacing w:line="0" w:lineRule="atLeast"/>
              <w:jc w:val="center"/>
              <w:rPr>
                <w:rFonts w:ascii="宋体" w:hAnsi="宋体" w:cs="宋体"/>
                <w:kern w:val="0"/>
                <w:sz w:val="22"/>
              </w:rPr>
            </w:pPr>
          </w:p>
        </w:tc>
        <w:tc>
          <w:tcPr>
            <w:tcW w:w="1478" w:type="dxa"/>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产出成本</w:t>
            </w:r>
          </w:p>
        </w:tc>
        <w:tc>
          <w:tcPr>
            <w:tcW w:w="187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成本节约率</w:t>
            </w:r>
          </w:p>
        </w:tc>
        <w:tc>
          <w:tcPr>
            <w:tcW w:w="388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完成项目计划工作目标的实际节约成本与计划成本的比率，用以反映和考核项目的成本节约程度。</w:t>
            </w:r>
          </w:p>
        </w:tc>
        <w:tc>
          <w:tcPr>
            <w:tcW w:w="990" w:type="dxa"/>
            <w:tcBorders>
              <w:left w:val="single" w:sz="4" w:space="0" w:color="auto"/>
            </w:tcBorders>
            <w:shd w:val="clear" w:color="auto" w:fill="FFFFFF"/>
          </w:tcPr>
          <w:p w:rsidR="00F6300B" w:rsidRDefault="00F6300B" w:rsidP="008A63E9">
            <w:pPr>
              <w:spacing w:line="580" w:lineRule="atLeast"/>
              <w:jc w:val="center"/>
            </w:pPr>
            <w:r>
              <w:rPr>
                <w:rFonts w:ascii="仿宋" w:eastAsia="仿宋" w:hAnsi="仿宋" w:cs="仿宋" w:hint="eastAsia"/>
                <w:sz w:val="20"/>
                <w:szCs w:val="20"/>
                <w:lang w:val="zh-CN"/>
              </w:rPr>
              <w:t>10</w:t>
            </w:r>
          </w:p>
        </w:tc>
        <w:tc>
          <w:tcPr>
            <w:tcW w:w="874" w:type="dxa"/>
            <w:shd w:val="clear" w:color="auto" w:fill="FFFFFF"/>
          </w:tcPr>
          <w:p w:rsidR="00F6300B" w:rsidRDefault="00F6300B" w:rsidP="008A63E9">
            <w:pPr>
              <w:spacing w:line="580" w:lineRule="atLeast"/>
              <w:jc w:val="center"/>
            </w:pPr>
            <w:r>
              <w:rPr>
                <w:rFonts w:ascii="仿宋" w:eastAsia="仿宋" w:hAnsi="仿宋" w:cs="仿宋" w:hint="eastAsia"/>
                <w:sz w:val="20"/>
                <w:szCs w:val="20"/>
                <w:lang w:val="zh-CN"/>
              </w:rPr>
              <w:t>10</w:t>
            </w:r>
          </w:p>
        </w:tc>
      </w:tr>
      <w:tr w:rsidR="00F6300B" w:rsidTr="008A63E9">
        <w:trPr>
          <w:trHeight w:val="505"/>
          <w:jc w:val="center"/>
        </w:trPr>
        <w:tc>
          <w:tcPr>
            <w:tcW w:w="757" w:type="dxa"/>
            <w:vMerge w:val="restart"/>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 xml:space="preserve">效益　</w:t>
            </w:r>
          </w:p>
        </w:tc>
        <w:tc>
          <w:tcPr>
            <w:tcW w:w="1478" w:type="dxa"/>
            <w:vMerge w:val="restart"/>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 xml:space="preserve">项目效益　</w:t>
            </w:r>
          </w:p>
        </w:tc>
        <w:tc>
          <w:tcPr>
            <w:tcW w:w="187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实施效益</w:t>
            </w:r>
          </w:p>
        </w:tc>
        <w:tc>
          <w:tcPr>
            <w:tcW w:w="388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项目实施所产生的效益。</w:t>
            </w:r>
          </w:p>
        </w:tc>
        <w:tc>
          <w:tcPr>
            <w:tcW w:w="990" w:type="dxa"/>
            <w:tcBorders>
              <w:left w:val="single" w:sz="4" w:space="0" w:color="auto"/>
            </w:tcBorders>
            <w:shd w:val="clear" w:color="auto" w:fill="FFFFFF"/>
          </w:tcPr>
          <w:p w:rsidR="00F6300B" w:rsidRDefault="00F6300B" w:rsidP="008A63E9">
            <w:pPr>
              <w:spacing w:line="580" w:lineRule="atLeast"/>
              <w:jc w:val="center"/>
            </w:pPr>
            <w:r>
              <w:rPr>
                <w:rFonts w:ascii="仿宋" w:eastAsia="仿宋" w:hAnsi="仿宋" w:cs="仿宋" w:hint="eastAsia"/>
                <w:sz w:val="20"/>
                <w:szCs w:val="20"/>
              </w:rPr>
              <w:t>10</w:t>
            </w:r>
          </w:p>
        </w:tc>
        <w:tc>
          <w:tcPr>
            <w:tcW w:w="874" w:type="dxa"/>
            <w:shd w:val="clear" w:color="auto" w:fill="FFFFFF"/>
          </w:tcPr>
          <w:p w:rsidR="00F6300B" w:rsidRDefault="00F6300B" w:rsidP="008A63E9">
            <w:pPr>
              <w:spacing w:line="580" w:lineRule="atLeast"/>
              <w:jc w:val="center"/>
            </w:pPr>
            <w:r>
              <w:rPr>
                <w:rFonts w:ascii="仿宋" w:eastAsia="仿宋" w:hAnsi="仿宋" w:cs="仿宋" w:hint="eastAsia"/>
                <w:sz w:val="20"/>
                <w:szCs w:val="20"/>
              </w:rPr>
              <w:t>10</w:t>
            </w:r>
          </w:p>
        </w:tc>
      </w:tr>
      <w:tr w:rsidR="00F6300B" w:rsidTr="008A63E9">
        <w:trPr>
          <w:trHeight w:val="520"/>
          <w:jc w:val="center"/>
        </w:trPr>
        <w:tc>
          <w:tcPr>
            <w:tcW w:w="757" w:type="dxa"/>
            <w:vMerge/>
            <w:shd w:val="clear" w:color="auto" w:fill="FFFFFF"/>
            <w:vAlign w:val="center"/>
          </w:tcPr>
          <w:p w:rsidR="00F6300B" w:rsidRDefault="00F6300B" w:rsidP="008A63E9">
            <w:pPr>
              <w:widowControl/>
              <w:spacing w:line="0" w:lineRule="atLeast"/>
              <w:jc w:val="center"/>
              <w:rPr>
                <w:rFonts w:ascii="宋体" w:hAnsi="宋体" w:cs="宋体"/>
                <w:kern w:val="0"/>
                <w:sz w:val="22"/>
              </w:rPr>
            </w:pPr>
          </w:p>
        </w:tc>
        <w:tc>
          <w:tcPr>
            <w:tcW w:w="1478" w:type="dxa"/>
            <w:vMerge/>
            <w:shd w:val="clear" w:color="auto" w:fill="FFFFFF"/>
            <w:vAlign w:val="center"/>
          </w:tcPr>
          <w:p w:rsidR="00F6300B" w:rsidRDefault="00F6300B" w:rsidP="008A63E9">
            <w:pPr>
              <w:widowControl/>
              <w:spacing w:line="0" w:lineRule="atLeast"/>
              <w:jc w:val="center"/>
              <w:rPr>
                <w:rFonts w:ascii="宋体" w:hAnsi="宋体" w:cs="宋体"/>
                <w:kern w:val="0"/>
                <w:sz w:val="22"/>
              </w:rPr>
            </w:pPr>
          </w:p>
        </w:tc>
        <w:tc>
          <w:tcPr>
            <w:tcW w:w="1875" w:type="dxa"/>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满意度</w:t>
            </w:r>
          </w:p>
        </w:tc>
        <w:tc>
          <w:tcPr>
            <w:tcW w:w="3885" w:type="dxa"/>
            <w:tcBorders>
              <w:right w:val="single" w:sz="4" w:space="0" w:color="auto"/>
            </w:tcBorders>
            <w:shd w:val="clear" w:color="000000"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kern w:val="0"/>
                <w:sz w:val="22"/>
              </w:rPr>
              <w:t>社会公众或服务对象对项目实施效果的满意程度。</w:t>
            </w:r>
          </w:p>
        </w:tc>
        <w:tc>
          <w:tcPr>
            <w:tcW w:w="990" w:type="dxa"/>
            <w:tcBorders>
              <w:left w:val="single" w:sz="4" w:space="0" w:color="auto"/>
            </w:tcBorders>
            <w:shd w:val="clear" w:color="000000" w:fill="FFFFFF"/>
          </w:tcPr>
          <w:p w:rsidR="00F6300B" w:rsidRDefault="00F6300B" w:rsidP="008A63E9">
            <w:pPr>
              <w:spacing w:line="580" w:lineRule="atLeast"/>
              <w:jc w:val="center"/>
            </w:pPr>
            <w:r>
              <w:rPr>
                <w:rFonts w:ascii="仿宋" w:eastAsia="仿宋" w:hAnsi="仿宋" w:cs="仿宋" w:hint="eastAsia"/>
                <w:sz w:val="20"/>
                <w:szCs w:val="20"/>
              </w:rPr>
              <w:t>10</w:t>
            </w:r>
          </w:p>
        </w:tc>
        <w:tc>
          <w:tcPr>
            <w:tcW w:w="874" w:type="dxa"/>
            <w:shd w:val="clear" w:color="000000" w:fill="FFFFFF"/>
          </w:tcPr>
          <w:p w:rsidR="00F6300B" w:rsidRDefault="00F6300B" w:rsidP="008A63E9">
            <w:pPr>
              <w:spacing w:line="580" w:lineRule="atLeast"/>
              <w:jc w:val="center"/>
            </w:pPr>
            <w:r>
              <w:rPr>
                <w:rFonts w:ascii="仿宋" w:eastAsia="仿宋" w:hAnsi="仿宋" w:cs="仿宋" w:hint="eastAsia"/>
                <w:sz w:val="20"/>
                <w:szCs w:val="20"/>
              </w:rPr>
              <w:t>10</w:t>
            </w:r>
          </w:p>
        </w:tc>
      </w:tr>
      <w:tr w:rsidR="00F6300B" w:rsidTr="008A63E9">
        <w:trPr>
          <w:trHeight w:val="502"/>
          <w:jc w:val="center"/>
        </w:trPr>
        <w:tc>
          <w:tcPr>
            <w:tcW w:w="4110" w:type="dxa"/>
            <w:gridSpan w:val="3"/>
            <w:tcBorders>
              <w:right w:val="single" w:sz="4" w:space="0" w:color="auto"/>
            </w:tcBorders>
            <w:shd w:val="clear" w:color="auto" w:fill="FFFFFF"/>
            <w:vAlign w:val="center"/>
          </w:tcPr>
          <w:p w:rsidR="00F6300B" w:rsidRDefault="00F6300B" w:rsidP="008A63E9">
            <w:pPr>
              <w:widowControl/>
              <w:spacing w:line="0" w:lineRule="atLeast"/>
              <w:jc w:val="center"/>
              <w:rPr>
                <w:rFonts w:ascii="宋体" w:hAnsi="宋体" w:cs="宋体"/>
                <w:kern w:val="0"/>
                <w:sz w:val="22"/>
              </w:rPr>
            </w:pPr>
            <w:r>
              <w:rPr>
                <w:rFonts w:ascii="宋体" w:hAnsi="宋体" w:cs="宋体" w:hint="eastAsia"/>
                <w:b/>
                <w:bCs/>
                <w:kern w:val="0"/>
                <w:sz w:val="22"/>
              </w:rPr>
              <w:t>总分</w:t>
            </w:r>
          </w:p>
        </w:tc>
        <w:tc>
          <w:tcPr>
            <w:tcW w:w="3885" w:type="dxa"/>
            <w:tcBorders>
              <w:right w:val="single" w:sz="4" w:space="0" w:color="auto"/>
            </w:tcBorders>
            <w:shd w:val="clear" w:color="auto" w:fill="FFFFFF"/>
          </w:tcPr>
          <w:p w:rsidR="00F6300B" w:rsidRDefault="00F6300B" w:rsidP="008A63E9">
            <w:pPr>
              <w:widowControl/>
              <w:spacing w:line="0" w:lineRule="atLeast"/>
              <w:jc w:val="center"/>
              <w:rPr>
                <w:rFonts w:ascii="宋体" w:hAnsi="宋体" w:cs="宋体"/>
                <w:kern w:val="0"/>
                <w:sz w:val="22"/>
              </w:rPr>
            </w:pPr>
          </w:p>
        </w:tc>
        <w:tc>
          <w:tcPr>
            <w:tcW w:w="990" w:type="dxa"/>
            <w:tcBorders>
              <w:left w:val="single" w:sz="4" w:space="0" w:color="auto"/>
            </w:tcBorders>
            <w:shd w:val="clear" w:color="auto" w:fill="FFFFFF"/>
            <w:vAlign w:val="center"/>
          </w:tcPr>
          <w:p w:rsidR="00F6300B" w:rsidRDefault="00F6300B" w:rsidP="008A63E9">
            <w:pPr>
              <w:spacing w:line="580" w:lineRule="atLeast"/>
              <w:jc w:val="center"/>
              <w:rPr>
                <w:rFonts w:ascii="宋体" w:hAnsi="宋体" w:cs="宋体"/>
                <w:kern w:val="0"/>
                <w:sz w:val="22"/>
              </w:rPr>
            </w:pPr>
            <w:r>
              <w:rPr>
                <w:rFonts w:ascii="仿宋" w:eastAsia="仿宋" w:hAnsi="仿宋" w:cs="仿宋" w:hint="eastAsia"/>
                <w:sz w:val="20"/>
                <w:szCs w:val="20"/>
                <w:lang w:val="zh-CN"/>
              </w:rPr>
              <w:t>100</w:t>
            </w:r>
          </w:p>
        </w:tc>
        <w:tc>
          <w:tcPr>
            <w:tcW w:w="874" w:type="dxa"/>
            <w:shd w:val="clear" w:color="auto" w:fill="FFFFFF"/>
            <w:vAlign w:val="center"/>
          </w:tcPr>
          <w:p w:rsidR="00F6300B" w:rsidRDefault="00F6300B" w:rsidP="008A63E9">
            <w:pPr>
              <w:spacing w:line="580" w:lineRule="atLeast"/>
              <w:jc w:val="center"/>
              <w:rPr>
                <w:rFonts w:ascii="宋体" w:hAnsi="宋体" w:cs="宋体"/>
                <w:kern w:val="0"/>
                <w:sz w:val="22"/>
              </w:rPr>
            </w:pPr>
            <w:r>
              <w:rPr>
                <w:rFonts w:ascii="仿宋" w:eastAsia="仿宋" w:hAnsi="仿宋" w:cs="仿宋" w:hint="eastAsia"/>
                <w:sz w:val="20"/>
                <w:szCs w:val="20"/>
                <w:lang w:val="zh-CN"/>
              </w:rPr>
              <w:t>100</w:t>
            </w:r>
          </w:p>
        </w:tc>
      </w:tr>
    </w:tbl>
    <w:p w:rsidR="00944DB3" w:rsidRDefault="00944DB3" w:rsidP="00345F5A">
      <w:pPr>
        <w:spacing w:line="360" w:lineRule="auto"/>
        <w:rPr>
          <w:rFonts w:ascii="宋体" w:eastAsia="宋体" w:hAnsi="宋体" w:cs="宋体"/>
          <w:sz w:val="32"/>
          <w:szCs w:val="32"/>
        </w:rPr>
        <w:sectPr w:rsidR="00944DB3">
          <w:pgSz w:w="11906" w:h="16838"/>
          <w:pgMar w:top="1928" w:right="1531" w:bottom="1701" w:left="1531" w:header="737" w:footer="851" w:gutter="0"/>
          <w:cols w:space="720"/>
          <w:docGrid w:type="lines" w:linePitch="408"/>
        </w:sectPr>
      </w:pPr>
    </w:p>
    <w:p w:rsidR="00944DB3" w:rsidRDefault="005627F0" w:rsidP="00345F5A">
      <w:pPr>
        <w:spacing w:line="360" w:lineRule="auto"/>
        <w:rPr>
          <w:rFonts w:ascii="宋体" w:eastAsia="宋体" w:hAnsi="宋体" w:cs="宋体"/>
          <w:sz w:val="32"/>
          <w:szCs w:val="32"/>
        </w:rPr>
      </w:pPr>
      <w:r>
        <w:rPr>
          <w:rFonts w:ascii="宋体" w:eastAsia="宋体" w:hAnsi="宋体" w:cs="宋体" w:hint="eastAsia"/>
          <w:sz w:val="32"/>
          <w:szCs w:val="32"/>
        </w:rPr>
        <w:lastRenderedPageBreak/>
        <w:t>3、评价方法</w:t>
      </w:r>
    </w:p>
    <w:p w:rsidR="00F6300B" w:rsidRPr="00F6300B" w:rsidRDefault="005627F0" w:rsidP="00F6300B">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本次主要采用了因素分析法</w:t>
      </w:r>
      <w:proofErr w:type="gramStart"/>
      <w:r>
        <w:rPr>
          <w:rFonts w:ascii="宋体" w:eastAsia="宋体" w:hAnsi="宋体" w:cs="宋体" w:hint="eastAsia"/>
          <w:sz w:val="32"/>
          <w:szCs w:val="32"/>
        </w:rPr>
        <w:t>法</w:t>
      </w:r>
      <w:proofErr w:type="gramEnd"/>
      <w:r>
        <w:rPr>
          <w:rFonts w:ascii="宋体" w:eastAsia="宋体" w:hAnsi="宋体" w:cs="宋体" w:hint="eastAsia"/>
          <w:sz w:val="32"/>
          <w:szCs w:val="32"/>
        </w:rPr>
        <w:t>，主要原因是：因素分析法能结合我单位实际，组织相关人员根据项目绩效报表指标内容，</w:t>
      </w:r>
      <w:r w:rsidR="00F6300B" w:rsidRPr="00F6300B">
        <w:rPr>
          <w:rFonts w:ascii="宋体" w:eastAsia="宋体" w:hAnsi="宋体" w:cs="宋体" w:hint="eastAsia"/>
          <w:sz w:val="32"/>
          <w:szCs w:val="32"/>
        </w:rPr>
        <w:t>综合分析影响项目立项依据、绩效目标、资金投入、使用、产出及效益等方面的因素，判断项目实施情况</w:t>
      </w:r>
      <w:r>
        <w:rPr>
          <w:rFonts w:ascii="宋体" w:eastAsia="宋体" w:hAnsi="宋体" w:cs="宋体" w:hint="eastAsia"/>
          <w:sz w:val="32"/>
          <w:szCs w:val="32"/>
        </w:rPr>
        <w:t>。可以清楚明了体现出项目实施情况，在此基础上进行评价。</w:t>
      </w:r>
    </w:p>
    <w:p w:rsidR="00944DB3" w:rsidRDefault="005627F0" w:rsidP="00345F5A">
      <w:pPr>
        <w:spacing w:line="360" w:lineRule="auto"/>
        <w:rPr>
          <w:rFonts w:ascii="宋体" w:eastAsia="宋体" w:hAnsi="宋体" w:cs="宋体"/>
          <w:sz w:val="32"/>
          <w:szCs w:val="32"/>
        </w:rPr>
      </w:pPr>
      <w:r>
        <w:rPr>
          <w:rFonts w:ascii="宋体" w:eastAsia="宋体" w:hAnsi="宋体" w:cs="宋体" w:hint="eastAsia"/>
          <w:sz w:val="32"/>
          <w:szCs w:val="32"/>
        </w:rPr>
        <w:t>4、评价标准</w:t>
      </w:r>
    </w:p>
    <w:p w:rsidR="00944DB3" w:rsidRDefault="005627F0" w:rsidP="00345F5A">
      <w:pPr>
        <w:spacing w:line="360" w:lineRule="auto"/>
        <w:ind w:firstLineChars="200" w:firstLine="640"/>
        <w:rPr>
          <w:rFonts w:ascii="宋体" w:eastAsia="宋体" w:hAnsi="宋体" w:cs="宋体"/>
          <w:sz w:val="32"/>
          <w:szCs w:val="32"/>
        </w:rPr>
      </w:pPr>
      <w:bookmarkStart w:id="6" w:name="_Toc68703833"/>
      <w:r>
        <w:rPr>
          <w:rFonts w:ascii="宋体" w:eastAsia="宋体" w:hAnsi="宋体" w:cs="宋体" w:hint="eastAsia"/>
          <w:sz w:val="32"/>
          <w:szCs w:val="32"/>
        </w:rPr>
        <w:t>本次评价主要采用了计划标准和行业标准,主要原因是：该项目设置年初绩效目标申报表时参照了自治区、自治州公布的行业指标数据制定的标准，并根据该项目本年度计划实施情况确定三级指标。采用计划标准、行业标准，可提高预算编制和预算额度测算准确率，使评价结果更加科学真实。</w:t>
      </w:r>
    </w:p>
    <w:p w:rsidR="00944DB3" w:rsidRDefault="005627F0" w:rsidP="00345F5A">
      <w:pPr>
        <w:pStyle w:val="2"/>
        <w:spacing w:before="0" w:after="0" w:line="360" w:lineRule="auto"/>
        <w:ind w:firstLineChars="200" w:firstLine="640"/>
        <w:rPr>
          <w:rFonts w:ascii="宋体" w:eastAsia="宋体" w:hAnsi="宋体" w:cs="宋体"/>
          <w:b w:val="0"/>
          <w:bCs w:val="0"/>
        </w:rPr>
      </w:pPr>
      <w:r>
        <w:rPr>
          <w:rFonts w:ascii="宋体" w:eastAsia="宋体" w:hAnsi="宋体" w:cs="宋体" w:hint="eastAsia"/>
          <w:b w:val="0"/>
          <w:bCs w:val="0"/>
        </w:rPr>
        <w:t>（三）绩效评价工作过程。</w:t>
      </w:r>
      <w:bookmarkEnd w:id="6"/>
    </w:p>
    <w:p w:rsidR="00F6300B" w:rsidRPr="00F6300B" w:rsidRDefault="00F6300B" w:rsidP="00F6300B">
      <w:pPr>
        <w:spacing w:line="360" w:lineRule="auto"/>
        <w:ind w:firstLineChars="200" w:firstLine="640"/>
        <w:rPr>
          <w:rFonts w:ascii="宋体" w:eastAsia="宋体" w:hAnsi="宋体" w:cs="宋体"/>
          <w:sz w:val="32"/>
          <w:szCs w:val="32"/>
        </w:rPr>
      </w:pPr>
      <w:r w:rsidRPr="00F6300B">
        <w:rPr>
          <w:rFonts w:ascii="宋体" w:eastAsia="宋体" w:hAnsi="宋体" w:cs="宋体" w:hint="eastAsia"/>
          <w:sz w:val="32"/>
          <w:szCs w:val="32"/>
        </w:rPr>
        <w:t>1.前期准备。首先成立评价工作组，开展前期调研；其次明确项目绩效目标，设计绩效评价指标体系并确定绩效评价方法；接着确定现场和非现场评价范围，设计资料清单；最后制定评价</w:t>
      </w:r>
      <w:r w:rsidRPr="00F6300B">
        <w:rPr>
          <w:rFonts w:ascii="宋体" w:eastAsia="宋体" w:hAnsi="宋体" w:cs="宋体" w:hint="eastAsia"/>
          <w:sz w:val="32"/>
          <w:szCs w:val="32"/>
        </w:rPr>
        <w:lastRenderedPageBreak/>
        <w:t>实施方案并进行论证。</w:t>
      </w:r>
    </w:p>
    <w:p w:rsidR="00F6300B" w:rsidRPr="00F6300B" w:rsidRDefault="00F6300B" w:rsidP="00F6300B">
      <w:pPr>
        <w:spacing w:line="360" w:lineRule="auto"/>
        <w:ind w:firstLineChars="200" w:firstLine="640"/>
        <w:rPr>
          <w:rFonts w:ascii="宋体" w:eastAsia="宋体" w:hAnsi="宋体" w:cs="宋体"/>
          <w:sz w:val="32"/>
          <w:szCs w:val="32"/>
        </w:rPr>
      </w:pPr>
      <w:r w:rsidRPr="00F6300B">
        <w:rPr>
          <w:rFonts w:ascii="宋体" w:eastAsia="宋体" w:hAnsi="宋体" w:cs="宋体" w:hint="eastAsia"/>
          <w:sz w:val="32"/>
          <w:szCs w:val="32"/>
        </w:rPr>
        <w:t>2.组织实施。制定绩效评价工作方案，具体包括项目概况、评价思路、方法手段、组织实施、进度安排等。收集项目立项依据、相关会议纪要、实施方案、财政资金分配方案、支付管理情况等相关评价资料并进行梳理。</w:t>
      </w:r>
    </w:p>
    <w:p w:rsidR="00F6300B" w:rsidRPr="00F6300B" w:rsidRDefault="00F6300B" w:rsidP="00F6300B">
      <w:pPr>
        <w:spacing w:line="360" w:lineRule="auto"/>
        <w:ind w:firstLineChars="200" w:firstLine="640"/>
        <w:rPr>
          <w:rFonts w:ascii="宋体" w:eastAsia="宋体" w:hAnsi="宋体" w:cs="宋体"/>
          <w:sz w:val="32"/>
          <w:szCs w:val="32"/>
        </w:rPr>
      </w:pPr>
      <w:r w:rsidRPr="00F6300B">
        <w:rPr>
          <w:rFonts w:ascii="宋体" w:eastAsia="宋体" w:hAnsi="宋体" w:cs="宋体" w:hint="eastAsia"/>
          <w:sz w:val="32"/>
          <w:szCs w:val="32"/>
        </w:rPr>
        <w:t>3.分析评价。根据收集梳理的资料围绕项目立项、资金落实、业务管理、财务管理、项目产出、项目效益等内容，对照已确定的绩效评价指标进行详细全面的分析评价，逐项打分并形成绩效评价最终结果。</w:t>
      </w:r>
    </w:p>
    <w:p w:rsidR="00944DB3" w:rsidRDefault="005627F0" w:rsidP="00345F5A">
      <w:pPr>
        <w:pStyle w:val="1"/>
        <w:spacing w:before="0" w:after="0" w:line="360" w:lineRule="auto"/>
        <w:rPr>
          <w:rFonts w:ascii="宋体" w:eastAsia="宋体" w:hAnsi="宋体" w:cs="宋体"/>
          <w:sz w:val="32"/>
          <w:szCs w:val="32"/>
        </w:rPr>
      </w:pPr>
      <w:bookmarkStart w:id="7" w:name="_Toc68703834"/>
      <w:r>
        <w:rPr>
          <w:rFonts w:ascii="宋体" w:eastAsia="宋体" w:hAnsi="宋体" w:cs="宋体" w:hint="eastAsia"/>
          <w:sz w:val="32"/>
          <w:szCs w:val="32"/>
        </w:rPr>
        <w:t>三、综合评价情况及评价结论</w:t>
      </w:r>
      <w:bookmarkEnd w:id="7"/>
    </w:p>
    <w:p w:rsidR="00944DB3" w:rsidRDefault="005627F0" w:rsidP="00345F5A">
      <w:pPr>
        <w:pStyle w:val="2"/>
        <w:spacing w:before="0" w:after="0" w:line="360" w:lineRule="auto"/>
        <w:rPr>
          <w:rFonts w:ascii="宋体" w:eastAsia="宋体" w:hAnsi="宋体" w:cs="宋体"/>
          <w:b w:val="0"/>
          <w:bCs w:val="0"/>
        </w:rPr>
      </w:pPr>
      <w:bookmarkStart w:id="8" w:name="_Toc68703835"/>
      <w:r>
        <w:rPr>
          <w:rFonts w:ascii="宋体" w:eastAsia="宋体" w:hAnsi="宋体" w:cs="宋体" w:hint="eastAsia"/>
          <w:b w:val="0"/>
          <w:bCs w:val="0"/>
        </w:rPr>
        <w:t>（一）综合评价情况</w:t>
      </w:r>
      <w:bookmarkEnd w:id="8"/>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本项目严格按照科学公正、统筹兼顾、激励约束、公开透明的绩效评价原则，采用因素分析</w:t>
      </w:r>
      <w:proofErr w:type="gramStart"/>
      <w:r>
        <w:rPr>
          <w:rFonts w:ascii="宋体" w:eastAsia="宋体" w:hAnsi="宋体" w:cs="宋体" w:hint="eastAsia"/>
          <w:sz w:val="32"/>
          <w:szCs w:val="32"/>
        </w:rPr>
        <w:t>法评价</w:t>
      </w:r>
      <w:proofErr w:type="gramEnd"/>
      <w:r>
        <w:rPr>
          <w:rFonts w:ascii="宋体" w:eastAsia="宋体" w:hAnsi="宋体" w:cs="宋体" w:hint="eastAsia"/>
          <w:sz w:val="32"/>
          <w:szCs w:val="32"/>
        </w:rPr>
        <w:t>方法，坚持以计划和行业标准绩效评价标准对本项目的立项、项绩效目标、资金投入、资金管理、组织实施、产出数量、产出质量、产出时效、产出成本、项目效益进行了综合评价。</w:t>
      </w:r>
    </w:p>
    <w:p w:rsidR="00944DB3" w:rsidRPr="00125F68" w:rsidRDefault="005627F0" w:rsidP="00345F5A">
      <w:pPr>
        <w:spacing w:line="360" w:lineRule="auto"/>
        <w:ind w:firstLineChars="200" w:firstLine="640"/>
        <w:jc w:val="center"/>
        <w:rPr>
          <w:rFonts w:ascii="宋体" w:eastAsia="宋体" w:hAnsi="宋体" w:cs="宋体"/>
          <w:sz w:val="32"/>
          <w:szCs w:val="32"/>
        </w:rPr>
      </w:pPr>
      <w:r w:rsidRPr="00125F68">
        <w:rPr>
          <w:rFonts w:ascii="宋体" w:eastAsia="宋体" w:hAnsi="宋体" w:cs="宋体" w:hint="eastAsia"/>
          <w:sz w:val="32"/>
          <w:szCs w:val="32"/>
        </w:rPr>
        <w:lastRenderedPageBreak/>
        <w:t>项目评价得分情况</w:t>
      </w:r>
    </w:p>
    <w:tbl>
      <w:tblPr>
        <w:tblW w:w="7583" w:type="dxa"/>
        <w:jc w:val="center"/>
        <w:tblLayout w:type="fixed"/>
        <w:tblLook w:val="04A0"/>
      </w:tblPr>
      <w:tblGrid>
        <w:gridCol w:w="3137"/>
        <w:gridCol w:w="2168"/>
        <w:gridCol w:w="2278"/>
      </w:tblGrid>
      <w:tr w:rsidR="00944DB3">
        <w:trPr>
          <w:trHeight w:val="90"/>
          <w:tblHeader/>
          <w:jc w:val="center"/>
        </w:trPr>
        <w:tc>
          <w:tcPr>
            <w:tcW w:w="3137" w:type="dxa"/>
            <w:tcBorders>
              <w:top w:val="single" w:sz="4" w:space="0" w:color="auto"/>
              <w:left w:val="single" w:sz="4" w:space="0" w:color="auto"/>
              <w:bottom w:val="single" w:sz="4" w:space="0" w:color="auto"/>
              <w:right w:val="single" w:sz="4" w:space="0" w:color="auto"/>
            </w:tcBorders>
            <w:shd w:val="clear" w:color="000000" w:fill="BFBFBF" w:themeFill="background1" w:themeFillShade="BF"/>
            <w:vAlign w:val="center"/>
          </w:tcPr>
          <w:p w:rsidR="00944DB3" w:rsidRDefault="005627F0" w:rsidP="00345F5A">
            <w:pPr>
              <w:spacing w:line="360" w:lineRule="auto"/>
              <w:jc w:val="center"/>
              <w:rPr>
                <w:rFonts w:ascii="宋体" w:eastAsia="宋体" w:hAnsi="宋体" w:cs="宋体"/>
                <w:b/>
                <w:bCs/>
                <w:color w:val="000000"/>
                <w:sz w:val="32"/>
                <w:szCs w:val="32"/>
              </w:rPr>
            </w:pPr>
            <w:r>
              <w:rPr>
                <w:rFonts w:ascii="宋体" w:eastAsia="宋体" w:hAnsi="宋体" w:cs="宋体" w:hint="eastAsia"/>
                <w:b/>
                <w:bCs/>
                <w:color w:val="000000"/>
                <w:sz w:val="32"/>
                <w:szCs w:val="32"/>
              </w:rPr>
              <w:t>一级指标</w:t>
            </w:r>
          </w:p>
        </w:tc>
        <w:tc>
          <w:tcPr>
            <w:tcW w:w="216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944DB3" w:rsidRDefault="005627F0" w:rsidP="00345F5A">
            <w:pPr>
              <w:spacing w:line="360" w:lineRule="auto"/>
              <w:jc w:val="center"/>
              <w:rPr>
                <w:rFonts w:ascii="宋体" w:eastAsia="宋体" w:hAnsi="宋体" w:cs="宋体"/>
                <w:b/>
                <w:bCs/>
                <w:color w:val="000000"/>
                <w:sz w:val="32"/>
                <w:szCs w:val="32"/>
              </w:rPr>
            </w:pPr>
            <w:r>
              <w:rPr>
                <w:rFonts w:ascii="宋体" w:eastAsia="宋体" w:hAnsi="宋体" w:cs="宋体" w:hint="eastAsia"/>
                <w:b/>
                <w:bCs/>
                <w:color w:val="000000"/>
                <w:sz w:val="32"/>
                <w:szCs w:val="32"/>
              </w:rPr>
              <w:t>权重分</w:t>
            </w:r>
          </w:p>
        </w:tc>
        <w:tc>
          <w:tcPr>
            <w:tcW w:w="2278" w:type="dxa"/>
            <w:tcBorders>
              <w:top w:val="single" w:sz="4" w:space="0" w:color="auto"/>
              <w:left w:val="nil"/>
              <w:bottom w:val="single" w:sz="4" w:space="0" w:color="auto"/>
              <w:right w:val="single" w:sz="4" w:space="0" w:color="auto"/>
            </w:tcBorders>
            <w:shd w:val="clear" w:color="000000" w:fill="BFBFBF" w:themeFill="background1" w:themeFillShade="BF"/>
            <w:vAlign w:val="center"/>
          </w:tcPr>
          <w:p w:rsidR="00944DB3" w:rsidRDefault="005627F0" w:rsidP="00345F5A">
            <w:pPr>
              <w:spacing w:line="360" w:lineRule="auto"/>
              <w:jc w:val="center"/>
              <w:rPr>
                <w:rFonts w:ascii="宋体" w:eastAsia="宋体" w:hAnsi="宋体" w:cs="宋体"/>
                <w:b/>
                <w:bCs/>
                <w:color w:val="000000"/>
                <w:sz w:val="32"/>
                <w:szCs w:val="32"/>
              </w:rPr>
            </w:pPr>
            <w:r>
              <w:rPr>
                <w:rFonts w:ascii="宋体" w:eastAsia="宋体" w:hAnsi="宋体" w:cs="宋体" w:hint="eastAsia"/>
                <w:b/>
                <w:bCs/>
                <w:color w:val="000000"/>
                <w:sz w:val="32"/>
                <w:szCs w:val="32"/>
              </w:rPr>
              <w:t>得分</w:t>
            </w:r>
          </w:p>
        </w:tc>
      </w:tr>
      <w:tr w:rsidR="00944DB3">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944DB3" w:rsidRDefault="005627F0" w:rsidP="00345F5A">
            <w:pPr>
              <w:spacing w:line="360" w:lineRule="auto"/>
              <w:jc w:val="center"/>
              <w:rPr>
                <w:rFonts w:ascii="宋体" w:eastAsia="宋体" w:hAnsi="宋体" w:cs="宋体"/>
                <w:color w:val="000000"/>
                <w:sz w:val="32"/>
                <w:szCs w:val="32"/>
              </w:rPr>
            </w:pPr>
            <w:r>
              <w:rPr>
                <w:rFonts w:ascii="宋体" w:eastAsia="宋体" w:hAnsi="宋体" w:cs="宋体" w:hint="eastAsia"/>
                <w:color w:val="000000"/>
                <w:sz w:val="32"/>
                <w:szCs w:val="32"/>
              </w:rPr>
              <w:t>项目决策</w:t>
            </w:r>
          </w:p>
        </w:tc>
        <w:tc>
          <w:tcPr>
            <w:tcW w:w="2168" w:type="dxa"/>
            <w:tcBorders>
              <w:top w:val="nil"/>
              <w:left w:val="nil"/>
              <w:bottom w:val="single" w:sz="4" w:space="0" w:color="auto"/>
              <w:right w:val="single" w:sz="4" w:space="0" w:color="auto"/>
            </w:tcBorders>
            <w:shd w:val="clear" w:color="auto" w:fill="auto"/>
            <w:vAlign w:val="center"/>
          </w:tcPr>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20</w:t>
            </w:r>
          </w:p>
        </w:tc>
        <w:tc>
          <w:tcPr>
            <w:tcW w:w="2278" w:type="dxa"/>
            <w:tcBorders>
              <w:top w:val="nil"/>
              <w:left w:val="nil"/>
              <w:bottom w:val="single" w:sz="4" w:space="0" w:color="auto"/>
              <w:right w:val="single" w:sz="4" w:space="0" w:color="auto"/>
            </w:tcBorders>
            <w:shd w:val="clear" w:color="auto" w:fill="auto"/>
            <w:vAlign w:val="center"/>
          </w:tcPr>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20</w:t>
            </w:r>
          </w:p>
        </w:tc>
      </w:tr>
      <w:tr w:rsidR="00944DB3">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944DB3" w:rsidRDefault="005627F0" w:rsidP="00345F5A">
            <w:pPr>
              <w:spacing w:line="360" w:lineRule="auto"/>
              <w:jc w:val="center"/>
              <w:rPr>
                <w:rFonts w:ascii="宋体" w:eastAsia="宋体" w:hAnsi="宋体" w:cs="宋体"/>
                <w:color w:val="000000"/>
                <w:sz w:val="32"/>
                <w:szCs w:val="32"/>
              </w:rPr>
            </w:pPr>
            <w:r>
              <w:rPr>
                <w:rFonts w:ascii="宋体" w:eastAsia="宋体" w:hAnsi="宋体" w:cs="宋体" w:hint="eastAsia"/>
                <w:color w:val="000000"/>
                <w:sz w:val="32"/>
                <w:szCs w:val="32"/>
              </w:rPr>
              <w:t>项目过程</w:t>
            </w:r>
          </w:p>
        </w:tc>
        <w:tc>
          <w:tcPr>
            <w:tcW w:w="2168" w:type="dxa"/>
            <w:tcBorders>
              <w:top w:val="nil"/>
              <w:left w:val="nil"/>
              <w:bottom w:val="single" w:sz="4" w:space="0" w:color="auto"/>
              <w:right w:val="single" w:sz="4" w:space="0" w:color="auto"/>
            </w:tcBorders>
            <w:shd w:val="clear" w:color="auto" w:fill="auto"/>
            <w:vAlign w:val="center"/>
          </w:tcPr>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20</w:t>
            </w:r>
          </w:p>
        </w:tc>
        <w:tc>
          <w:tcPr>
            <w:tcW w:w="2278" w:type="dxa"/>
            <w:tcBorders>
              <w:top w:val="nil"/>
              <w:left w:val="nil"/>
              <w:bottom w:val="single" w:sz="4" w:space="0" w:color="auto"/>
              <w:right w:val="single" w:sz="4" w:space="0" w:color="auto"/>
            </w:tcBorders>
            <w:shd w:val="clear" w:color="auto" w:fill="auto"/>
            <w:vAlign w:val="center"/>
          </w:tcPr>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20</w:t>
            </w:r>
          </w:p>
        </w:tc>
      </w:tr>
      <w:tr w:rsidR="00944DB3">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944DB3" w:rsidRDefault="005627F0" w:rsidP="00345F5A">
            <w:pPr>
              <w:spacing w:line="360" w:lineRule="auto"/>
              <w:jc w:val="center"/>
              <w:rPr>
                <w:rFonts w:ascii="宋体" w:eastAsia="宋体" w:hAnsi="宋体" w:cs="宋体"/>
                <w:color w:val="000000"/>
                <w:sz w:val="32"/>
                <w:szCs w:val="32"/>
              </w:rPr>
            </w:pPr>
            <w:r>
              <w:rPr>
                <w:rFonts w:ascii="宋体" w:eastAsia="宋体" w:hAnsi="宋体" w:cs="宋体" w:hint="eastAsia"/>
                <w:color w:val="000000"/>
                <w:sz w:val="32"/>
                <w:szCs w:val="32"/>
              </w:rPr>
              <w:t>项目产出</w:t>
            </w:r>
          </w:p>
        </w:tc>
        <w:tc>
          <w:tcPr>
            <w:tcW w:w="2168" w:type="dxa"/>
            <w:tcBorders>
              <w:top w:val="nil"/>
              <w:left w:val="nil"/>
              <w:bottom w:val="single" w:sz="4" w:space="0" w:color="auto"/>
              <w:right w:val="single" w:sz="4" w:space="0" w:color="auto"/>
            </w:tcBorders>
            <w:shd w:val="clear" w:color="auto" w:fill="auto"/>
            <w:vAlign w:val="center"/>
          </w:tcPr>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40</w:t>
            </w:r>
          </w:p>
        </w:tc>
        <w:tc>
          <w:tcPr>
            <w:tcW w:w="2278" w:type="dxa"/>
            <w:tcBorders>
              <w:top w:val="nil"/>
              <w:left w:val="nil"/>
              <w:bottom w:val="single" w:sz="4" w:space="0" w:color="auto"/>
              <w:right w:val="single" w:sz="4" w:space="0" w:color="auto"/>
            </w:tcBorders>
            <w:shd w:val="clear" w:color="auto" w:fill="auto"/>
            <w:vAlign w:val="center"/>
          </w:tcPr>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40</w:t>
            </w:r>
          </w:p>
        </w:tc>
      </w:tr>
      <w:tr w:rsidR="00944DB3">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944DB3" w:rsidRDefault="005627F0" w:rsidP="00345F5A">
            <w:pPr>
              <w:spacing w:line="360" w:lineRule="auto"/>
              <w:jc w:val="center"/>
              <w:rPr>
                <w:rFonts w:ascii="宋体" w:eastAsia="宋体" w:hAnsi="宋体" w:cs="宋体"/>
                <w:color w:val="000000"/>
                <w:sz w:val="32"/>
                <w:szCs w:val="32"/>
              </w:rPr>
            </w:pPr>
            <w:r>
              <w:rPr>
                <w:rFonts w:ascii="宋体" w:eastAsia="宋体" w:hAnsi="宋体" w:cs="宋体" w:hint="eastAsia"/>
                <w:color w:val="000000"/>
                <w:sz w:val="32"/>
                <w:szCs w:val="32"/>
              </w:rPr>
              <w:t>项目效益</w:t>
            </w:r>
          </w:p>
        </w:tc>
        <w:tc>
          <w:tcPr>
            <w:tcW w:w="2168" w:type="dxa"/>
            <w:tcBorders>
              <w:top w:val="nil"/>
              <w:left w:val="nil"/>
              <w:bottom w:val="single" w:sz="4" w:space="0" w:color="auto"/>
              <w:right w:val="single" w:sz="4" w:space="0" w:color="auto"/>
            </w:tcBorders>
            <w:shd w:val="clear" w:color="auto" w:fill="auto"/>
            <w:vAlign w:val="center"/>
          </w:tcPr>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20</w:t>
            </w:r>
          </w:p>
        </w:tc>
        <w:tc>
          <w:tcPr>
            <w:tcW w:w="2278" w:type="dxa"/>
            <w:tcBorders>
              <w:top w:val="nil"/>
              <w:left w:val="nil"/>
              <w:bottom w:val="single" w:sz="4" w:space="0" w:color="auto"/>
              <w:right w:val="single" w:sz="4" w:space="0" w:color="auto"/>
            </w:tcBorders>
            <w:shd w:val="clear" w:color="auto" w:fill="auto"/>
            <w:vAlign w:val="center"/>
          </w:tcPr>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20</w:t>
            </w:r>
          </w:p>
        </w:tc>
      </w:tr>
      <w:tr w:rsidR="00944DB3">
        <w:trPr>
          <w:trHeight w:val="340"/>
          <w:jc w:val="center"/>
        </w:trPr>
        <w:tc>
          <w:tcPr>
            <w:tcW w:w="3137" w:type="dxa"/>
            <w:tcBorders>
              <w:top w:val="nil"/>
              <w:left w:val="single" w:sz="4" w:space="0" w:color="auto"/>
              <w:bottom w:val="single" w:sz="4" w:space="0" w:color="auto"/>
              <w:right w:val="single" w:sz="4" w:space="0" w:color="auto"/>
            </w:tcBorders>
            <w:shd w:val="clear" w:color="auto" w:fill="auto"/>
            <w:vAlign w:val="center"/>
          </w:tcPr>
          <w:p w:rsidR="00944DB3" w:rsidRDefault="005627F0" w:rsidP="00345F5A">
            <w:pPr>
              <w:spacing w:line="360" w:lineRule="auto"/>
              <w:jc w:val="center"/>
              <w:rPr>
                <w:rFonts w:ascii="宋体" w:eastAsia="宋体" w:hAnsi="宋体" w:cs="宋体"/>
                <w:b/>
                <w:bCs/>
                <w:color w:val="000000"/>
                <w:sz w:val="32"/>
                <w:szCs w:val="32"/>
              </w:rPr>
            </w:pPr>
            <w:r>
              <w:rPr>
                <w:rFonts w:ascii="宋体" w:eastAsia="宋体" w:hAnsi="宋体" w:cs="宋体" w:hint="eastAsia"/>
                <w:b/>
                <w:bCs/>
                <w:color w:val="000000"/>
                <w:sz w:val="32"/>
                <w:szCs w:val="32"/>
              </w:rPr>
              <w:t>合计</w:t>
            </w:r>
          </w:p>
        </w:tc>
        <w:tc>
          <w:tcPr>
            <w:tcW w:w="2168" w:type="dxa"/>
            <w:tcBorders>
              <w:top w:val="nil"/>
              <w:left w:val="nil"/>
              <w:bottom w:val="single" w:sz="4" w:space="0" w:color="auto"/>
              <w:right w:val="single" w:sz="4" w:space="0" w:color="auto"/>
            </w:tcBorders>
            <w:shd w:val="clear" w:color="auto" w:fill="auto"/>
            <w:vAlign w:val="center"/>
          </w:tcPr>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100</w:t>
            </w:r>
          </w:p>
        </w:tc>
        <w:tc>
          <w:tcPr>
            <w:tcW w:w="2278" w:type="dxa"/>
            <w:tcBorders>
              <w:top w:val="nil"/>
              <w:left w:val="nil"/>
              <w:bottom w:val="single" w:sz="4" w:space="0" w:color="auto"/>
              <w:right w:val="single" w:sz="4" w:space="0" w:color="auto"/>
            </w:tcBorders>
            <w:shd w:val="clear" w:color="auto" w:fill="auto"/>
            <w:vAlign w:val="center"/>
          </w:tcPr>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100</w:t>
            </w:r>
          </w:p>
        </w:tc>
      </w:tr>
    </w:tbl>
    <w:p w:rsidR="00944DB3" w:rsidRDefault="005627F0" w:rsidP="00345F5A">
      <w:pPr>
        <w:pStyle w:val="2"/>
        <w:spacing w:before="0" w:after="0" w:line="360" w:lineRule="auto"/>
        <w:rPr>
          <w:rFonts w:ascii="宋体" w:eastAsia="宋体" w:hAnsi="宋体" w:cs="宋体"/>
          <w:b w:val="0"/>
          <w:bCs w:val="0"/>
        </w:rPr>
      </w:pPr>
      <w:bookmarkStart w:id="9" w:name="_Toc68703836"/>
      <w:r>
        <w:rPr>
          <w:rFonts w:ascii="宋体" w:eastAsia="宋体" w:hAnsi="宋体" w:cs="宋体" w:hint="eastAsia"/>
          <w:b w:val="0"/>
          <w:bCs w:val="0"/>
        </w:rPr>
        <w:t>（二）评价结论</w:t>
      </w:r>
      <w:bookmarkEnd w:id="9"/>
    </w:p>
    <w:p w:rsidR="00944DB3" w:rsidRDefault="005627F0" w:rsidP="00345F5A">
      <w:pPr>
        <w:spacing w:line="360" w:lineRule="auto"/>
        <w:ind w:firstLineChars="200" w:firstLine="640"/>
        <w:rPr>
          <w:rFonts w:ascii="宋体" w:eastAsia="宋体" w:hAnsi="宋体" w:cs="宋体"/>
          <w:color w:val="FF0000"/>
          <w:sz w:val="32"/>
          <w:szCs w:val="32"/>
        </w:rPr>
      </w:pPr>
      <w:r>
        <w:rPr>
          <w:rFonts w:ascii="宋体" w:eastAsia="宋体" w:hAnsi="宋体" w:cs="宋体" w:hint="eastAsia"/>
          <w:color w:val="333333"/>
          <w:sz w:val="32"/>
          <w:szCs w:val="32"/>
        </w:rPr>
        <w:t>本项目的项目决策、项目过程、项目产出、项目效益均达到了预期要求，最终得分为100分，项目达成年度指标。</w:t>
      </w:r>
    </w:p>
    <w:p w:rsidR="00944DB3" w:rsidRDefault="005627F0" w:rsidP="00345F5A">
      <w:pPr>
        <w:pStyle w:val="1"/>
        <w:spacing w:before="0" w:after="0" w:line="360" w:lineRule="auto"/>
        <w:rPr>
          <w:rFonts w:ascii="宋体" w:eastAsia="宋体" w:hAnsi="宋体" w:cs="宋体"/>
          <w:sz w:val="32"/>
          <w:szCs w:val="32"/>
        </w:rPr>
      </w:pPr>
      <w:bookmarkStart w:id="10" w:name="_Toc68703837"/>
      <w:r>
        <w:rPr>
          <w:rFonts w:ascii="宋体" w:eastAsia="宋体" w:hAnsi="宋体" w:cs="宋体" w:hint="eastAsia"/>
          <w:sz w:val="32"/>
          <w:szCs w:val="32"/>
        </w:rPr>
        <w:t>四、绩效评价指标分析</w:t>
      </w:r>
      <w:bookmarkEnd w:id="10"/>
    </w:p>
    <w:p w:rsidR="00944DB3" w:rsidRDefault="005627F0" w:rsidP="00345F5A">
      <w:pPr>
        <w:pStyle w:val="2"/>
        <w:spacing w:before="0" w:after="0" w:line="360" w:lineRule="auto"/>
        <w:rPr>
          <w:rFonts w:ascii="宋体" w:eastAsia="宋体" w:hAnsi="宋体" w:cs="宋体"/>
          <w:b w:val="0"/>
          <w:bCs w:val="0"/>
        </w:rPr>
      </w:pPr>
      <w:bookmarkStart w:id="11" w:name="_Toc68703838"/>
      <w:r>
        <w:rPr>
          <w:rFonts w:ascii="宋体" w:eastAsia="宋体" w:hAnsi="宋体" w:cs="宋体" w:hint="eastAsia"/>
          <w:b w:val="0"/>
          <w:bCs w:val="0"/>
        </w:rPr>
        <w:t>（一）项目决策情况。</w:t>
      </w:r>
      <w:bookmarkEnd w:id="11"/>
    </w:p>
    <w:p w:rsidR="00944DB3" w:rsidRDefault="005627F0" w:rsidP="00345F5A">
      <w:pPr>
        <w:spacing w:line="360" w:lineRule="auto"/>
        <w:rPr>
          <w:rFonts w:ascii="宋体" w:eastAsia="宋体" w:hAnsi="宋体" w:cs="宋体"/>
          <w:sz w:val="32"/>
          <w:szCs w:val="32"/>
        </w:rPr>
      </w:pPr>
      <w:r>
        <w:rPr>
          <w:rFonts w:ascii="宋体" w:eastAsia="宋体" w:hAnsi="宋体" w:cs="宋体" w:hint="eastAsia"/>
          <w:sz w:val="32"/>
          <w:szCs w:val="32"/>
        </w:rPr>
        <w:t>1、立项依据充分性</w:t>
      </w:r>
    </w:p>
    <w:p w:rsidR="00944DB3" w:rsidRDefault="005627F0" w:rsidP="00345F5A">
      <w:pPr>
        <w:spacing w:line="360" w:lineRule="auto"/>
        <w:ind w:firstLineChars="200" w:firstLine="640"/>
        <w:outlineLvl w:val="0"/>
        <w:rPr>
          <w:rFonts w:ascii="宋体" w:eastAsia="宋体" w:hAnsi="宋体" w:cs="宋体"/>
          <w:sz w:val="32"/>
          <w:szCs w:val="32"/>
        </w:rPr>
      </w:pPr>
      <w:r>
        <w:rPr>
          <w:rFonts w:ascii="宋体" w:eastAsia="宋体" w:hAnsi="宋体" w:cs="宋体" w:hint="eastAsia"/>
          <w:sz w:val="32"/>
          <w:szCs w:val="32"/>
        </w:rPr>
        <w:t>“2023年事业岗基本工资”项目设立有绩效目标，保证事业岗教师工资按标准足额发放，资金足额保障，为学校补充合格的义务教育阶段教师，进一步优化改善教师队伍结构，提高教师</w:t>
      </w:r>
      <w:r>
        <w:rPr>
          <w:rFonts w:ascii="宋体" w:eastAsia="宋体" w:hAnsi="宋体" w:cs="宋体" w:hint="eastAsia"/>
          <w:sz w:val="32"/>
          <w:szCs w:val="32"/>
        </w:rPr>
        <w:lastRenderedPageBreak/>
        <w:t>队伍素质，提高教育教学质量，为推进国家通用语言文字教育教学保障师资，全部实施完成。具有相关性；项目预期产出效益和效果符合正常的业绩水平；与预算确定的项目资金量相匹配。</w:t>
      </w:r>
    </w:p>
    <w:p w:rsidR="00944DB3" w:rsidRDefault="005627F0" w:rsidP="00345F5A">
      <w:pPr>
        <w:spacing w:line="360" w:lineRule="auto"/>
        <w:rPr>
          <w:rFonts w:ascii="宋体" w:eastAsia="宋体" w:hAnsi="宋体" w:cs="宋体"/>
          <w:sz w:val="32"/>
          <w:szCs w:val="32"/>
        </w:rPr>
      </w:pPr>
      <w:r>
        <w:rPr>
          <w:rFonts w:ascii="宋体" w:eastAsia="宋体" w:hAnsi="宋体" w:cs="宋体" w:hint="eastAsia"/>
          <w:sz w:val="32"/>
          <w:szCs w:val="32"/>
        </w:rPr>
        <w:t>2、立项程序规范性</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kern w:val="20"/>
          <w:sz w:val="32"/>
          <w:szCs w:val="32"/>
        </w:rPr>
        <w:t>该项目立项符合国家法律法规，</w:t>
      </w:r>
      <w:r>
        <w:rPr>
          <w:rFonts w:ascii="宋体" w:eastAsia="宋体" w:hAnsi="宋体" w:cs="宋体" w:hint="eastAsia"/>
          <w:sz w:val="32"/>
          <w:szCs w:val="32"/>
        </w:rPr>
        <w:t>为了保障学校机构运行的正常使用,新疆维吾尔自治区人民政府文件新政发【2016】102号关于印发新疆维吾尔自治区进一步完善城乡义务教育经费保障机制实施方案的通知：自治区教育厅、财政厅联合制定的《新疆维吾尔自治区进一步完善城乡义务教育经费保障机制实施方案》已经自治区第十二届人民政府第37次常务会议审议批准。</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3、绩效目标合理性</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kern w:val="20"/>
          <w:sz w:val="32"/>
          <w:szCs w:val="32"/>
        </w:rPr>
        <w:t>该项目绩效目标合理、明确。</w:t>
      </w:r>
      <w:r>
        <w:rPr>
          <w:rFonts w:ascii="宋体" w:eastAsia="宋体" w:hAnsi="宋体" w:cs="宋体" w:hint="eastAsia"/>
          <w:sz w:val="32"/>
          <w:szCs w:val="32"/>
        </w:rPr>
        <w:t>与</w:t>
      </w:r>
      <w:r>
        <w:rPr>
          <w:rFonts w:ascii="宋体" w:eastAsia="宋体" w:hAnsi="宋体" w:cs="宋体" w:hint="eastAsia"/>
          <w:spacing w:val="8"/>
          <w:sz w:val="32"/>
          <w:szCs w:val="32"/>
          <w:shd w:val="clear" w:color="auto" w:fill="FFFFFF"/>
        </w:rPr>
        <w:t>为了促进基本公共教育服务均等化，保障教育公平，减轻贫困家庭负担，保证适龄学生正常入学，确保目标任务顺利完成，</w:t>
      </w:r>
      <w:r>
        <w:rPr>
          <w:rFonts w:ascii="宋体" w:eastAsia="宋体" w:hAnsi="宋体" w:cs="宋体" w:hint="eastAsia"/>
          <w:sz w:val="32"/>
          <w:szCs w:val="32"/>
        </w:rPr>
        <w:t>学校采购教育教学办公物品，其中主要采购办公用品，校园文化建设，辅助教育教学用品；其次进行贫困寄宿生生活保障具有相关性，项目的预期产出</w:t>
      </w:r>
      <w:r>
        <w:rPr>
          <w:rFonts w:ascii="宋体" w:eastAsia="宋体" w:hAnsi="宋体" w:cs="宋体" w:hint="eastAsia"/>
          <w:sz w:val="32"/>
          <w:szCs w:val="32"/>
        </w:rPr>
        <w:lastRenderedPageBreak/>
        <w:t>效益和效果也均能符合正常的业绩水平，并且与预算确定的项目投资额或资金量相匹配。</w:t>
      </w:r>
    </w:p>
    <w:p w:rsidR="00944DB3" w:rsidRDefault="005627F0" w:rsidP="00345F5A">
      <w:pPr>
        <w:spacing w:line="360" w:lineRule="auto"/>
        <w:rPr>
          <w:rFonts w:ascii="宋体" w:eastAsia="宋体" w:hAnsi="宋体" w:cs="宋体"/>
          <w:sz w:val="32"/>
          <w:szCs w:val="32"/>
        </w:rPr>
      </w:pPr>
      <w:r>
        <w:rPr>
          <w:rFonts w:ascii="宋体" w:eastAsia="宋体" w:hAnsi="宋体" w:cs="宋体" w:hint="eastAsia"/>
          <w:sz w:val="32"/>
          <w:szCs w:val="32"/>
        </w:rPr>
        <w:t>4、绩效指标明确性</w:t>
      </w:r>
    </w:p>
    <w:p w:rsidR="00944DB3" w:rsidRDefault="005627F0" w:rsidP="00345F5A">
      <w:pPr>
        <w:spacing w:line="360" w:lineRule="auto"/>
        <w:ind w:firstLineChars="200" w:firstLine="640"/>
        <w:rPr>
          <w:rFonts w:ascii="宋体" w:eastAsia="宋体" w:hAnsi="宋体" w:cs="宋体"/>
          <w:kern w:val="20"/>
          <w:sz w:val="32"/>
          <w:szCs w:val="32"/>
        </w:rPr>
      </w:pPr>
      <w:r>
        <w:rPr>
          <w:rFonts w:ascii="宋体" w:eastAsia="宋体" w:hAnsi="宋体" w:cs="宋体" w:hint="eastAsia"/>
          <w:kern w:val="20"/>
          <w:sz w:val="32"/>
          <w:szCs w:val="32"/>
        </w:rPr>
        <w:t>绩效目标细化分解为具体的绩效指标，一级指标共4条，二级指标共5条，三级指标共</w:t>
      </w:r>
      <w:r w:rsidR="00F6300B">
        <w:rPr>
          <w:rFonts w:ascii="宋体" w:eastAsia="宋体" w:hAnsi="宋体" w:cs="宋体" w:hint="eastAsia"/>
          <w:kern w:val="20"/>
          <w:sz w:val="32"/>
          <w:szCs w:val="32"/>
        </w:rPr>
        <w:t>7</w:t>
      </w:r>
      <w:r>
        <w:rPr>
          <w:rFonts w:ascii="宋体" w:eastAsia="宋体" w:hAnsi="宋体" w:cs="宋体" w:hint="eastAsia"/>
          <w:kern w:val="20"/>
          <w:sz w:val="32"/>
          <w:szCs w:val="32"/>
        </w:rPr>
        <w:t>条，其中量化指标条数共6条，所有绩效指标均通过清晰、可衡量的指标</w:t>
      </w:r>
      <w:proofErr w:type="gramStart"/>
      <w:r>
        <w:rPr>
          <w:rFonts w:ascii="宋体" w:eastAsia="宋体" w:hAnsi="宋体" w:cs="宋体" w:hint="eastAsia"/>
          <w:kern w:val="20"/>
          <w:sz w:val="32"/>
          <w:szCs w:val="32"/>
        </w:rPr>
        <w:t>值予以</w:t>
      </w:r>
      <w:proofErr w:type="gramEnd"/>
      <w:r>
        <w:rPr>
          <w:rFonts w:ascii="宋体" w:eastAsia="宋体" w:hAnsi="宋体" w:cs="宋体" w:hint="eastAsia"/>
          <w:kern w:val="20"/>
          <w:sz w:val="32"/>
          <w:szCs w:val="32"/>
        </w:rPr>
        <w:t>体现，并且做到了与项目目标任务数或计划数相对应。根据评分标准，实际得分率为</w:t>
      </w:r>
      <w:r w:rsidR="00E87402">
        <w:rPr>
          <w:rFonts w:ascii="宋体" w:eastAsia="宋体" w:hAnsi="宋体" w:cs="宋体" w:hint="eastAsia"/>
          <w:kern w:val="20"/>
          <w:sz w:val="32"/>
          <w:szCs w:val="32"/>
        </w:rPr>
        <w:t>100</w:t>
      </w:r>
      <w:r>
        <w:rPr>
          <w:rFonts w:ascii="宋体" w:eastAsia="宋体" w:hAnsi="宋体" w:cs="宋体" w:hint="eastAsia"/>
          <w:kern w:val="20"/>
          <w:sz w:val="32"/>
          <w:szCs w:val="32"/>
        </w:rPr>
        <w:t>%。</w:t>
      </w:r>
    </w:p>
    <w:p w:rsidR="00944DB3" w:rsidRDefault="005627F0" w:rsidP="00345F5A">
      <w:pPr>
        <w:spacing w:line="360" w:lineRule="auto"/>
        <w:rPr>
          <w:rFonts w:ascii="宋体" w:eastAsia="宋体" w:hAnsi="宋体" w:cs="宋体"/>
          <w:sz w:val="32"/>
          <w:szCs w:val="32"/>
        </w:rPr>
      </w:pPr>
      <w:r>
        <w:rPr>
          <w:rFonts w:ascii="宋体" w:eastAsia="宋体" w:hAnsi="宋体" w:cs="宋体" w:hint="eastAsia"/>
          <w:sz w:val="32"/>
          <w:szCs w:val="32"/>
        </w:rPr>
        <w:t>5、预算编制科学性</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预算编制经过科学论证，预算内容与项目内容相匹配，预算额度测算依据充分</w:t>
      </w:r>
      <w:proofErr w:type="gramStart"/>
      <w:r>
        <w:rPr>
          <w:rFonts w:ascii="宋体" w:eastAsia="宋体" w:hAnsi="宋体" w:cs="宋体" w:hint="eastAsia"/>
          <w:sz w:val="32"/>
          <w:szCs w:val="32"/>
        </w:rPr>
        <w:t>且按照</w:t>
      </w:r>
      <w:proofErr w:type="gramEnd"/>
      <w:r>
        <w:rPr>
          <w:rFonts w:ascii="宋体" w:eastAsia="宋体" w:hAnsi="宋体" w:cs="宋体" w:hint="eastAsia"/>
          <w:sz w:val="32"/>
          <w:szCs w:val="32"/>
        </w:rPr>
        <w:t>标准编制，预算确定的项目资金量与工作任务相匹配。</w:t>
      </w:r>
    </w:p>
    <w:p w:rsidR="00944DB3" w:rsidRDefault="005627F0" w:rsidP="00345F5A">
      <w:pPr>
        <w:spacing w:line="360" w:lineRule="auto"/>
        <w:rPr>
          <w:rFonts w:ascii="宋体" w:eastAsia="宋体" w:hAnsi="宋体" w:cs="宋体"/>
          <w:sz w:val="32"/>
          <w:szCs w:val="32"/>
        </w:rPr>
      </w:pPr>
      <w:r>
        <w:rPr>
          <w:rFonts w:ascii="宋体" w:eastAsia="宋体" w:hAnsi="宋体" w:cs="宋体" w:hint="eastAsia"/>
          <w:sz w:val="32"/>
          <w:szCs w:val="32"/>
        </w:rPr>
        <w:t>6、资金分配合理性</w:t>
      </w:r>
    </w:p>
    <w:p w:rsidR="00944DB3" w:rsidRDefault="005627F0" w:rsidP="00345F5A">
      <w:pPr>
        <w:spacing w:line="360" w:lineRule="auto"/>
        <w:ind w:firstLineChars="200" w:firstLine="640"/>
        <w:rPr>
          <w:rFonts w:ascii="宋体" w:eastAsia="宋体" w:hAnsi="宋体" w:cs="宋体"/>
          <w:sz w:val="32"/>
          <w:szCs w:val="32"/>
        </w:rPr>
      </w:pPr>
      <w:bookmarkStart w:id="12" w:name="_Toc68703839"/>
      <w:r>
        <w:rPr>
          <w:rFonts w:ascii="宋体" w:eastAsia="宋体" w:hAnsi="宋体" w:cs="宋体" w:hint="eastAsia"/>
          <w:sz w:val="32"/>
          <w:szCs w:val="32"/>
        </w:rPr>
        <w:t>预算资金分配依据充分；资金分配额度合理，与项目单位相适应。</w:t>
      </w:r>
    </w:p>
    <w:p w:rsidR="00944DB3" w:rsidRDefault="005627F0" w:rsidP="00345F5A">
      <w:pPr>
        <w:pStyle w:val="2"/>
        <w:spacing w:before="0" w:after="0" w:line="360" w:lineRule="auto"/>
        <w:rPr>
          <w:rFonts w:ascii="宋体" w:eastAsia="宋体" w:hAnsi="宋体" w:cs="宋体"/>
          <w:b w:val="0"/>
          <w:bCs w:val="0"/>
        </w:rPr>
      </w:pPr>
      <w:r>
        <w:rPr>
          <w:rFonts w:ascii="宋体" w:eastAsia="宋体" w:hAnsi="宋体" w:cs="宋体" w:hint="eastAsia"/>
          <w:b w:val="0"/>
          <w:bCs w:val="0"/>
        </w:rPr>
        <w:lastRenderedPageBreak/>
        <w:t>（二）项目过程情况。</w:t>
      </w:r>
      <w:bookmarkEnd w:id="12"/>
    </w:p>
    <w:p w:rsidR="00944DB3" w:rsidRDefault="005627F0" w:rsidP="00345F5A">
      <w:pPr>
        <w:spacing w:line="360" w:lineRule="auto"/>
        <w:rPr>
          <w:rFonts w:ascii="宋体" w:eastAsia="宋体" w:hAnsi="宋体" w:cs="宋体"/>
          <w:sz w:val="32"/>
          <w:szCs w:val="32"/>
        </w:rPr>
      </w:pPr>
      <w:r>
        <w:rPr>
          <w:rFonts w:ascii="宋体" w:eastAsia="宋体" w:hAnsi="宋体" w:cs="宋体" w:hint="eastAsia"/>
          <w:sz w:val="32"/>
          <w:szCs w:val="32"/>
        </w:rPr>
        <w:t>1、资金到位率：</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实际到位资金</w:t>
      </w:r>
      <w:r w:rsidR="00E87402">
        <w:rPr>
          <w:rFonts w:ascii="宋体" w:eastAsia="宋体" w:hAnsi="宋体" w:cs="宋体" w:hint="eastAsia"/>
          <w:sz w:val="32"/>
          <w:szCs w:val="32"/>
        </w:rPr>
        <w:t>37.06</w:t>
      </w:r>
      <w:r>
        <w:rPr>
          <w:rFonts w:ascii="宋体" w:eastAsia="宋体" w:hAnsi="宋体" w:cs="宋体" w:hint="eastAsia"/>
          <w:sz w:val="32"/>
          <w:szCs w:val="32"/>
        </w:rPr>
        <w:t>万元，预算资金 37.06万元，资金到位率</w:t>
      </w:r>
      <w:r w:rsidR="00E87402">
        <w:rPr>
          <w:rFonts w:ascii="宋体" w:eastAsia="宋体" w:hAnsi="宋体" w:cs="宋体" w:hint="eastAsia"/>
          <w:sz w:val="32"/>
          <w:szCs w:val="32"/>
        </w:rPr>
        <w:t>100</w:t>
      </w:r>
      <w:r>
        <w:rPr>
          <w:rFonts w:ascii="宋体" w:eastAsia="宋体" w:hAnsi="宋体" w:cs="宋体" w:hint="eastAsia"/>
          <w:sz w:val="32"/>
          <w:szCs w:val="32"/>
        </w:rPr>
        <w:t>%。</w:t>
      </w:r>
    </w:p>
    <w:p w:rsidR="00944DB3" w:rsidRDefault="005627F0" w:rsidP="00345F5A">
      <w:pPr>
        <w:spacing w:line="360" w:lineRule="auto"/>
        <w:rPr>
          <w:rFonts w:ascii="宋体" w:eastAsia="宋体" w:hAnsi="宋体" w:cs="宋体"/>
          <w:sz w:val="32"/>
          <w:szCs w:val="32"/>
        </w:rPr>
      </w:pPr>
      <w:r>
        <w:rPr>
          <w:rFonts w:ascii="宋体" w:eastAsia="宋体" w:hAnsi="宋体" w:cs="宋体" w:hint="eastAsia"/>
          <w:sz w:val="32"/>
          <w:szCs w:val="32"/>
        </w:rPr>
        <w:t>2、预算执行率</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年初预算数37.06万元，全年预算数37.06万元，全年执行数</w:t>
      </w:r>
      <w:r w:rsidR="00E87402">
        <w:rPr>
          <w:rFonts w:ascii="宋体" w:eastAsia="宋体" w:hAnsi="宋体" w:cs="宋体" w:hint="eastAsia"/>
          <w:sz w:val="32"/>
          <w:szCs w:val="32"/>
        </w:rPr>
        <w:t>37.06</w:t>
      </w:r>
      <w:r>
        <w:rPr>
          <w:rFonts w:ascii="宋体" w:eastAsia="宋体" w:hAnsi="宋体" w:cs="宋体" w:hint="eastAsia"/>
          <w:sz w:val="32"/>
          <w:szCs w:val="32"/>
        </w:rPr>
        <w:t>万元，预算执行率为</w:t>
      </w:r>
      <w:r w:rsidR="00E87402">
        <w:rPr>
          <w:rFonts w:ascii="宋体" w:eastAsia="宋体" w:hAnsi="宋体" w:cs="宋体" w:hint="eastAsia"/>
          <w:sz w:val="32"/>
          <w:szCs w:val="32"/>
        </w:rPr>
        <w:t>100</w:t>
      </w:r>
      <w:r>
        <w:rPr>
          <w:rFonts w:ascii="宋体" w:eastAsia="宋体" w:hAnsi="宋体" w:cs="宋体" w:hint="eastAsia"/>
          <w:sz w:val="32"/>
          <w:szCs w:val="32"/>
        </w:rPr>
        <w:t>%。</w:t>
      </w:r>
    </w:p>
    <w:p w:rsidR="00944DB3" w:rsidRDefault="005627F0" w:rsidP="00345F5A">
      <w:pPr>
        <w:spacing w:line="360" w:lineRule="auto"/>
        <w:rPr>
          <w:rFonts w:ascii="宋体" w:eastAsia="宋体" w:hAnsi="宋体" w:cs="宋体"/>
          <w:sz w:val="32"/>
          <w:szCs w:val="32"/>
        </w:rPr>
      </w:pPr>
      <w:r>
        <w:rPr>
          <w:rFonts w:ascii="宋体" w:eastAsia="宋体" w:hAnsi="宋体" w:cs="宋体" w:hint="eastAsia"/>
          <w:sz w:val="32"/>
          <w:szCs w:val="32"/>
        </w:rPr>
        <w:t>3、资金使用合</w:t>
      </w:r>
      <w:proofErr w:type="gramStart"/>
      <w:r>
        <w:rPr>
          <w:rFonts w:ascii="宋体" w:eastAsia="宋体" w:hAnsi="宋体" w:cs="宋体" w:hint="eastAsia"/>
          <w:sz w:val="32"/>
          <w:szCs w:val="32"/>
        </w:rPr>
        <w:t>规</w:t>
      </w:r>
      <w:proofErr w:type="gramEnd"/>
      <w:r>
        <w:rPr>
          <w:rFonts w:ascii="宋体" w:eastAsia="宋体" w:hAnsi="宋体" w:cs="宋体" w:hint="eastAsia"/>
          <w:sz w:val="32"/>
          <w:szCs w:val="32"/>
        </w:rPr>
        <w:t>性</w:t>
      </w:r>
    </w:p>
    <w:p w:rsidR="00944DB3" w:rsidRDefault="005627F0" w:rsidP="00345F5A">
      <w:pPr>
        <w:spacing w:line="360" w:lineRule="auto"/>
        <w:ind w:firstLineChars="200" w:firstLine="640"/>
        <w:jc w:val="left"/>
        <w:rPr>
          <w:rFonts w:ascii="宋体" w:eastAsia="宋体" w:hAnsi="宋体" w:cs="宋体"/>
          <w:sz w:val="32"/>
          <w:szCs w:val="32"/>
        </w:rPr>
      </w:pPr>
      <w:r>
        <w:rPr>
          <w:rFonts w:ascii="宋体" w:eastAsia="宋体" w:hAnsi="宋体" w:cs="宋体" w:hint="eastAsia"/>
          <w:sz w:val="32"/>
          <w:szCs w:val="32"/>
        </w:rPr>
        <w:t>2023年度，我单位资金年初预算数37.06万元，实际到位资金</w:t>
      </w:r>
      <w:r w:rsidR="00E87402">
        <w:rPr>
          <w:rFonts w:ascii="宋体" w:eastAsia="宋体" w:hAnsi="宋体" w:cs="宋体" w:hint="eastAsia"/>
          <w:sz w:val="32"/>
          <w:szCs w:val="32"/>
        </w:rPr>
        <w:t>37.06</w:t>
      </w:r>
      <w:r>
        <w:rPr>
          <w:rFonts w:ascii="宋体" w:eastAsia="宋体" w:hAnsi="宋体" w:cs="宋体" w:hint="eastAsia"/>
          <w:sz w:val="32"/>
          <w:szCs w:val="32"/>
        </w:rPr>
        <w:t>万元，全年执行数</w:t>
      </w:r>
      <w:r w:rsidR="00E87402">
        <w:rPr>
          <w:rFonts w:ascii="宋体" w:eastAsia="宋体" w:hAnsi="宋体" w:cs="宋体" w:hint="eastAsia"/>
          <w:sz w:val="32"/>
          <w:szCs w:val="32"/>
        </w:rPr>
        <w:t>37.06</w:t>
      </w:r>
      <w:r>
        <w:rPr>
          <w:rFonts w:ascii="宋体" w:eastAsia="宋体" w:hAnsi="宋体" w:cs="宋体" w:hint="eastAsia"/>
          <w:sz w:val="32"/>
          <w:szCs w:val="32"/>
        </w:rPr>
        <w:t>万元，预算执行率为</w:t>
      </w:r>
      <w:r w:rsidR="00E87402">
        <w:rPr>
          <w:rFonts w:ascii="宋体" w:eastAsia="宋体" w:hAnsi="宋体" w:cs="宋体" w:hint="eastAsia"/>
          <w:sz w:val="32"/>
          <w:szCs w:val="32"/>
        </w:rPr>
        <w:t>100</w:t>
      </w:r>
      <w:r>
        <w:rPr>
          <w:rFonts w:ascii="宋体" w:eastAsia="宋体" w:hAnsi="宋体" w:cs="宋体" w:hint="eastAsia"/>
          <w:sz w:val="32"/>
          <w:szCs w:val="32"/>
        </w:rPr>
        <w:t>%。在资金执行方面，我单位根据文件规定，遵循“分级负责、权责统一、公平公正、程序规范”的原则，切实加强中央专项资金使用与管理，提高资金使用效益。</w:t>
      </w:r>
    </w:p>
    <w:p w:rsidR="00944DB3" w:rsidRDefault="005627F0" w:rsidP="00345F5A">
      <w:pPr>
        <w:spacing w:line="360" w:lineRule="auto"/>
        <w:ind w:firstLineChars="200" w:firstLine="640"/>
        <w:jc w:val="left"/>
        <w:rPr>
          <w:rFonts w:ascii="宋体" w:eastAsia="宋体" w:hAnsi="宋体" w:cs="宋体"/>
          <w:sz w:val="32"/>
          <w:szCs w:val="32"/>
        </w:rPr>
      </w:pPr>
      <w:r>
        <w:rPr>
          <w:rFonts w:ascii="宋体" w:eastAsia="宋体" w:hAnsi="宋体" w:cs="宋体" w:hint="eastAsia"/>
          <w:sz w:val="32"/>
          <w:szCs w:val="32"/>
        </w:rPr>
        <w:t>进一步健全内部控制制度，严格遵守《会计法》等各项财经法规，制定《会计人员岗位责任制》、《内部稽核制度》、《财务收支审批制度》等制度。在项目实施过程中，各项费用的拨付，严</w:t>
      </w:r>
      <w:r>
        <w:rPr>
          <w:rFonts w:ascii="宋体" w:eastAsia="宋体" w:hAnsi="宋体" w:cs="宋体" w:hint="eastAsia"/>
          <w:sz w:val="32"/>
          <w:szCs w:val="32"/>
        </w:rPr>
        <w:lastRenderedPageBreak/>
        <w:t>格按规定的程序加强资金流转各环节的监督。各项资金的支付均不得脱离单位财务部门的管理和监督。资金使用符合国家财经法规《中华人民共和国会计法》和财务管理制度《行政事业单位财务规则》以及有关专项资金管理办法的规定；资金的拨付有完整的审批程序和手续；符合项目预算批复的用途；不存在截留、挤占、挪用、虚列支出等情况。</w:t>
      </w:r>
    </w:p>
    <w:p w:rsidR="00944DB3" w:rsidRDefault="005627F0" w:rsidP="00345F5A">
      <w:pPr>
        <w:spacing w:line="360" w:lineRule="auto"/>
        <w:rPr>
          <w:rFonts w:ascii="宋体" w:eastAsia="宋体" w:hAnsi="宋体" w:cs="宋体"/>
          <w:sz w:val="32"/>
          <w:szCs w:val="32"/>
        </w:rPr>
      </w:pPr>
      <w:r>
        <w:rPr>
          <w:rFonts w:ascii="宋体" w:eastAsia="宋体" w:hAnsi="宋体" w:cs="宋体" w:hint="eastAsia"/>
          <w:sz w:val="32"/>
          <w:szCs w:val="32"/>
        </w:rPr>
        <w:t>4、管理制度健全性</w:t>
      </w:r>
    </w:p>
    <w:p w:rsidR="00944DB3" w:rsidRDefault="005627F0" w:rsidP="00345F5A">
      <w:pPr>
        <w:spacing w:line="360" w:lineRule="auto"/>
        <w:ind w:firstLineChars="200" w:firstLine="640"/>
        <w:jc w:val="left"/>
        <w:rPr>
          <w:rFonts w:ascii="宋体" w:eastAsia="宋体" w:hAnsi="宋体" w:cs="宋体"/>
          <w:sz w:val="32"/>
          <w:szCs w:val="32"/>
        </w:rPr>
      </w:pPr>
      <w:r>
        <w:rPr>
          <w:rFonts w:ascii="宋体" w:eastAsia="宋体" w:hAnsi="宋体" w:cs="宋体" w:hint="eastAsia"/>
          <w:sz w:val="32"/>
          <w:szCs w:val="32"/>
        </w:rPr>
        <w:t>通过严格落实以上财务管理制度，规范经费开支，做到了中央财政教育发展资金使用规范，符合国家财经法规和财务管理以及有关专项资金管理办法的规定；资金的拨付有完整的审批程序和手续，保障会计核算准确、财务资料完整。</w:t>
      </w:r>
    </w:p>
    <w:p w:rsidR="00944DB3" w:rsidRDefault="005627F0" w:rsidP="00345F5A">
      <w:pPr>
        <w:spacing w:line="360" w:lineRule="auto"/>
        <w:rPr>
          <w:rFonts w:ascii="宋体" w:eastAsia="宋体" w:hAnsi="宋体" w:cs="宋体"/>
          <w:sz w:val="32"/>
          <w:szCs w:val="32"/>
        </w:rPr>
      </w:pPr>
      <w:r>
        <w:rPr>
          <w:rFonts w:ascii="宋体" w:eastAsia="宋体" w:hAnsi="宋体" w:cs="宋体" w:hint="eastAsia"/>
          <w:sz w:val="32"/>
          <w:szCs w:val="32"/>
        </w:rPr>
        <w:t>5、制度执行有效性</w:t>
      </w:r>
    </w:p>
    <w:p w:rsidR="00944DB3" w:rsidRDefault="005627F0" w:rsidP="00345F5A">
      <w:pPr>
        <w:pStyle w:val="21"/>
        <w:spacing w:after="0" w:line="360" w:lineRule="auto"/>
        <w:ind w:leftChars="0" w:left="0" w:firstLineChars="200" w:firstLine="640"/>
        <w:rPr>
          <w:rFonts w:eastAsia="宋体" w:hAnsi="宋体" w:cs="宋体"/>
          <w:sz w:val="32"/>
          <w:szCs w:val="32"/>
        </w:rPr>
      </w:pPr>
      <w:r>
        <w:rPr>
          <w:rFonts w:eastAsia="宋体" w:hAnsi="宋体" w:cs="宋体" w:hint="eastAsia"/>
          <w:sz w:val="32"/>
          <w:szCs w:val="32"/>
        </w:rPr>
        <w:t>为保障我单位项目顺利实施，建立健全了各项建设管理制度和财务制度。严格执行《中华人民共和国会计法》、《行政事业单位财务规则》，制定财务制度。通过公开招投标，建立公开、公正、公平竞争的良好环境，具有相应的财务《中华人民共和国会</w:t>
      </w:r>
      <w:r>
        <w:rPr>
          <w:rFonts w:eastAsia="宋体" w:hAnsi="宋体" w:cs="宋体" w:hint="eastAsia"/>
          <w:sz w:val="32"/>
          <w:szCs w:val="32"/>
        </w:rPr>
        <w:lastRenderedPageBreak/>
        <w:t>计法》、《行政事业单位财务规则》、《固定资产管理制度》、预算管理内部控制制度、收支管理内部控制制度、政府采购管理内部控制制度等业务管理制度；财务和业务管理制度合法、合</w:t>
      </w:r>
      <w:proofErr w:type="gramStart"/>
      <w:r>
        <w:rPr>
          <w:rFonts w:eastAsia="宋体" w:hAnsi="宋体" w:cs="宋体" w:hint="eastAsia"/>
          <w:sz w:val="32"/>
          <w:szCs w:val="32"/>
        </w:rPr>
        <w:t>规</w:t>
      </w:r>
      <w:proofErr w:type="gramEnd"/>
      <w:r>
        <w:rPr>
          <w:rFonts w:eastAsia="宋体" w:hAnsi="宋体" w:cs="宋体" w:hint="eastAsia"/>
          <w:sz w:val="32"/>
          <w:szCs w:val="32"/>
        </w:rPr>
        <w:t>、完整。</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项目遵守相关法律法规和相关管理规定；项目调整及支出调整手续完备；项目合同书、验收报告、技术鉴定等资料齐全并及时归档；项目实施的人员条件、场地设备、信息支撑等落实到位。</w:t>
      </w:r>
    </w:p>
    <w:p w:rsidR="00944DB3" w:rsidRDefault="005627F0" w:rsidP="00345F5A">
      <w:pPr>
        <w:pStyle w:val="2"/>
        <w:spacing w:before="0" w:after="0" w:line="360" w:lineRule="auto"/>
        <w:rPr>
          <w:rFonts w:ascii="宋体" w:eastAsia="宋体" w:hAnsi="宋体" w:cs="宋体"/>
          <w:b w:val="0"/>
          <w:bCs w:val="0"/>
        </w:rPr>
      </w:pPr>
      <w:bookmarkStart w:id="13" w:name="_Toc68703840"/>
      <w:r>
        <w:rPr>
          <w:rFonts w:ascii="宋体" w:eastAsia="宋体" w:hAnsi="宋体" w:cs="宋体" w:hint="eastAsia"/>
          <w:b w:val="0"/>
          <w:bCs w:val="0"/>
        </w:rPr>
        <w:t>（三）项目产出情况。</w:t>
      </w:r>
      <w:bookmarkEnd w:id="13"/>
    </w:p>
    <w:p w:rsidR="00944DB3" w:rsidRDefault="005627F0" w:rsidP="00345F5A">
      <w:pPr>
        <w:spacing w:line="360" w:lineRule="auto"/>
        <w:ind w:firstLineChars="200" w:firstLine="640"/>
        <w:rPr>
          <w:rFonts w:ascii="宋体" w:eastAsia="宋体" w:hAnsi="宋体" w:cs="宋体"/>
          <w:sz w:val="32"/>
          <w:szCs w:val="32"/>
        </w:rPr>
      </w:pPr>
      <w:bookmarkStart w:id="14" w:name="_Toc68703841"/>
      <w:r>
        <w:rPr>
          <w:rFonts w:ascii="宋体" w:eastAsia="宋体" w:hAnsi="宋体" w:cs="宋体" w:hint="eastAsia"/>
          <w:sz w:val="32"/>
          <w:szCs w:val="32"/>
        </w:rPr>
        <w:t>1、数量指标：</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指标1：工资发放人数，指标值：≥6人 ，实际完成值6人 ，指标完成率100%，无偏差；</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指标2：工资发放次数，指标值：=12次，实际完成值1</w:t>
      </w:r>
      <w:r w:rsidR="00E87402">
        <w:rPr>
          <w:rFonts w:ascii="宋体" w:eastAsia="宋体" w:hAnsi="宋体" w:cs="宋体" w:hint="eastAsia"/>
          <w:sz w:val="32"/>
          <w:szCs w:val="32"/>
        </w:rPr>
        <w:t>2</w:t>
      </w:r>
      <w:r>
        <w:rPr>
          <w:rFonts w:ascii="宋体" w:eastAsia="宋体" w:hAnsi="宋体" w:cs="宋体" w:hint="eastAsia"/>
          <w:sz w:val="32"/>
          <w:szCs w:val="32"/>
        </w:rPr>
        <w:t>次，指标完成率</w:t>
      </w:r>
      <w:r w:rsidR="00E87402">
        <w:rPr>
          <w:rFonts w:ascii="宋体" w:eastAsia="宋体" w:hAnsi="宋体" w:cs="宋体" w:hint="eastAsia"/>
          <w:sz w:val="32"/>
          <w:szCs w:val="32"/>
        </w:rPr>
        <w:t>100</w:t>
      </w:r>
      <w:r>
        <w:rPr>
          <w:rFonts w:ascii="宋体" w:eastAsia="宋体" w:hAnsi="宋体" w:cs="宋体" w:hint="eastAsia"/>
          <w:sz w:val="32"/>
          <w:szCs w:val="32"/>
        </w:rPr>
        <w:t>%，</w:t>
      </w:r>
      <w:r w:rsidR="00E87402">
        <w:rPr>
          <w:rFonts w:ascii="宋体" w:eastAsia="宋体" w:hAnsi="宋体" w:cs="宋体" w:hint="eastAsia"/>
          <w:sz w:val="32"/>
          <w:szCs w:val="32"/>
        </w:rPr>
        <w:t>无偏差</w:t>
      </w:r>
      <w:r>
        <w:rPr>
          <w:rStyle w:val="a8"/>
          <w:rFonts w:ascii="宋体" w:eastAsia="宋体" w:hAnsi="宋体" w:cs="宋体" w:hint="eastAsia"/>
          <w:b w:val="0"/>
          <w:spacing w:val="-4"/>
          <w:sz w:val="32"/>
          <w:szCs w:val="32"/>
        </w:rPr>
        <w:t>。</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2、质量指标：</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 xml:space="preserve">指标1：工资发放覆盖率，指标值：≥100%，实际完成值 </w:t>
      </w:r>
      <w:r w:rsidR="00E87402">
        <w:rPr>
          <w:rFonts w:ascii="宋体" w:eastAsia="宋体" w:hAnsi="宋体" w:cs="宋体" w:hint="eastAsia"/>
          <w:sz w:val="32"/>
          <w:szCs w:val="32"/>
        </w:rPr>
        <w:t>100</w:t>
      </w:r>
      <w:r>
        <w:rPr>
          <w:rFonts w:ascii="宋体" w:eastAsia="宋体" w:hAnsi="宋体" w:cs="宋体" w:hint="eastAsia"/>
          <w:sz w:val="32"/>
          <w:szCs w:val="32"/>
        </w:rPr>
        <w:t>%，指标完成率</w:t>
      </w:r>
      <w:r w:rsidR="00E87402">
        <w:rPr>
          <w:rFonts w:ascii="宋体" w:eastAsia="宋体" w:hAnsi="宋体" w:cs="宋体" w:hint="eastAsia"/>
          <w:sz w:val="32"/>
          <w:szCs w:val="32"/>
        </w:rPr>
        <w:t>100</w:t>
      </w:r>
      <w:r>
        <w:rPr>
          <w:rFonts w:ascii="宋体" w:eastAsia="宋体" w:hAnsi="宋体" w:cs="宋体" w:hint="eastAsia"/>
          <w:sz w:val="32"/>
          <w:szCs w:val="32"/>
        </w:rPr>
        <w:t xml:space="preserve"> %，</w:t>
      </w:r>
      <w:r w:rsidR="00E87402">
        <w:rPr>
          <w:rFonts w:ascii="宋体" w:eastAsia="宋体" w:hAnsi="宋体" w:cs="宋体" w:hint="eastAsia"/>
          <w:sz w:val="32"/>
          <w:szCs w:val="32"/>
        </w:rPr>
        <w:t>无偏差</w:t>
      </w:r>
      <w:r>
        <w:rPr>
          <w:rStyle w:val="a8"/>
          <w:rFonts w:ascii="宋体" w:eastAsia="宋体" w:hAnsi="宋体" w:cs="宋体" w:hint="eastAsia"/>
          <w:b w:val="0"/>
          <w:spacing w:val="-4"/>
          <w:sz w:val="32"/>
          <w:szCs w:val="32"/>
        </w:rPr>
        <w:t>。</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lastRenderedPageBreak/>
        <w:t>3、时效指标：</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指标1： 工资发放及时率，指标值：≥95%，实际完成值</w:t>
      </w:r>
      <w:r w:rsidR="00E87402">
        <w:rPr>
          <w:rFonts w:ascii="宋体" w:eastAsia="宋体" w:hAnsi="宋体" w:cs="宋体" w:hint="eastAsia"/>
          <w:sz w:val="32"/>
          <w:szCs w:val="32"/>
        </w:rPr>
        <w:t>95</w:t>
      </w:r>
      <w:r>
        <w:rPr>
          <w:rFonts w:ascii="宋体" w:eastAsia="宋体" w:hAnsi="宋体" w:cs="宋体" w:hint="eastAsia"/>
          <w:sz w:val="32"/>
          <w:szCs w:val="32"/>
        </w:rPr>
        <w:t>%，指标完成率</w:t>
      </w:r>
      <w:r w:rsidR="00E87402">
        <w:rPr>
          <w:rFonts w:ascii="宋体" w:eastAsia="宋体" w:hAnsi="宋体" w:cs="宋体" w:hint="eastAsia"/>
          <w:sz w:val="32"/>
          <w:szCs w:val="32"/>
        </w:rPr>
        <w:t>100</w:t>
      </w:r>
      <w:r>
        <w:rPr>
          <w:rFonts w:ascii="宋体" w:eastAsia="宋体" w:hAnsi="宋体" w:cs="宋体" w:hint="eastAsia"/>
          <w:sz w:val="32"/>
          <w:szCs w:val="32"/>
        </w:rPr>
        <w:t xml:space="preserve"> %，</w:t>
      </w:r>
      <w:r w:rsidR="00E87402">
        <w:rPr>
          <w:rFonts w:ascii="宋体" w:eastAsia="宋体" w:hAnsi="宋体" w:cs="宋体" w:hint="eastAsia"/>
          <w:sz w:val="32"/>
          <w:szCs w:val="32"/>
        </w:rPr>
        <w:t>无偏差</w:t>
      </w:r>
      <w:r>
        <w:rPr>
          <w:rStyle w:val="a8"/>
          <w:rFonts w:ascii="宋体" w:eastAsia="宋体" w:hAnsi="宋体" w:cs="宋体" w:hint="eastAsia"/>
          <w:b w:val="0"/>
          <w:spacing w:val="-4"/>
          <w:sz w:val="32"/>
          <w:szCs w:val="32"/>
        </w:rPr>
        <w:t>。</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4.成本指标：</w:t>
      </w:r>
    </w:p>
    <w:p w:rsidR="00944DB3" w:rsidRDefault="005627F0" w:rsidP="00345F5A">
      <w:pPr>
        <w:spacing w:line="360" w:lineRule="auto"/>
        <w:ind w:firstLineChars="200" w:firstLine="640"/>
        <w:rPr>
          <w:rFonts w:ascii="仿宋" w:eastAsia="仿宋" w:hAnsi="仿宋" w:cs="仿宋"/>
          <w:sz w:val="32"/>
          <w:szCs w:val="32"/>
        </w:rPr>
      </w:pPr>
      <w:r>
        <w:rPr>
          <w:rFonts w:ascii="宋体" w:eastAsia="宋体" w:hAnsi="宋体" w:cs="宋体" w:hint="eastAsia"/>
          <w:sz w:val="32"/>
          <w:szCs w:val="32"/>
        </w:rPr>
        <w:t xml:space="preserve">指标1：每次发放资金数 ，指标值：：≤3.09万元，实际完成值 </w:t>
      </w:r>
      <w:r w:rsidR="00E87402">
        <w:rPr>
          <w:rFonts w:ascii="宋体" w:eastAsia="宋体" w:hAnsi="宋体" w:cs="宋体" w:hint="eastAsia"/>
          <w:sz w:val="32"/>
          <w:szCs w:val="32"/>
        </w:rPr>
        <w:t>3.09</w:t>
      </w:r>
      <w:r>
        <w:rPr>
          <w:rFonts w:ascii="宋体" w:eastAsia="宋体" w:hAnsi="宋体" w:cs="宋体" w:hint="eastAsia"/>
          <w:sz w:val="32"/>
          <w:szCs w:val="32"/>
        </w:rPr>
        <w:t>万元，指标完成率</w:t>
      </w:r>
      <w:r w:rsidR="00E87402">
        <w:rPr>
          <w:rFonts w:ascii="宋体" w:eastAsia="宋体" w:hAnsi="宋体" w:cs="宋体" w:hint="eastAsia"/>
          <w:sz w:val="32"/>
          <w:szCs w:val="32"/>
        </w:rPr>
        <w:t>100</w:t>
      </w:r>
      <w:r>
        <w:rPr>
          <w:rFonts w:ascii="宋体" w:eastAsia="宋体" w:hAnsi="宋体" w:cs="宋体" w:hint="eastAsia"/>
          <w:sz w:val="32"/>
          <w:szCs w:val="32"/>
        </w:rPr>
        <w:t>%，</w:t>
      </w:r>
      <w:r w:rsidR="00E87402">
        <w:rPr>
          <w:rFonts w:ascii="宋体" w:eastAsia="宋体" w:hAnsi="宋体" w:cs="宋体" w:hint="eastAsia"/>
          <w:sz w:val="32"/>
          <w:szCs w:val="32"/>
        </w:rPr>
        <w:t>无偏差</w:t>
      </w:r>
      <w:r>
        <w:rPr>
          <w:rStyle w:val="a8"/>
          <w:rFonts w:ascii="宋体" w:eastAsia="宋体" w:hAnsi="宋体" w:cs="宋体" w:hint="eastAsia"/>
          <w:b w:val="0"/>
          <w:spacing w:val="-4"/>
          <w:sz w:val="32"/>
          <w:szCs w:val="32"/>
        </w:rPr>
        <w:t>。</w:t>
      </w:r>
    </w:p>
    <w:p w:rsidR="00944DB3" w:rsidRDefault="005627F0" w:rsidP="00345F5A">
      <w:pPr>
        <w:pStyle w:val="2"/>
        <w:spacing w:before="0" w:after="0" w:line="360" w:lineRule="auto"/>
        <w:rPr>
          <w:rFonts w:ascii="宋体" w:eastAsia="宋体" w:hAnsi="宋体" w:cs="宋体"/>
          <w:b w:val="0"/>
          <w:bCs w:val="0"/>
        </w:rPr>
      </w:pPr>
      <w:bookmarkStart w:id="15" w:name="_GoBack"/>
      <w:bookmarkEnd w:id="15"/>
      <w:r>
        <w:rPr>
          <w:rFonts w:ascii="宋体" w:eastAsia="宋体" w:hAnsi="宋体" w:cs="宋体" w:hint="eastAsia"/>
          <w:b w:val="0"/>
          <w:bCs w:val="0"/>
        </w:rPr>
        <w:t>（四）项目效益情况。</w:t>
      </w:r>
      <w:bookmarkEnd w:id="14"/>
    </w:p>
    <w:p w:rsidR="00944DB3" w:rsidRDefault="005627F0" w:rsidP="00345F5A">
      <w:pPr>
        <w:numPr>
          <w:ilvl w:val="0"/>
          <w:numId w:val="2"/>
        </w:num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社会效益指标：指标1：提高办公质量，指标值：有效提高，实际完成值：达成目标 ，指标完成率100%，无偏差；</w:t>
      </w:r>
    </w:p>
    <w:p w:rsidR="00944DB3" w:rsidRDefault="005627F0" w:rsidP="00345F5A">
      <w:pPr>
        <w:numPr>
          <w:ilvl w:val="0"/>
          <w:numId w:val="2"/>
        </w:num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满意度指标：指标1：人员满意度，指标值：≥90%，实际完成值</w:t>
      </w:r>
      <w:r w:rsidR="00092664">
        <w:rPr>
          <w:rFonts w:ascii="宋体" w:eastAsia="宋体" w:hAnsi="宋体" w:cs="宋体" w:hint="eastAsia"/>
          <w:sz w:val="32"/>
          <w:szCs w:val="32"/>
        </w:rPr>
        <w:t>100</w:t>
      </w:r>
      <w:r>
        <w:rPr>
          <w:rFonts w:ascii="宋体" w:eastAsia="宋体" w:hAnsi="宋体" w:cs="宋体" w:hint="eastAsia"/>
          <w:sz w:val="32"/>
          <w:szCs w:val="32"/>
        </w:rPr>
        <w:t>%，指标完成率1</w:t>
      </w:r>
      <w:r w:rsidR="00092664">
        <w:rPr>
          <w:rFonts w:ascii="宋体" w:eastAsia="宋体" w:hAnsi="宋体" w:cs="宋体" w:hint="eastAsia"/>
          <w:sz w:val="32"/>
          <w:szCs w:val="32"/>
        </w:rPr>
        <w:t>11</w:t>
      </w:r>
      <w:r>
        <w:rPr>
          <w:rFonts w:ascii="宋体" w:eastAsia="宋体" w:hAnsi="宋体" w:cs="宋体" w:hint="eastAsia"/>
          <w:sz w:val="32"/>
          <w:szCs w:val="32"/>
        </w:rPr>
        <w:t>%，</w:t>
      </w:r>
      <w:r w:rsidR="00092664">
        <w:rPr>
          <w:rStyle w:val="a8"/>
          <w:rFonts w:ascii="宋体" w:eastAsia="宋体" w:hAnsi="宋体" w:cs="宋体" w:hint="eastAsia"/>
          <w:b w:val="0"/>
          <w:spacing w:val="-4"/>
          <w:sz w:val="32"/>
          <w:szCs w:val="32"/>
        </w:rPr>
        <w:t>偏差率11%，偏差原因及改进措施：</w:t>
      </w:r>
      <w:r w:rsidR="00092664" w:rsidRPr="00092664">
        <w:rPr>
          <w:rFonts w:ascii="宋体" w:eastAsia="宋体" w:hAnsi="宋体" w:cs="宋体" w:hint="eastAsia"/>
          <w:sz w:val="32"/>
          <w:szCs w:val="32"/>
        </w:rPr>
        <w:t>工作人员对补助发放满意</w:t>
      </w:r>
      <w:r w:rsidR="00F6300B">
        <w:rPr>
          <w:rFonts w:ascii="宋体" w:eastAsia="宋体" w:hAnsi="宋体" w:cs="宋体" w:hint="eastAsia"/>
          <w:sz w:val="32"/>
          <w:szCs w:val="32"/>
        </w:rPr>
        <w:t>度达100%</w:t>
      </w:r>
      <w:r>
        <w:rPr>
          <w:rFonts w:ascii="宋体" w:eastAsia="宋体" w:hAnsi="宋体" w:cs="宋体" w:hint="eastAsia"/>
          <w:sz w:val="32"/>
          <w:szCs w:val="32"/>
        </w:rPr>
        <w:t>。</w:t>
      </w:r>
    </w:p>
    <w:p w:rsidR="00C36404" w:rsidRDefault="00C36404" w:rsidP="00C36404">
      <w:pPr>
        <w:pStyle w:val="4"/>
        <w:shd w:val="clear" w:color="auto" w:fill="FFFFFF"/>
        <w:spacing w:before="150" w:after="150"/>
        <w:rPr>
          <w:rFonts w:ascii="Arial" w:hAnsi="Arial" w:cs="Arial"/>
          <w:bCs w:val="0"/>
          <w:color w:val="333333"/>
          <w:sz w:val="32"/>
          <w:szCs w:val="32"/>
        </w:rPr>
      </w:pPr>
      <w:bookmarkStart w:id="16" w:name="_Toc68703842"/>
      <w:r w:rsidRPr="00C36404">
        <w:rPr>
          <w:rFonts w:ascii="Arial" w:hAnsi="Arial" w:cs="Arial"/>
          <w:bCs w:val="0"/>
          <w:color w:val="333333"/>
          <w:sz w:val="32"/>
          <w:szCs w:val="32"/>
        </w:rPr>
        <w:t>五、预算执行进度与绩效指标偏差</w:t>
      </w:r>
    </w:p>
    <w:p w:rsidR="00C36404" w:rsidRPr="00C36404" w:rsidRDefault="00C36404" w:rsidP="00C36404">
      <w:pPr>
        <w:ind w:firstLineChars="200" w:firstLine="640"/>
        <w:rPr>
          <w:rFonts w:ascii="宋体" w:eastAsia="宋体" w:hAnsi="宋体"/>
          <w:sz w:val="32"/>
          <w:szCs w:val="32"/>
        </w:rPr>
      </w:pPr>
      <w:r w:rsidRPr="00C36404">
        <w:rPr>
          <w:rFonts w:ascii="宋体" w:eastAsia="宋体" w:hAnsi="宋体" w:hint="eastAsia"/>
          <w:sz w:val="32"/>
          <w:szCs w:val="32"/>
        </w:rPr>
        <w:t>该项目年初预算数37.06万元，全年预算数 37.06万元，全年执行数</w:t>
      </w:r>
      <w:r w:rsidR="00E87402">
        <w:rPr>
          <w:rFonts w:ascii="宋体" w:eastAsia="宋体" w:hAnsi="宋体" w:hint="eastAsia"/>
          <w:sz w:val="32"/>
          <w:szCs w:val="32"/>
        </w:rPr>
        <w:t>37.06</w:t>
      </w:r>
      <w:r w:rsidRPr="00C36404">
        <w:rPr>
          <w:rFonts w:ascii="宋体" w:eastAsia="宋体" w:hAnsi="宋体" w:hint="eastAsia"/>
          <w:sz w:val="32"/>
          <w:szCs w:val="32"/>
        </w:rPr>
        <w:t>万元，预算执行率为</w:t>
      </w:r>
      <w:r w:rsidR="00E87402">
        <w:rPr>
          <w:rFonts w:ascii="宋体" w:eastAsia="宋体" w:hAnsi="宋体" w:hint="eastAsia"/>
          <w:sz w:val="32"/>
          <w:szCs w:val="32"/>
        </w:rPr>
        <w:t>100</w:t>
      </w:r>
      <w:r w:rsidRPr="00C36404">
        <w:rPr>
          <w:rFonts w:ascii="宋体" w:eastAsia="宋体" w:hAnsi="宋体" w:hint="eastAsia"/>
          <w:sz w:val="32"/>
          <w:szCs w:val="32"/>
        </w:rPr>
        <w:t>%，</w:t>
      </w:r>
      <w:r w:rsidR="00E87402">
        <w:rPr>
          <w:rFonts w:ascii="宋体" w:eastAsia="宋体" w:hAnsi="宋体" w:cs="宋体" w:hint="eastAsia"/>
          <w:sz w:val="32"/>
          <w:szCs w:val="32"/>
        </w:rPr>
        <w:t>无偏差</w:t>
      </w:r>
      <w:r w:rsidRPr="00C36404">
        <w:rPr>
          <w:rFonts w:ascii="宋体" w:eastAsia="宋体" w:hAnsi="宋体" w:hint="eastAsia"/>
          <w:sz w:val="32"/>
          <w:szCs w:val="32"/>
        </w:rPr>
        <w:t>。</w:t>
      </w:r>
    </w:p>
    <w:p w:rsidR="00944DB3" w:rsidRDefault="00C36404" w:rsidP="00345F5A">
      <w:pPr>
        <w:pStyle w:val="1"/>
        <w:spacing w:before="0" w:after="0" w:line="360" w:lineRule="auto"/>
        <w:rPr>
          <w:rFonts w:ascii="宋体" w:eastAsia="宋体" w:hAnsi="宋体" w:cs="宋体"/>
          <w:sz w:val="32"/>
          <w:szCs w:val="32"/>
        </w:rPr>
      </w:pPr>
      <w:r>
        <w:rPr>
          <w:rFonts w:ascii="宋体" w:eastAsia="宋体" w:hAnsi="宋体" w:cs="宋体" w:hint="eastAsia"/>
          <w:sz w:val="32"/>
          <w:szCs w:val="32"/>
        </w:rPr>
        <w:lastRenderedPageBreak/>
        <w:t>六</w:t>
      </w:r>
      <w:r w:rsidR="005627F0">
        <w:rPr>
          <w:rFonts w:ascii="宋体" w:eastAsia="宋体" w:hAnsi="宋体" w:cs="宋体" w:hint="eastAsia"/>
          <w:sz w:val="32"/>
          <w:szCs w:val="32"/>
        </w:rPr>
        <w:t>、主要经验及做法、存在的问题及原因分析</w:t>
      </w:r>
      <w:bookmarkEnd w:id="16"/>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（一）主要经验及做法</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1、学校和财政等部门加强配合，监管有力，及时按年初预算进度支付经费，为项目实施做好资金保障。</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2、项目实施过程中，按照年度计划规范地组织实施，有条不紊开展相关工作，并做好资料收集整理工作。</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（二）存在的问题及原因分析</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1.参与绩效管理工作的人员经验不足，绩效管理水平有待提高，绩效管理意识进一步提高，按照财政支出绩效管理的要求，继续完善绩效评价的评价体系及工作流程，提高财政资金使用管理的水平和效率。</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2.</w:t>
      </w:r>
      <w:bookmarkStart w:id="17" w:name="_Hlk98555990"/>
      <w:r>
        <w:rPr>
          <w:rFonts w:ascii="宋体" w:eastAsia="宋体" w:hAnsi="宋体" w:cs="宋体" w:hint="eastAsia"/>
          <w:sz w:val="32"/>
          <w:szCs w:val="32"/>
        </w:rPr>
        <w:t>项目相对应专项财务和业务管理制度建设不完善。需要进一步完善项目实施过程中的初审复审流程，强化监管责任，健全财务和业务管理制度。</w:t>
      </w:r>
    </w:p>
    <w:p w:rsidR="00944DB3" w:rsidRDefault="00C36404" w:rsidP="00345F5A">
      <w:pPr>
        <w:pStyle w:val="1"/>
        <w:spacing w:before="0" w:after="0" w:line="360" w:lineRule="auto"/>
        <w:rPr>
          <w:rFonts w:ascii="宋体" w:eastAsia="宋体" w:hAnsi="宋体" w:cs="宋体"/>
          <w:sz w:val="32"/>
          <w:szCs w:val="32"/>
        </w:rPr>
      </w:pPr>
      <w:bookmarkStart w:id="18" w:name="_Toc68703845"/>
      <w:bookmarkEnd w:id="17"/>
      <w:r>
        <w:rPr>
          <w:rFonts w:ascii="宋体" w:eastAsia="宋体" w:hAnsi="宋体" w:cs="宋体" w:hint="eastAsia"/>
          <w:sz w:val="32"/>
          <w:szCs w:val="32"/>
        </w:rPr>
        <w:t>七</w:t>
      </w:r>
      <w:r w:rsidR="005627F0">
        <w:rPr>
          <w:rFonts w:ascii="宋体" w:eastAsia="宋体" w:hAnsi="宋体" w:cs="宋体" w:hint="eastAsia"/>
          <w:sz w:val="32"/>
          <w:szCs w:val="32"/>
        </w:rPr>
        <w:t>、有关建议</w:t>
      </w:r>
      <w:bookmarkEnd w:id="18"/>
    </w:p>
    <w:p w:rsidR="00944DB3" w:rsidRDefault="005627F0" w:rsidP="00345F5A">
      <w:pPr>
        <w:spacing w:line="360" w:lineRule="auto"/>
        <w:ind w:firstLineChars="200" w:firstLine="640"/>
        <w:rPr>
          <w:rFonts w:ascii="宋体" w:eastAsia="宋体" w:hAnsi="宋体" w:cs="宋体"/>
          <w:sz w:val="32"/>
          <w:szCs w:val="32"/>
        </w:rPr>
      </w:pPr>
      <w:bookmarkStart w:id="19" w:name="_Toc68703846"/>
      <w:r>
        <w:rPr>
          <w:rFonts w:ascii="宋体" w:eastAsia="宋体" w:hAnsi="宋体" w:cs="宋体" w:hint="eastAsia"/>
          <w:sz w:val="32"/>
          <w:szCs w:val="32"/>
        </w:rPr>
        <w:t>1. 加大预算绩效管理培训力度，贯彻落实相关办法及制度。</w:t>
      </w:r>
      <w:r>
        <w:rPr>
          <w:rFonts w:ascii="宋体" w:eastAsia="宋体" w:hAnsi="宋体" w:cs="宋体" w:hint="eastAsia"/>
          <w:sz w:val="32"/>
          <w:szCs w:val="32"/>
        </w:rPr>
        <w:lastRenderedPageBreak/>
        <w:t>采取集中学习、讲座、专题会议等方式，加大对参与绩效管理工作的人员培训力度，进一步统一认识，充实业务知识，以达到预算绩效管理标准化、常态化的要求，最终实现提高绩效管理工作效率及质量的目标。</w:t>
      </w:r>
    </w:p>
    <w:p w:rsidR="00944DB3" w:rsidRDefault="005627F0" w:rsidP="00345F5A">
      <w:pPr>
        <w:spacing w:line="360" w:lineRule="auto"/>
        <w:ind w:firstLineChars="200" w:firstLine="640"/>
        <w:rPr>
          <w:rFonts w:ascii="宋体" w:eastAsia="宋体" w:hAnsi="宋体" w:cs="宋体"/>
          <w:sz w:val="32"/>
          <w:szCs w:val="32"/>
        </w:rPr>
      </w:pPr>
      <w:r>
        <w:rPr>
          <w:rFonts w:ascii="宋体" w:eastAsia="宋体" w:hAnsi="宋体" w:cs="宋体" w:hint="eastAsia"/>
          <w:sz w:val="32"/>
          <w:szCs w:val="32"/>
        </w:rPr>
        <w:t>2．进一步强化单位各部门绩效管理理念，将被动认识转化为主动实践，完善项目专项财务和业务管理制度，切实加强组织领导，深入推进项目管理和绩效评价工作。</w:t>
      </w:r>
    </w:p>
    <w:p w:rsidR="00944DB3" w:rsidRDefault="00C36404" w:rsidP="00345F5A">
      <w:pPr>
        <w:pStyle w:val="1"/>
        <w:spacing w:before="0" w:after="0" w:line="360" w:lineRule="auto"/>
        <w:rPr>
          <w:rFonts w:ascii="宋体" w:eastAsia="宋体" w:hAnsi="宋体" w:cs="宋体"/>
          <w:sz w:val="32"/>
          <w:szCs w:val="32"/>
        </w:rPr>
      </w:pPr>
      <w:r>
        <w:rPr>
          <w:rFonts w:ascii="宋体" w:eastAsia="宋体" w:hAnsi="宋体" w:cs="宋体" w:hint="eastAsia"/>
          <w:sz w:val="32"/>
          <w:szCs w:val="32"/>
        </w:rPr>
        <w:t>八</w:t>
      </w:r>
      <w:r w:rsidR="005627F0">
        <w:rPr>
          <w:rFonts w:ascii="宋体" w:eastAsia="宋体" w:hAnsi="宋体" w:cs="宋体" w:hint="eastAsia"/>
          <w:sz w:val="32"/>
          <w:szCs w:val="32"/>
        </w:rPr>
        <w:t>、其他需要说明的问题</w:t>
      </w:r>
      <w:bookmarkEnd w:id="19"/>
    </w:p>
    <w:p w:rsidR="00944DB3" w:rsidRDefault="005627F0" w:rsidP="00345F5A">
      <w:pPr>
        <w:spacing w:line="360" w:lineRule="auto"/>
        <w:ind w:firstLineChars="200" w:firstLine="640"/>
        <w:jc w:val="left"/>
        <w:rPr>
          <w:rFonts w:ascii="宋体" w:eastAsia="宋体" w:hAnsi="宋体" w:cs="宋体"/>
          <w:color w:val="333333"/>
          <w:sz w:val="32"/>
          <w:szCs w:val="32"/>
        </w:rPr>
      </w:pPr>
      <w:r>
        <w:rPr>
          <w:rFonts w:ascii="宋体" w:eastAsia="宋体" w:hAnsi="宋体" w:cs="宋体" w:hint="eastAsia"/>
          <w:color w:val="333333"/>
          <w:sz w:val="32"/>
          <w:szCs w:val="32"/>
        </w:rPr>
        <w:t>本次预算绩效评价所采集的数据因为采集时间、数据来源等诸多因素的影响，可能会出现一定的偏差，进而对评价结果存在影响。</w:t>
      </w:r>
    </w:p>
    <w:p w:rsidR="00944DB3" w:rsidRDefault="00944DB3" w:rsidP="00345F5A">
      <w:pPr>
        <w:spacing w:line="360" w:lineRule="auto"/>
        <w:rPr>
          <w:rFonts w:ascii="宋体" w:eastAsia="宋体" w:hAnsi="宋体" w:cs="宋体"/>
          <w:sz w:val="32"/>
          <w:szCs w:val="32"/>
        </w:rPr>
      </w:pPr>
    </w:p>
    <w:p w:rsidR="00944DB3" w:rsidRDefault="00944DB3" w:rsidP="00345F5A">
      <w:pPr>
        <w:spacing w:line="360" w:lineRule="auto"/>
        <w:rPr>
          <w:rFonts w:ascii="宋体" w:eastAsia="宋体" w:hAnsi="宋体" w:cs="宋体"/>
          <w:sz w:val="32"/>
          <w:szCs w:val="32"/>
        </w:rPr>
      </w:pPr>
    </w:p>
    <w:sectPr w:rsidR="00944DB3" w:rsidSect="00944DB3">
      <w:pgSz w:w="11906" w:h="16838"/>
      <w:pgMar w:top="1928" w:right="1531" w:bottom="1701" w:left="1531" w:header="737" w:footer="851" w:gutter="0"/>
      <w:cols w:space="720"/>
      <w:docGrid w:type="lines" w:linePitch="408"/>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5D0D9F" w:rsidRDefault="005D0D9F" w:rsidP="00506762">
      <w:r>
        <w:separator/>
      </w:r>
    </w:p>
  </w:endnote>
  <w:endnote w:type="continuationSeparator" w:id="0">
    <w:p w:rsidR="005D0D9F" w:rsidRDefault="005D0D9F" w:rsidP="00506762">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仿宋_GB2312">
    <w:panose1 w:val="02010609030101010101"/>
    <w:charset w:val="86"/>
    <w:family w:val="modern"/>
    <w:pitch w:val="fixed"/>
    <w:sig w:usb0="00000001" w:usb1="080E0000" w:usb2="00000010" w:usb3="00000000" w:csb0="00040000" w:csb1="00000000"/>
  </w:font>
  <w:font w:name="等线 Light">
    <w:altName w:val="宋体"/>
    <w:charset w:val="86"/>
    <w:family w:val="auto"/>
    <w:pitch w:val="default"/>
    <w:sig w:usb0="00000000" w:usb1="00000000" w:usb2="00000016" w:usb3="00000000" w:csb0="0004000F" w:csb1="00000000"/>
  </w:font>
  <w:font w:name="等线">
    <w:altName w:val="Arial Unicode MS"/>
    <w:charset w:val="86"/>
    <w:family w:val="auto"/>
    <w:pitch w:val="default"/>
    <w:sig w:usb0="00000000" w:usb1="00000000" w:usb2="00000016" w:usb3="00000000" w:csb0="0004000F" w:csb1="00000000"/>
  </w:font>
  <w:font w:name="仿宋">
    <w:panose1 w:val="02010609060101010101"/>
    <w:charset w:val="86"/>
    <w:family w:val="modern"/>
    <w:pitch w:val="fixed"/>
    <w:sig w:usb0="800002BF" w:usb1="38CF7CFA" w:usb2="00000016" w:usb3="00000000" w:csb0="00040001" w:csb1="00000000"/>
  </w:font>
  <w:font w:name="Arial">
    <w:panose1 w:val="020B0604020202020204"/>
    <w:charset w:val="00"/>
    <w:family w:val="swiss"/>
    <w:pitch w:val="variable"/>
    <w:sig w:usb0="E0002AFF" w:usb1="C0007843" w:usb2="00000009" w:usb3="00000000" w:csb0="000001F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5D0D9F" w:rsidRDefault="005D0D9F" w:rsidP="00506762">
      <w:r>
        <w:separator/>
      </w:r>
    </w:p>
  </w:footnote>
  <w:footnote w:type="continuationSeparator" w:id="0">
    <w:p w:rsidR="005D0D9F" w:rsidRDefault="005D0D9F" w:rsidP="00506762">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C999B5C5"/>
    <w:multiLevelType w:val="singleLevel"/>
    <w:tmpl w:val="C999B5C5"/>
    <w:lvl w:ilvl="0">
      <w:start w:val="1"/>
      <w:numFmt w:val="decimal"/>
      <w:lvlText w:val="%1."/>
      <w:lvlJc w:val="left"/>
      <w:pPr>
        <w:tabs>
          <w:tab w:val="left" w:pos="312"/>
        </w:tabs>
      </w:pPr>
    </w:lvl>
  </w:abstractNum>
  <w:abstractNum w:abstractNumId="1">
    <w:nsid w:val="22E85AD8"/>
    <w:multiLevelType w:val="singleLevel"/>
    <w:tmpl w:val="22E85AD8"/>
    <w:lvl w:ilvl="0">
      <w:start w:val="2"/>
      <w:numFmt w:val="decimal"/>
      <w:suff w:val="nothing"/>
      <w:lvlText w:val="%1、"/>
      <w:lvlJc w:val="left"/>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5122"/>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
  <w:docVars>
    <w:docVar w:name="commondata" w:val="eyJoZGlkIjoiZWU0ZTYyYTBiZjhlZjJjY2I1Mzc1NjM4Yzk1YzMyOTQifQ=="/>
  </w:docVars>
  <w:rsids>
    <w:rsidRoot w:val="007D49C5"/>
    <w:rsid w:val="00092664"/>
    <w:rsid w:val="000B223C"/>
    <w:rsid w:val="00125F68"/>
    <w:rsid w:val="0023445E"/>
    <w:rsid w:val="002C70A1"/>
    <w:rsid w:val="00345F5A"/>
    <w:rsid w:val="00376D6A"/>
    <w:rsid w:val="003A670B"/>
    <w:rsid w:val="00420750"/>
    <w:rsid w:val="004850D4"/>
    <w:rsid w:val="00506762"/>
    <w:rsid w:val="005627F0"/>
    <w:rsid w:val="00571796"/>
    <w:rsid w:val="005D0D9F"/>
    <w:rsid w:val="00614288"/>
    <w:rsid w:val="007D49C5"/>
    <w:rsid w:val="008032CD"/>
    <w:rsid w:val="008464B5"/>
    <w:rsid w:val="008C631D"/>
    <w:rsid w:val="00944DB3"/>
    <w:rsid w:val="00977705"/>
    <w:rsid w:val="00987A38"/>
    <w:rsid w:val="00BA7845"/>
    <w:rsid w:val="00C36404"/>
    <w:rsid w:val="00E256B6"/>
    <w:rsid w:val="00E87402"/>
    <w:rsid w:val="00EF1FE3"/>
    <w:rsid w:val="00F6300B"/>
    <w:rsid w:val="15DA37C6"/>
    <w:rsid w:val="2732278A"/>
    <w:rsid w:val="2D6E20D4"/>
    <w:rsid w:val="3DD85CCB"/>
    <w:rsid w:val="3F3020FF"/>
    <w:rsid w:val="4D774864"/>
    <w:rsid w:val="59B21A74"/>
    <w:rsid w:val="622575EA"/>
    <w:rsid w:val="6F0C3CCB"/>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5122"/>
    <o:shapelayout v:ext="edit">
      <o:idmap v:ext="edit" data="2"/>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宋体" w:hAnsi="Times New Roman" w:cs="Times New Roman"/>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semiHidden="0" w:uiPriority="9"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semiHidden="0" w:uiPriority="39" w:qFormat="1"/>
    <w:lsdException w:name="toc 2" w:semiHidden="0"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semiHidden="0" w:uiPriority="0" w:unhideWhenUsed="0" w:qFormat="1"/>
    <w:lsdException w:name="header" w:semiHidden="0"/>
    <w:lsdException w:name="footer" w:semiHidden="0"/>
    <w:lsdException w:name="caption" w:uiPriority="35" w:qFormat="1"/>
    <w:lsdException w:name="Title" w:semiHidden="0" w:uiPriority="10" w:unhideWhenUsed="0" w:qFormat="1"/>
    <w:lsdException w:name="Default Paragraph Font" w:uiPriority="1"/>
    <w:lsdException w:name="Body Text Indent" w:qFormat="1"/>
    <w:lsdException w:name="Subtitle" w:semiHidden="0" w:uiPriority="11" w:unhideWhenUsed="0" w:qFormat="1"/>
    <w:lsdException w:name="Body Text First Indent 2" w:semiHidden="0" w:uiPriority="0" w:unhideWhenUsed="0" w:qFormat="1"/>
    <w:lsdException w:name="Hyperlink" w:semiHidden="0" w:qFormat="1"/>
    <w:lsdException w:name="Strong" w:semiHidden="0" w:uiPriority="0" w:unhideWhenUsed="0" w:qFormat="1"/>
    <w:lsdException w:name="Emphasis" w:semiHidden="0" w:uiPriority="20" w:unhideWhenUsed="0" w:qFormat="1"/>
    <w:lsdException w:name="Normal Table" w:qFormat="1"/>
    <w:lsdException w:name="Table Grid" w:semiHidden="0" w:uiPriority="39" w:unhideWhenUsed="0"/>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next w:val="3"/>
    <w:qFormat/>
    <w:rsid w:val="00944DB3"/>
    <w:pPr>
      <w:widowControl w:val="0"/>
      <w:jc w:val="both"/>
    </w:pPr>
    <w:rPr>
      <w:rFonts w:eastAsia="仿宋_GB2312"/>
      <w:kern w:val="2"/>
      <w:sz w:val="30"/>
      <w:szCs w:val="24"/>
    </w:rPr>
  </w:style>
  <w:style w:type="paragraph" w:styleId="1">
    <w:name w:val="heading 1"/>
    <w:basedOn w:val="a"/>
    <w:next w:val="a"/>
    <w:link w:val="1Char"/>
    <w:uiPriority w:val="9"/>
    <w:qFormat/>
    <w:rsid w:val="00944DB3"/>
    <w:pPr>
      <w:keepNext/>
      <w:keepLines/>
      <w:spacing w:before="340" w:after="330" w:line="578" w:lineRule="auto"/>
      <w:outlineLvl w:val="0"/>
    </w:pPr>
    <w:rPr>
      <w:b/>
      <w:bCs/>
      <w:kern w:val="44"/>
      <w:sz w:val="44"/>
      <w:szCs w:val="44"/>
    </w:rPr>
  </w:style>
  <w:style w:type="paragraph" w:styleId="2">
    <w:name w:val="heading 2"/>
    <w:basedOn w:val="a"/>
    <w:next w:val="a"/>
    <w:link w:val="2Char"/>
    <w:uiPriority w:val="9"/>
    <w:unhideWhenUsed/>
    <w:qFormat/>
    <w:rsid w:val="00944DB3"/>
    <w:pPr>
      <w:keepNext/>
      <w:keepLines/>
      <w:spacing w:before="260" w:after="260" w:line="416" w:lineRule="auto"/>
      <w:outlineLvl w:val="1"/>
    </w:pPr>
    <w:rPr>
      <w:rFonts w:asciiTheme="majorHAnsi" w:eastAsiaTheme="majorEastAsia" w:hAnsiTheme="majorHAnsi" w:cstheme="majorBidi"/>
      <w:b/>
      <w:bCs/>
      <w:sz w:val="32"/>
      <w:szCs w:val="32"/>
    </w:rPr>
  </w:style>
  <w:style w:type="paragraph" w:styleId="3">
    <w:name w:val="heading 3"/>
    <w:basedOn w:val="a"/>
    <w:next w:val="a"/>
    <w:uiPriority w:val="99"/>
    <w:qFormat/>
    <w:rsid w:val="00944DB3"/>
    <w:pPr>
      <w:keepNext/>
      <w:keepLines/>
      <w:spacing w:before="260" w:after="260" w:line="416" w:lineRule="auto"/>
      <w:outlineLvl w:val="2"/>
    </w:pPr>
    <w:rPr>
      <w:b/>
      <w:bCs/>
      <w:sz w:val="32"/>
      <w:szCs w:val="32"/>
    </w:rPr>
  </w:style>
  <w:style w:type="paragraph" w:styleId="4">
    <w:name w:val="heading 4"/>
    <w:basedOn w:val="a"/>
    <w:next w:val="a"/>
    <w:link w:val="4Char"/>
    <w:uiPriority w:val="9"/>
    <w:semiHidden/>
    <w:unhideWhenUsed/>
    <w:qFormat/>
    <w:rsid w:val="00C36404"/>
    <w:pPr>
      <w:keepNext/>
      <w:keepLines/>
      <w:spacing w:before="280" w:after="290" w:line="376" w:lineRule="auto"/>
      <w:outlineLvl w:val="3"/>
    </w:pPr>
    <w:rPr>
      <w:rFonts w:asciiTheme="majorHAnsi" w:eastAsiaTheme="majorEastAsia" w:hAnsiTheme="majorHAnsi" w:cstheme="majorBidi"/>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uiPriority w:val="99"/>
    <w:semiHidden/>
    <w:unhideWhenUsed/>
    <w:qFormat/>
    <w:rsid w:val="00944DB3"/>
    <w:pPr>
      <w:spacing w:after="120"/>
      <w:ind w:leftChars="200" w:left="420"/>
    </w:pPr>
  </w:style>
  <w:style w:type="paragraph" w:styleId="a4">
    <w:name w:val="footer"/>
    <w:basedOn w:val="a"/>
    <w:link w:val="Char"/>
    <w:uiPriority w:val="99"/>
    <w:unhideWhenUsed/>
    <w:rsid w:val="00944DB3"/>
    <w:pPr>
      <w:tabs>
        <w:tab w:val="center" w:pos="4153"/>
        <w:tab w:val="right" w:pos="8306"/>
      </w:tabs>
      <w:snapToGrid w:val="0"/>
      <w:jc w:val="left"/>
    </w:pPr>
    <w:rPr>
      <w:sz w:val="18"/>
      <w:szCs w:val="18"/>
    </w:rPr>
  </w:style>
  <w:style w:type="paragraph" w:styleId="a5">
    <w:name w:val="header"/>
    <w:basedOn w:val="a"/>
    <w:link w:val="Char0"/>
    <w:uiPriority w:val="99"/>
    <w:unhideWhenUsed/>
    <w:rsid w:val="00944DB3"/>
    <w:pPr>
      <w:pBdr>
        <w:bottom w:val="single" w:sz="6" w:space="1" w:color="auto"/>
      </w:pBdr>
      <w:tabs>
        <w:tab w:val="center" w:pos="4153"/>
        <w:tab w:val="right" w:pos="8306"/>
      </w:tabs>
      <w:snapToGrid w:val="0"/>
      <w:jc w:val="center"/>
    </w:pPr>
    <w:rPr>
      <w:sz w:val="18"/>
      <w:szCs w:val="18"/>
    </w:rPr>
  </w:style>
  <w:style w:type="paragraph" w:styleId="10">
    <w:name w:val="toc 1"/>
    <w:basedOn w:val="a"/>
    <w:next w:val="a"/>
    <w:uiPriority w:val="39"/>
    <w:unhideWhenUsed/>
    <w:qFormat/>
    <w:rsid w:val="00944DB3"/>
    <w:pPr>
      <w:widowControl/>
      <w:spacing w:after="100" w:line="259" w:lineRule="auto"/>
      <w:jc w:val="left"/>
    </w:pPr>
    <w:rPr>
      <w:rFonts w:asciiTheme="minorHAnsi" w:eastAsiaTheme="minorEastAsia" w:hAnsiTheme="minorHAnsi"/>
      <w:kern w:val="0"/>
      <w:sz w:val="22"/>
      <w:szCs w:val="22"/>
    </w:rPr>
  </w:style>
  <w:style w:type="paragraph" w:styleId="a6">
    <w:name w:val="footnote text"/>
    <w:basedOn w:val="a"/>
    <w:qFormat/>
    <w:rsid w:val="00944DB3"/>
    <w:pPr>
      <w:snapToGrid w:val="0"/>
      <w:jc w:val="left"/>
    </w:pPr>
    <w:rPr>
      <w:sz w:val="18"/>
      <w:szCs w:val="18"/>
    </w:rPr>
  </w:style>
  <w:style w:type="paragraph" w:styleId="20">
    <w:name w:val="toc 2"/>
    <w:basedOn w:val="a"/>
    <w:next w:val="a"/>
    <w:uiPriority w:val="39"/>
    <w:unhideWhenUsed/>
    <w:rsid w:val="00944DB3"/>
    <w:pPr>
      <w:widowControl/>
      <w:spacing w:after="100" w:line="259" w:lineRule="auto"/>
      <w:ind w:left="220"/>
      <w:jc w:val="left"/>
    </w:pPr>
    <w:rPr>
      <w:rFonts w:asciiTheme="minorHAnsi" w:eastAsiaTheme="minorEastAsia" w:hAnsiTheme="minorHAnsi"/>
      <w:kern w:val="0"/>
      <w:sz w:val="22"/>
      <w:szCs w:val="22"/>
    </w:rPr>
  </w:style>
  <w:style w:type="paragraph" w:styleId="a7">
    <w:name w:val="Title"/>
    <w:basedOn w:val="a"/>
    <w:next w:val="a"/>
    <w:uiPriority w:val="10"/>
    <w:qFormat/>
    <w:rsid w:val="00944DB3"/>
    <w:pPr>
      <w:widowControl/>
      <w:spacing w:before="240" w:after="60"/>
      <w:jc w:val="center"/>
      <w:outlineLvl w:val="0"/>
    </w:pPr>
    <w:rPr>
      <w:rFonts w:asciiTheme="majorHAnsi" w:eastAsiaTheme="majorEastAsia" w:hAnsiTheme="majorHAnsi"/>
      <w:b/>
      <w:bCs/>
      <w:kern w:val="28"/>
      <w:sz w:val="32"/>
      <w:szCs w:val="32"/>
    </w:rPr>
  </w:style>
  <w:style w:type="paragraph" w:styleId="21">
    <w:name w:val="Body Text First Indent 2"/>
    <w:basedOn w:val="a3"/>
    <w:qFormat/>
    <w:rsid w:val="00944DB3"/>
    <w:pPr>
      <w:spacing w:line="312" w:lineRule="auto"/>
      <w:ind w:firstLine="420"/>
    </w:pPr>
    <w:rPr>
      <w:rFonts w:ascii="宋体"/>
      <w:bCs/>
      <w:sz w:val="24"/>
    </w:rPr>
  </w:style>
  <w:style w:type="character" w:styleId="a8">
    <w:name w:val="Strong"/>
    <w:basedOn w:val="a0"/>
    <w:qFormat/>
    <w:rsid w:val="00944DB3"/>
    <w:rPr>
      <w:b/>
      <w:bCs/>
    </w:rPr>
  </w:style>
  <w:style w:type="character" w:styleId="a9">
    <w:name w:val="Hyperlink"/>
    <w:basedOn w:val="a0"/>
    <w:uiPriority w:val="99"/>
    <w:unhideWhenUsed/>
    <w:qFormat/>
    <w:rsid w:val="00944DB3"/>
    <w:rPr>
      <w:color w:val="0563C1" w:themeColor="hyperlink"/>
      <w:u w:val="single"/>
    </w:rPr>
  </w:style>
  <w:style w:type="character" w:customStyle="1" w:styleId="1Char">
    <w:name w:val="标题 1 Char"/>
    <w:basedOn w:val="a0"/>
    <w:link w:val="1"/>
    <w:uiPriority w:val="9"/>
    <w:qFormat/>
    <w:rsid w:val="00944DB3"/>
    <w:rPr>
      <w:rFonts w:ascii="Times New Roman" w:eastAsia="仿宋_GB2312" w:hAnsi="Times New Roman" w:cs="Times New Roman"/>
      <w:b/>
      <w:bCs/>
      <w:kern w:val="44"/>
      <w:sz w:val="44"/>
      <w:szCs w:val="44"/>
    </w:rPr>
  </w:style>
  <w:style w:type="character" w:customStyle="1" w:styleId="2Char">
    <w:name w:val="标题 2 Char"/>
    <w:basedOn w:val="a0"/>
    <w:link w:val="2"/>
    <w:uiPriority w:val="9"/>
    <w:qFormat/>
    <w:rsid w:val="00944DB3"/>
    <w:rPr>
      <w:rFonts w:asciiTheme="majorHAnsi" w:eastAsiaTheme="majorEastAsia" w:hAnsiTheme="majorHAnsi" w:cstheme="majorBidi"/>
      <w:b/>
      <w:bCs/>
      <w:sz w:val="32"/>
      <w:szCs w:val="32"/>
    </w:rPr>
  </w:style>
  <w:style w:type="paragraph" w:customStyle="1" w:styleId="TOC1">
    <w:name w:val="TOC 标题1"/>
    <w:basedOn w:val="1"/>
    <w:next w:val="a"/>
    <w:uiPriority w:val="39"/>
    <w:unhideWhenUsed/>
    <w:qFormat/>
    <w:rsid w:val="00944DB3"/>
    <w:pPr>
      <w:widowControl/>
      <w:spacing w:before="240" w:after="0" w:line="259" w:lineRule="auto"/>
      <w:jc w:val="left"/>
      <w:outlineLvl w:val="9"/>
    </w:pPr>
    <w:rPr>
      <w:rFonts w:asciiTheme="majorHAnsi" w:eastAsiaTheme="majorEastAsia" w:hAnsiTheme="majorHAnsi" w:cstheme="majorBidi"/>
      <w:b w:val="0"/>
      <w:bCs w:val="0"/>
      <w:color w:val="2F5496" w:themeColor="accent1" w:themeShade="BF"/>
      <w:kern w:val="0"/>
      <w:sz w:val="32"/>
      <w:szCs w:val="32"/>
    </w:rPr>
  </w:style>
  <w:style w:type="character" w:customStyle="1" w:styleId="Char0">
    <w:name w:val="页眉 Char"/>
    <w:basedOn w:val="a0"/>
    <w:link w:val="a5"/>
    <w:uiPriority w:val="99"/>
    <w:qFormat/>
    <w:rsid w:val="00944DB3"/>
    <w:rPr>
      <w:rFonts w:ascii="Times New Roman" w:eastAsia="仿宋_GB2312" w:hAnsi="Times New Roman" w:cs="Times New Roman"/>
      <w:sz w:val="18"/>
      <w:szCs w:val="18"/>
    </w:rPr>
  </w:style>
  <w:style w:type="character" w:customStyle="1" w:styleId="Char">
    <w:name w:val="页脚 Char"/>
    <w:basedOn w:val="a0"/>
    <w:link w:val="a4"/>
    <w:uiPriority w:val="99"/>
    <w:rsid w:val="00944DB3"/>
    <w:rPr>
      <w:rFonts w:ascii="Times New Roman" w:eastAsia="仿宋_GB2312" w:hAnsi="Times New Roman" w:cs="Times New Roman"/>
      <w:sz w:val="18"/>
      <w:szCs w:val="18"/>
    </w:rPr>
  </w:style>
  <w:style w:type="paragraph" w:styleId="aa">
    <w:name w:val="Balloon Text"/>
    <w:basedOn w:val="a"/>
    <w:link w:val="Char1"/>
    <w:uiPriority w:val="99"/>
    <w:semiHidden/>
    <w:unhideWhenUsed/>
    <w:rsid w:val="00506762"/>
    <w:rPr>
      <w:sz w:val="18"/>
      <w:szCs w:val="18"/>
    </w:rPr>
  </w:style>
  <w:style w:type="character" w:customStyle="1" w:styleId="Char1">
    <w:name w:val="批注框文本 Char"/>
    <w:basedOn w:val="a0"/>
    <w:link w:val="aa"/>
    <w:uiPriority w:val="99"/>
    <w:semiHidden/>
    <w:rsid w:val="00506762"/>
    <w:rPr>
      <w:rFonts w:eastAsia="仿宋_GB2312"/>
      <w:kern w:val="2"/>
      <w:sz w:val="18"/>
      <w:szCs w:val="18"/>
    </w:rPr>
  </w:style>
  <w:style w:type="character" w:customStyle="1" w:styleId="4Char">
    <w:name w:val="标题 4 Char"/>
    <w:basedOn w:val="a0"/>
    <w:link w:val="4"/>
    <w:uiPriority w:val="9"/>
    <w:semiHidden/>
    <w:rsid w:val="00C36404"/>
    <w:rPr>
      <w:rFonts w:asciiTheme="majorHAnsi" w:eastAsiaTheme="majorEastAsia" w:hAnsiTheme="majorHAnsi" w:cstheme="majorBidi"/>
      <w:b/>
      <w:bCs/>
      <w:kern w:val="2"/>
      <w:sz w:val="28"/>
      <w:szCs w:val="28"/>
    </w:rPr>
  </w:style>
</w:styles>
</file>

<file path=word/webSettings.xml><?xml version="1.0" encoding="utf-8"?>
<w:webSettings xmlns:r="http://schemas.openxmlformats.org/officeDocument/2006/relationships" xmlns:w="http://schemas.openxmlformats.org/wordprocessingml/2006/main">
  <w:divs>
    <w:div w:id="619916259">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392</TotalTime>
  <Pages>21</Pages>
  <Words>1235</Words>
  <Characters>7044</Characters>
  <Application>Microsoft Office Word</Application>
  <DocSecurity>0</DocSecurity>
  <Lines>58</Lines>
  <Paragraphs>16</Paragraphs>
  <ScaleCrop>false</ScaleCrop>
  <Company/>
  <LinksUpToDate>false</LinksUpToDate>
  <CharactersWithSpaces>8263</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翘楚</dc:creator>
  <cp:lastModifiedBy>acer</cp:lastModifiedBy>
  <cp:revision>12</cp:revision>
  <dcterms:created xsi:type="dcterms:W3CDTF">2022-03-19T10:53:00Z</dcterms:created>
  <dcterms:modified xsi:type="dcterms:W3CDTF">2024-05-16T08:53:00Z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2052-12.1.0.16729</vt:lpwstr>
  </property>
  <property fmtid="{D5CDD505-2E9C-101B-9397-08002B2CF9AE}" pid="3" name="ICV">
    <vt:lpwstr>C10A60A6D9144BF185A63F71A217C929_12</vt:lpwstr>
  </property>
</Properties>
</file>