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基层各类补贴申报审批流程图</w:t>
      </w:r>
    </w:p>
    <w:p>
      <w:pPr>
        <w:pStyle w:val="2"/>
        <w:rPr>
          <w:rFonts w:hint="eastAsia"/>
          <w:lang w:val="en-US" w:eastAsia="zh-CN"/>
        </w:rPr>
      </w:pPr>
    </w:p>
    <w:p>
      <w:pPr>
        <w:rPr>
          <w:sz w:val="21"/>
        </w:rPr>
      </w:pPr>
      <w:r>
        <w:rPr>
          <w:sz w:val="21"/>
        </w:rPr>
        <mc:AlternateContent>
          <mc:Choice Requires="wps">
            <w:drawing>
              <wp:anchor distT="0" distB="0" distL="113665" distR="113665" simplePos="0" relativeHeight="251660288" behindDoc="0" locked="0" layoutInCell="1" allowOverlap="1">
                <wp:simplePos x="0" y="0"/>
                <wp:positionH relativeFrom="column">
                  <wp:posOffset>3602990</wp:posOffset>
                </wp:positionH>
                <wp:positionV relativeFrom="paragraph">
                  <wp:posOffset>189230</wp:posOffset>
                </wp:positionV>
                <wp:extent cx="2451735" cy="1086485"/>
                <wp:effectExtent l="4445" t="5080" r="20320" b="13335"/>
                <wp:wrapNone/>
                <wp:docPr id="1348" name="流程图: 显示 19"/>
                <wp:cNvGraphicFramePr/>
                <a:graphic xmlns:a="http://schemas.openxmlformats.org/drawingml/2006/main">
                  <a:graphicData uri="http://schemas.microsoft.com/office/word/2010/wordprocessingShape">
                    <wps:wsp>
                      <wps:cNvSpPr/>
                      <wps:spPr>
                        <a:xfrm>
                          <a:off x="0" y="0"/>
                          <a:ext cx="2451735" cy="1086485"/>
                        </a:xfrm>
                        <a:prstGeom prst="flowChartDisplay">
                          <a:avLst/>
                        </a:prstGeom>
                        <a:solidFill>
                          <a:srgbClr val="FFFFFF"/>
                        </a:solidFill>
                        <a:ln w="3175"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1、人数、说明、资金三者必须对应，不对应的向村民小组反馈重新核实完善；2、如有特殊情况必要时提供报告或说明；3、其他需要重新核实对接的情况。</w:t>
                            </w:r>
                          </w:p>
                        </w:txbxContent>
                      </wps:txbx>
                      <wps:bodyPr vert="horz" wrap="square" lIns="91440" tIns="45720" rIns="91440" bIns="45720" anchor="ctr" anchorCtr="0" upright="0">
                        <a:noAutofit/>
                      </wps:bodyPr>
                    </wps:wsp>
                  </a:graphicData>
                </a:graphic>
              </wp:anchor>
            </w:drawing>
          </mc:Choice>
          <mc:Fallback>
            <w:pict>
              <v:shape id="流程图: 显示 19" o:spid="_x0000_s1026" o:spt="134" type="#_x0000_t134" style="position:absolute;left:0pt;margin-left:283.7pt;margin-top:14.9pt;height:85.55pt;width:193.05pt;z-index:251660288;v-text-anchor:middle;mso-width-relative:page;mso-height-relative:page;" fillcolor="#FFFFFF" filled="t" stroked="t" coordsize="21600,21600" o:gfxdata="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NnJCf2AAAAAoBAAAPAAAAAAAAAAEAIAAA&#10;ACIAAABkcnMvZG93bnJldi54bWxQSwECFAAUAAAACACHTuJAvnbIr0UCAAB0BAAADgAAAAAAAAAB&#10;ACAAAAAnAQAAZHJzL2Uyb0RvYy54bWxQSwUGAAAAAAYABgBZAQAA3g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1、人数、说明、资金三者必须对应，不对应的向村民小组反馈重新核实完善；2、如有特殊情况必要时提供报告或说明；3、其他需要重新核实对接的情况。</w:t>
                      </w:r>
                    </w:p>
                  </w:txbxContent>
                </v:textbox>
              </v:shape>
            </w:pict>
          </mc:Fallback>
        </mc:AlternateContent>
      </w:r>
    </w:p>
    <w:p>
      <w:pPr>
        <w:bidi w:val="0"/>
        <w:rPr>
          <w:rFonts w:ascii="Calibri" w:hAnsi="Calibri" w:eastAsia="方正仿宋_GBK" w:cs="Arial"/>
          <w:kern w:val="2"/>
          <w:sz w:val="21"/>
          <w:szCs w:val="24"/>
          <w:lang w:val="en-US" w:eastAsia="zh-CN" w:bidi="ar-SA"/>
        </w:rPr>
      </w:pPr>
      <w:r>
        <w:rPr>
          <w:sz w:val="21"/>
        </w:rPr>
        <mc:AlternateContent>
          <mc:Choice Requires="wps">
            <w:drawing>
              <wp:anchor distT="0" distB="0" distL="113665" distR="113665" simplePos="0" relativeHeight="251660288" behindDoc="0" locked="0" layoutInCell="1" allowOverlap="1">
                <wp:simplePos x="0" y="0"/>
                <wp:positionH relativeFrom="column">
                  <wp:posOffset>38735</wp:posOffset>
                </wp:positionH>
                <wp:positionV relativeFrom="paragraph">
                  <wp:posOffset>172085</wp:posOffset>
                </wp:positionV>
                <wp:extent cx="3307080" cy="683260"/>
                <wp:effectExtent l="6350" t="6350" r="20320" b="15240"/>
                <wp:wrapNone/>
                <wp:docPr id="1354" name="流程图: 过程 1"/>
                <wp:cNvGraphicFramePr/>
                <a:graphic xmlns:a="http://schemas.openxmlformats.org/drawingml/2006/main">
                  <a:graphicData uri="http://schemas.microsoft.com/office/word/2010/wordprocessingShape">
                    <wps:wsp>
                      <wps:cNvSpPr/>
                      <wps:spPr>
                        <a:xfrm>
                          <a:off x="0" y="0"/>
                          <a:ext cx="3307080" cy="683260"/>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color w:val="00000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pP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1、每月3日，两场、社区、各村村民小组负责人员管理的基层干部向村社区党组织更新报备人员增减及调整情况（负责人：村民小组小组长负责）。</w:t>
                            </w:r>
                          </w:p>
                        </w:txbxContent>
                      </wps:txbx>
                      <wps:bodyPr vert="horz" wrap="square" lIns="91440" tIns="45720" rIns="91440" bIns="45720" anchor="ctr" anchorCtr="0" upright="0">
                        <a:noAutofit/>
                      </wps:bodyPr>
                    </wps:wsp>
                  </a:graphicData>
                </a:graphic>
              </wp:anchor>
            </w:drawing>
          </mc:Choice>
          <mc:Fallback>
            <w:pict>
              <v:shape id="流程图: 过程 1" o:spid="_x0000_s1026" o:spt="109" type="#_x0000_t109" style="position:absolute;left:0pt;margin-left:3.05pt;margin-top:13.55pt;height:53.8pt;width:260.4pt;z-index:251660288;v-text-anchor:middle;mso-width-relative:page;mso-height-relative:page;" fillcolor="#FFFFFF" filled="t" stroked="t" coordsize="21600,21600" o:gfxdata="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E/Uk3UAAAACAEAAA8AAAAAAAAAAQAgAAAAIgAAAGRycy9k&#10;b3ducmV2LnhtbFBLAQIUABQAAAAIAIdO4kC+zYSQPwIAAHMEAAAOAAAAAAAAAAEAIAAAACMBAABk&#10;cnMvZTJvRG9jLnhtbFBLBQYAAAAABgAGAFkBAADU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color w:val="00000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pP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1、每月3日，两场、社区、各村村民小组负责人员管理的基层干部向村社区党组织更新报备人员增减及调整情况（负责人：村民小组小组长负责）。</w:t>
                      </w:r>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3352165</wp:posOffset>
                </wp:positionH>
                <wp:positionV relativeFrom="paragraph">
                  <wp:posOffset>10795</wp:posOffset>
                </wp:positionV>
                <wp:extent cx="5080" cy="721360"/>
                <wp:effectExtent l="60960" t="0" r="67310" b="2540"/>
                <wp:wrapNone/>
                <wp:docPr id="1355" name="肘形连接符 18"/>
                <wp:cNvGraphicFramePr/>
                <a:graphic xmlns:a="http://schemas.openxmlformats.org/drawingml/2006/main">
                  <a:graphicData uri="http://schemas.microsoft.com/office/word/2010/wordprocessingShape">
                    <wps:wsp>
                      <wps:cNvCnPr/>
                      <wps:spPr>
                        <a:xfrm rot="21600000" flipH="1">
                          <a:off x="0" y="0"/>
                          <a:ext cx="5080" cy="721360"/>
                        </a:xfrm>
                        <a:prstGeom prst="bentConnector4">
                          <a:avLst/>
                        </a:prstGeom>
                        <a:noFill/>
                        <a:ln w="19050" cap="flat" cmpd="sng">
                          <a:solidFill>
                            <a:srgbClr val="000000"/>
                          </a:solidFill>
                          <a:prstDash val="solid"/>
                          <a:round/>
                          <a:headEnd type="arrow" w="med" len="med"/>
                          <a:tailEnd type="arrow" w="med" len="med"/>
                        </a:ln>
                      </wps:spPr>
                      <wps:bodyPr vert="horz" wrap="square" lIns="91440" tIns="45720" rIns="91440" bIns="45720" anchor="t" anchorCtr="0" upright="1">
                        <a:noAutofit/>
                      </wps:bodyPr>
                    </wps:wsp>
                  </a:graphicData>
                </a:graphic>
              </wp:anchor>
            </w:drawing>
          </mc:Choice>
          <mc:Fallback>
            <w:pict>
              <v:shape id="肘形连接符 18" o:spid="_x0000_s1026" o:spt="35" type="#_x0000_t35" style="position:absolute;left:0pt;flip:x;margin-left:263.95pt;margin-top:0.85pt;height:56.8pt;width:0.4pt;z-index:251660288;mso-width-relative:page;mso-height-relative:page;" filled="f" stroked="t" coordsize="21600,21600" o:gfxdata="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fhJ212gAAAAkBAAAPAAAAAAAAAAEAIAAAACIAAABkcnMvZG93bnJldi54bWxQSwECFAAU&#10;AAAACACHTuJAdBFEN2ECAACmBAAADgAAAAAAAAABACAAAAApAQAAZHJzL2Uyb0RvYy54bWxQSwUG&#10;AAAAAAYABgBZAQAA/AUAAAAA&#10;" adj="10800,10800">
                <v:fill on="f" focussize="0,0"/>
                <v:stroke weight="1.5pt" color="#000000" joinstyle="round" startarrow="open" endarrow="open"/>
                <v:imagedata o:title=""/>
                <o:lock v:ext="edit" aspectratio="f"/>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1685925</wp:posOffset>
                </wp:positionH>
                <wp:positionV relativeFrom="paragraph">
                  <wp:posOffset>62230</wp:posOffset>
                </wp:positionV>
                <wp:extent cx="6350" cy="193675"/>
                <wp:effectExtent l="50800" t="0" r="57150" b="15875"/>
                <wp:wrapNone/>
                <wp:docPr id="1351" name="直接箭头连接符 1351"/>
                <wp:cNvGraphicFramePr/>
                <a:graphic xmlns:a="http://schemas.openxmlformats.org/drawingml/2006/main">
                  <a:graphicData uri="http://schemas.microsoft.com/office/word/2010/wordprocessingShape">
                    <wps:wsp>
                      <wps:cNvCnPr/>
                      <wps:spPr>
                        <a:xfrm rot="21600000" flipH="1">
                          <a:off x="0" y="0"/>
                          <a:ext cx="6350" cy="193674"/>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_x0000_s1026" o:spid="_x0000_s1026" o:spt="32" type="#_x0000_t32" style="position:absolute;left:0pt;flip:x;margin-left:132.75pt;margin-top:4.9pt;height:15.25pt;width:0.5pt;z-index:251660288;mso-width-relative:page;mso-height-relative:page;" filled="f" stroked="t" coordsize="21600,21600" o:gfxdata="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ou5NjW&#10;AAAACAEAAA8AAAAAAAAAAQAgAAAAIgAAAGRycy9kb3ducmV2LnhtbFBLAQIUABQAAAAIAIdO4kAD&#10;zi3CWwIAAIcEAAAOAAAAAAAAAAEAIAAAACUBAABkcnMvZTJvRG9jLnhtbFBLBQYAAAAABgAGAFkB&#10;AADyBQAAAAA=&#10;">
                <v:fill on="f" focussize="0,0"/>
                <v:stroke weight="1.5pt"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31115</wp:posOffset>
                </wp:positionH>
                <wp:positionV relativeFrom="paragraph">
                  <wp:posOffset>57785</wp:posOffset>
                </wp:positionV>
                <wp:extent cx="3309620" cy="652145"/>
                <wp:effectExtent l="6350" t="6350" r="17780" b="8255"/>
                <wp:wrapNone/>
                <wp:docPr id="1357" name="流程图: 过程 3"/>
                <wp:cNvGraphicFramePr/>
                <a:graphic xmlns:a="http://schemas.openxmlformats.org/drawingml/2006/main">
                  <a:graphicData uri="http://schemas.microsoft.com/office/word/2010/wordprocessingShape">
                    <wps:wsp>
                      <wps:cNvSpPr/>
                      <wps:spPr>
                        <a:xfrm>
                          <a:off x="0" y="0"/>
                          <a:ext cx="3309620" cy="652145"/>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2、</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每月6日，各村、社区负责申报干部初核农村“三老”人员、大学生村官、村组干部等干部队伍人数情况，初步填报资金分配表人数和名册（村两委正职审核确认审签）。</w:t>
                            </w:r>
                          </w:p>
                        </w:txbxContent>
                      </wps:txbx>
                      <wps:bodyPr vert="horz" wrap="square" lIns="91440" tIns="45720" rIns="91440" bIns="45720" anchor="ctr" anchorCtr="0" upright="0">
                        <a:noAutofit/>
                      </wps:bodyPr>
                    </wps:wsp>
                  </a:graphicData>
                </a:graphic>
              </wp:anchor>
            </w:drawing>
          </mc:Choice>
          <mc:Fallback>
            <w:pict>
              <v:shape id="流程图: 过程 3" o:spid="_x0000_s1026" o:spt="109" type="#_x0000_t109" style="position:absolute;left:0pt;margin-left:2.45pt;margin-top:4.55pt;height:51.35pt;width:260.6pt;z-index:251660288;v-text-anchor:middle;mso-width-relative:page;mso-height-relative:page;" fillcolor="#FFFFFF" filled="t" stroked="t" coordsize="21600,21600" o:gfxdata="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0u/LfSAAAABwEAAA8AAAAAAAAAAQAgAAAAIgAAAGRycy9kb3ducmV2&#10;LnhtbFBLAQIUABQAAAAIAIdO4kA0XBmVOwIAAHMEAAAOAAAAAAAAAAEAIAAAACEBAABkcnMvZTJv&#10;RG9jLnhtbFBLBQYAAAAABgAGAFkBAADO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2、</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每月6日，各村、社区负责申报干部初核农村“三老”人员、大学生村官、村组干部等干部队伍人数情况，初步填报资金分配表人数和名册（村两委正职审核确认审签）。</w:t>
                      </w:r>
                    </w:p>
                  </w:txbxContent>
                </v:textbox>
              </v:shape>
            </w:pict>
          </mc:Fallback>
        </mc:AlternateContent>
      </w:r>
      <w:r>
        <w:rPr>
          <w:sz w:val="21"/>
        </w:rPr>
        <mc:AlternateContent>
          <mc:Choice Requires="wps">
            <w:drawing>
              <wp:anchor distT="0" distB="0" distL="113665" distR="113665" simplePos="0" relativeHeight="251660288" behindDoc="0" locked="0" layoutInCell="1" allowOverlap="1">
                <wp:simplePos x="0" y="0"/>
                <wp:positionH relativeFrom="column">
                  <wp:posOffset>3604260</wp:posOffset>
                </wp:positionH>
                <wp:positionV relativeFrom="paragraph">
                  <wp:posOffset>161290</wp:posOffset>
                </wp:positionV>
                <wp:extent cx="2416810" cy="1021080"/>
                <wp:effectExtent l="4445" t="4445" r="17145" b="22225"/>
                <wp:wrapNone/>
                <wp:docPr id="1356" name="流程图: 显示 24"/>
                <wp:cNvGraphicFramePr/>
                <a:graphic xmlns:a="http://schemas.openxmlformats.org/drawingml/2006/main">
                  <a:graphicData uri="http://schemas.microsoft.com/office/word/2010/wordprocessingShape">
                    <wps:wsp>
                      <wps:cNvSpPr/>
                      <wps:spPr>
                        <a:xfrm>
                          <a:off x="0" y="0"/>
                          <a:ext cx="2416810" cy="1021080"/>
                        </a:xfrm>
                        <a:prstGeom prst="flowChartDisplay">
                          <a:avLst/>
                        </a:prstGeom>
                        <a:solidFill>
                          <a:srgbClr val="FFFFFF"/>
                        </a:solidFill>
                        <a:ln w="3175"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wps:txbx>
                      <wps:bodyPr vert="horz" wrap="square" lIns="91440" tIns="45720" rIns="91440" bIns="45720" anchor="ctr" anchorCtr="0" upright="0">
                        <a:noAutofit/>
                      </wps:bodyPr>
                    </wps:wsp>
                  </a:graphicData>
                </a:graphic>
              </wp:anchor>
            </w:drawing>
          </mc:Choice>
          <mc:Fallback>
            <w:pict>
              <v:shape id="流程图: 显示 24" o:spid="_x0000_s1026" o:spt="134" type="#_x0000_t134" style="position:absolute;left:0pt;margin-left:283.8pt;margin-top:12.7pt;height:80.4pt;width:190.3pt;z-index:251660288;v-text-anchor:middle;mso-width-relative:page;mso-height-relative:page;" fillcolor="#FFFFFF" filled="t" stroked="t" coordsize="21600,21600" o:gfxdata="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IqClzZAAAACgEAAA8AAAAAAAAAAQAg&#10;AAAAIgAAAGRycy9kb3ducmV2LnhtbFBLAQIUABQAAAAIAIdO4kBTayYdRgIAAHQEAAAOAAAAAAAA&#10;AAEAIAAAACgBAABkcnMvZTJvRG9jLnhtbFBLBQYAAAAABgAGAFkBAADg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v:textbox>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3352800</wp:posOffset>
                </wp:positionH>
                <wp:positionV relativeFrom="paragraph">
                  <wp:posOffset>177165</wp:posOffset>
                </wp:positionV>
                <wp:extent cx="5080" cy="721360"/>
                <wp:effectExtent l="60960" t="0" r="67310" b="2540"/>
                <wp:wrapNone/>
                <wp:docPr id="1358" name="肘形连接符 33"/>
                <wp:cNvGraphicFramePr/>
                <a:graphic xmlns:a="http://schemas.openxmlformats.org/drawingml/2006/main">
                  <a:graphicData uri="http://schemas.microsoft.com/office/word/2010/wordprocessingShape">
                    <wps:wsp>
                      <wps:cNvCnPr/>
                      <wps:spPr>
                        <a:xfrm rot="21600000" flipH="1">
                          <a:off x="0" y="0"/>
                          <a:ext cx="5080" cy="721360"/>
                        </a:xfrm>
                        <a:prstGeom prst="bentConnector4">
                          <a:avLst/>
                        </a:prstGeom>
                        <a:noFill/>
                        <a:ln w="19050" cap="flat" cmpd="sng">
                          <a:solidFill>
                            <a:srgbClr val="000000"/>
                          </a:solidFill>
                          <a:prstDash val="solid"/>
                          <a:round/>
                          <a:headEnd type="arrow" w="med" len="med"/>
                          <a:tailEnd type="arrow" w="med" len="med"/>
                        </a:ln>
                      </wps:spPr>
                      <wps:bodyPr vert="horz" wrap="square" lIns="91440" tIns="45720" rIns="91440" bIns="45720" anchor="t" anchorCtr="0" upright="1">
                        <a:noAutofit/>
                      </wps:bodyPr>
                    </wps:wsp>
                  </a:graphicData>
                </a:graphic>
              </wp:anchor>
            </w:drawing>
          </mc:Choice>
          <mc:Fallback>
            <w:pict>
              <v:shape id="肘形连接符 33" o:spid="_x0000_s1026" o:spt="35" type="#_x0000_t35" style="position:absolute;left:0pt;flip:x;margin-left:264pt;margin-top:13.95pt;height:56.8pt;width:0.4pt;z-index:251660288;mso-width-relative:page;mso-height-relative:page;" filled="f" stroked="t" coordsize="21600,21600" o:gfxdata="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tWkXaAAAACgEAAA8AAAAAAAAAAQAgAAAAIgAAAGRycy9kb3ducmV2LnhtbFBLAQIUABQA&#10;AAAIAIdO4kAUp7ckYAIAAKYEAAAOAAAAAAAAAAEAIAAAACkBAABkcnMvZTJvRG9jLnhtbFBLBQYA&#10;AAAABgAGAFkBAAD7BQAAAAA=&#10;" adj="10800,10800">
                <v:fill on="f" focussize="0,0"/>
                <v:stroke weight="1.5pt" color="#000000" joinstyle="round" startarrow="open" endarrow="open"/>
                <v:imagedata o:title=""/>
                <o:lock v:ext="edit" aspectratio="f"/>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1685925</wp:posOffset>
                </wp:positionH>
                <wp:positionV relativeFrom="paragraph">
                  <wp:posOffset>116205</wp:posOffset>
                </wp:positionV>
                <wp:extent cx="6985" cy="193675"/>
                <wp:effectExtent l="50165" t="635" r="57150" b="15240"/>
                <wp:wrapNone/>
                <wp:docPr id="1352" name="直接箭头连接符 12"/>
                <wp:cNvGraphicFramePr/>
                <a:graphic xmlns:a="http://schemas.openxmlformats.org/drawingml/2006/main">
                  <a:graphicData uri="http://schemas.microsoft.com/office/word/2010/wordprocessingShape">
                    <wps:wsp>
                      <wps:cNvCnPr/>
                      <wps:spPr>
                        <a:xfrm>
                          <a:off x="0" y="0"/>
                          <a:ext cx="6985" cy="193675"/>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12" o:spid="_x0000_s1026" o:spt="32" type="#_x0000_t32" style="position:absolute;left:0pt;margin-left:132.75pt;margin-top:9.15pt;height:15.25pt;width:0.55pt;z-index:251660288;mso-width-relative:page;mso-height-relative:page;" filled="f" stroked="t" coordsize="21600,21600" o:gfxdata="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DjecPZAAAACQEAAA8A&#10;AAAAAAAAAQAgAAAAIgAAAGRycy9kb3ducmV2LnhtbFBLAQIUABQAAAAIAIdO4kBPWWg4TwIAAGwE&#10;AAAOAAAAAAAAAAEAIAAAACgBAABkcnMvZTJvRG9jLnhtbFBLBQYAAAAABgAGAFkBAADpBQAAAAA=&#10;">
                <v:fill on="f" focussize="0,0"/>
                <v:stroke weight="1.5pt"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40640</wp:posOffset>
                </wp:positionH>
                <wp:positionV relativeFrom="paragraph">
                  <wp:posOffset>111125</wp:posOffset>
                </wp:positionV>
                <wp:extent cx="3303905" cy="650240"/>
                <wp:effectExtent l="6350" t="6350" r="23495" b="10160"/>
                <wp:wrapNone/>
                <wp:docPr id="1359" name="流程图: 过程 4"/>
                <wp:cNvGraphicFramePr/>
                <a:graphic xmlns:a="http://schemas.openxmlformats.org/drawingml/2006/main">
                  <a:graphicData uri="http://schemas.microsoft.com/office/word/2010/wordprocessingShape">
                    <wps:wsp>
                      <wps:cNvSpPr/>
                      <wps:spPr>
                        <a:xfrm>
                          <a:off x="0" y="0"/>
                          <a:ext cx="3303904" cy="650240"/>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3、</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每月9日，</w:t>
                            </w:r>
                            <w:r>
                              <w:rPr>
                                <w:rFonts w:hint="eastAsia" w:ascii="方正黑体_GBK" w:eastAsia="方正黑体_GBK" w:cs="方正黑体_GBK"/>
                                <w:b w:val="0"/>
                                <w:bCs/>
                                <w:color w:val="000000"/>
                                <w:kern w:val="0"/>
                                <w:sz w:val="18"/>
                                <w:szCs w:val="18"/>
                                <w:lang w:val="en-US" w:eastAsia="zh-CN"/>
                              </w:rPr>
                              <w:t>乡镇场负责</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申报干部</w:t>
                            </w:r>
                            <w:r>
                              <w:rPr>
                                <w:rFonts w:hint="eastAsia" w:ascii="方正黑体_GBK" w:eastAsia="方正黑体_GBK" w:cs="方正黑体_GBK"/>
                                <w:b w:val="0"/>
                                <w:bCs/>
                                <w:color w:val="000000"/>
                                <w:kern w:val="0"/>
                                <w:sz w:val="18"/>
                                <w:szCs w:val="18"/>
                                <w:lang w:val="en-US" w:eastAsia="zh-CN"/>
                              </w:rPr>
                              <w:t>复核各村上报的</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资金分配表人数和名册，正式填报本乡镇资金分配表人数和名册（乡镇场负责申报干部第一遍提交）。</w:t>
                            </w:r>
                          </w:p>
                        </w:txbxContent>
                      </wps:txbx>
                      <wps:bodyPr vert="horz" wrap="square" lIns="91440" tIns="45720" rIns="91440" bIns="45720" anchor="ctr" anchorCtr="0" upright="0">
                        <a:noAutofit/>
                      </wps:bodyPr>
                    </wps:wsp>
                  </a:graphicData>
                </a:graphic>
              </wp:anchor>
            </w:drawing>
          </mc:Choice>
          <mc:Fallback>
            <w:pict>
              <v:shape id="流程图: 过程 4" o:spid="_x0000_s1026" o:spt="109" type="#_x0000_t109" style="position:absolute;left:0pt;margin-left:3.2pt;margin-top:8.75pt;height:51.2pt;width:260.15pt;z-index:251660288;v-text-anchor:middle;mso-width-relative:page;mso-height-relative:page;" fillcolor="#FFFFFF" filled="t" stroked="t" coordsize="21600,21600" o:gfxdata="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oBPH7UAAAACAEAAA8AAAAAAAAAAQAgAAAAIgAAAGRycy9k&#10;b3ducmV2LnhtbFBLAQIUABQAAAAIAIdO4kBAonItPwIAAHMEAAAOAAAAAAAAAAEAIAAAACMBAABk&#10;cnMvZTJvRG9jLnhtbFBLBQYAAAAABgAGAFkBAADU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3、</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每月9日，</w:t>
                      </w:r>
                      <w:r>
                        <w:rPr>
                          <w:rFonts w:hint="eastAsia" w:ascii="方正黑体_GBK" w:eastAsia="方正黑体_GBK" w:cs="方正黑体_GBK"/>
                          <w:b w:val="0"/>
                          <w:bCs/>
                          <w:color w:val="000000"/>
                          <w:kern w:val="0"/>
                          <w:sz w:val="18"/>
                          <w:szCs w:val="18"/>
                          <w:lang w:val="en-US" w:eastAsia="zh-CN"/>
                        </w:rPr>
                        <w:t>乡镇场负责</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申报干部</w:t>
                      </w:r>
                      <w:r>
                        <w:rPr>
                          <w:rFonts w:hint="eastAsia" w:ascii="方正黑体_GBK" w:eastAsia="方正黑体_GBK" w:cs="方正黑体_GBK"/>
                          <w:b w:val="0"/>
                          <w:bCs/>
                          <w:color w:val="000000"/>
                          <w:kern w:val="0"/>
                          <w:sz w:val="18"/>
                          <w:szCs w:val="18"/>
                          <w:lang w:val="en-US" w:eastAsia="zh-CN"/>
                        </w:rPr>
                        <w:t>复核各村上报的</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资金分配表人数和名册，正式填报本乡镇资金分配表人数和名册（乡镇场负责申报干部第一遍提交）。</w:t>
                      </w:r>
                    </w:p>
                  </w:txbxContent>
                </v:textbox>
              </v:shape>
            </w:pict>
          </mc:Fallback>
        </mc:AlternateContent>
      </w: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3348355</wp:posOffset>
                </wp:positionH>
                <wp:positionV relativeFrom="paragraph">
                  <wp:posOffset>39370</wp:posOffset>
                </wp:positionV>
                <wp:extent cx="5080" cy="721360"/>
                <wp:effectExtent l="60960" t="0" r="67310" b="2540"/>
                <wp:wrapNone/>
                <wp:docPr id="1361" name="肘形连接符 34"/>
                <wp:cNvGraphicFramePr/>
                <a:graphic xmlns:a="http://schemas.openxmlformats.org/drawingml/2006/main">
                  <a:graphicData uri="http://schemas.microsoft.com/office/word/2010/wordprocessingShape">
                    <wps:wsp>
                      <wps:cNvCnPr/>
                      <wps:spPr>
                        <a:xfrm rot="21600000" flipH="1">
                          <a:off x="0" y="0"/>
                          <a:ext cx="5080" cy="721360"/>
                        </a:xfrm>
                        <a:prstGeom prst="bentConnector4">
                          <a:avLst/>
                        </a:prstGeom>
                        <a:noFill/>
                        <a:ln w="19050" cap="flat" cmpd="sng">
                          <a:solidFill>
                            <a:srgbClr val="000000"/>
                          </a:solidFill>
                          <a:prstDash val="solid"/>
                          <a:round/>
                          <a:headEnd type="arrow" w="med" len="med"/>
                          <a:tailEnd type="arrow" w="med" len="med"/>
                        </a:ln>
                      </wps:spPr>
                      <wps:bodyPr vert="horz" wrap="square" lIns="91440" tIns="45720" rIns="91440" bIns="45720" anchor="t" anchorCtr="0" upright="1">
                        <a:noAutofit/>
                      </wps:bodyPr>
                    </wps:wsp>
                  </a:graphicData>
                </a:graphic>
              </wp:anchor>
            </w:drawing>
          </mc:Choice>
          <mc:Fallback>
            <w:pict>
              <v:shape id="肘形连接符 34" o:spid="_x0000_s1026" o:spt="35" type="#_x0000_t35" style="position:absolute;left:0pt;flip:x;margin-left:263.65pt;margin-top:3.1pt;height:56.8pt;width:0.4pt;z-index:251660288;mso-width-relative:page;mso-height-relative:page;" filled="f" stroked="t" coordsize="21600,21600" o:gfxdata="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yV779oAAAAJAQAADwAAAAAAAAABACAAAAAiAAAAZHJzL2Rvd25yZXYueG1sUEsBAhQAFAAA&#10;AAgAh07iQEdNVzpfAgAApgQAAA4AAAAAAAAAAQAgAAAAKQEAAGRycy9lMm9Eb2MueG1sUEsFBgAA&#10;AAAGAAYAWQEAAPoFAAAAAA==&#10;" adj="10800,10800">
                <v:fill on="f" focussize="0,0"/>
                <v:stroke weight="1.5pt" color="#000000" joinstyle="round" startarrow="open" endarrow="open"/>
                <v:imagedata o:title=""/>
                <o:lock v:ext="edit" aspectratio="f"/>
              </v:shape>
            </w:pict>
          </mc:Fallback>
        </mc:AlternateContent>
      </w:r>
      <w:r>
        <w:rPr>
          <w:sz w:val="21"/>
        </w:rPr>
        <mc:AlternateContent>
          <mc:Choice Requires="wps">
            <w:drawing>
              <wp:anchor distT="0" distB="0" distL="113665" distR="113665" simplePos="0" relativeHeight="251660288" behindDoc="0" locked="0" layoutInCell="1" allowOverlap="1">
                <wp:simplePos x="0" y="0"/>
                <wp:positionH relativeFrom="column">
                  <wp:posOffset>3605530</wp:posOffset>
                </wp:positionH>
                <wp:positionV relativeFrom="paragraph">
                  <wp:posOffset>46355</wp:posOffset>
                </wp:positionV>
                <wp:extent cx="2418080" cy="1021080"/>
                <wp:effectExtent l="4445" t="4445" r="15875" b="22225"/>
                <wp:wrapNone/>
                <wp:docPr id="1360" name="流程图: 显示 30"/>
                <wp:cNvGraphicFramePr/>
                <a:graphic xmlns:a="http://schemas.openxmlformats.org/drawingml/2006/main">
                  <a:graphicData uri="http://schemas.microsoft.com/office/word/2010/wordprocessingShape">
                    <wps:wsp>
                      <wps:cNvSpPr/>
                      <wps:spPr>
                        <a:xfrm>
                          <a:off x="0" y="0"/>
                          <a:ext cx="2418080" cy="1021080"/>
                        </a:xfrm>
                        <a:prstGeom prst="flowChartDisplay">
                          <a:avLst/>
                        </a:prstGeom>
                        <a:solidFill>
                          <a:srgbClr val="FFFFFF"/>
                        </a:solidFill>
                        <a:ln w="3175"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wps:txbx>
                      <wps:bodyPr vert="horz" wrap="square" lIns="91440" tIns="45720" rIns="91440" bIns="45720" anchor="ctr" anchorCtr="0" upright="0">
                        <a:noAutofit/>
                      </wps:bodyPr>
                    </wps:wsp>
                  </a:graphicData>
                </a:graphic>
              </wp:anchor>
            </w:drawing>
          </mc:Choice>
          <mc:Fallback>
            <w:pict>
              <v:shape id="流程图: 显示 30" o:spid="_x0000_s1026" o:spt="134" type="#_x0000_t134" style="position:absolute;left:0pt;margin-left:283.9pt;margin-top:3.65pt;height:80.4pt;width:190.4pt;z-index:251660288;v-text-anchor:middle;mso-width-relative:page;mso-height-relative:page;" fillcolor="#FFFFFF" filled="t" stroked="t" coordsize="21600,21600" o:gfxdata="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UcPT3YAAAACQEAAA8AAAAAAAAAAQAgAAAAIgAA&#10;AGRycy9kb3ducmV2LnhtbFBLAQIUABQAAAAIAIdO4kDroS0UQQIAAHQEAAAOAAAAAAAAAAEAIAAA&#10;ACcBAABkcnMvZTJvRG9jLnhtbFBLBQYAAAAABgAGAFkBAADaBQ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v:textbox>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1692910</wp:posOffset>
                </wp:positionH>
                <wp:positionV relativeFrom="paragraph">
                  <wp:posOffset>167640</wp:posOffset>
                </wp:positionV>
                <wp:extent cx="635" cy="212090"/>
                <wp:effectExtent l="53340" t="0" r="60325" b="16510"/>
                <wp:wrapNone/>
                <wp:docPr id="1353" name="直接箭头连接符 13"/>
                <wp:cNvGraphicFramePr/>
                <a:graphic xmlns:a="http://schemas.openxmlformats.org/drawingml/2006/main">
                  <a:graphicData uri="http://schemas.microsoft.com/office/word/2010/wordprocessingShape">
                    <wps:wsp>
                      <wps:cNvCnPr/>
                      <wps:spPr>
                        <a:xfrm>
                          <a:off x="0" y="0"/>
                          <a:ext cx="952" cy="212089"/>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13" o:spid="_x0000_s1026" o:spt="32" type="#_x0000_t32" style="position:absolute;left:0pt;margin-left:133.3pt;margin-top:13.2pt;height:16.7pt;width:0.05pt;z-index:251660288;mso-width-relative:page;mso-height-relative:page;" filled="f" stroked="t" coordsize="21600,21600" o:gfxdata="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6hsdv2AAAAAkBAAAPAAAA&#10;AAAAAAEAIAAAACIAAABkcnMvZG93bnJldi54bWxQSwECFAAUAAAACACHTuJANL364k4CAABrBAAA&#10;DgAAAAAAAAABACAAAAAnAQAAZHJzL2Uyb0RvYy54bWxQSwUGAAAAAAYABgBZAQAA5wUAAAAA&#10;">
                <v:fill on="f" focussize="0,0"/>
                <v:stroke weight="1.5pt"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35560</wp:posOffset>
                </wp:positionH>
                <wp:positionV relativeFrom="paragraph">
                  <wp:posOffset>181610</wp:posOffset>
                </wp:positionV>
                <wp:extent cx="3315335" cy="650240"/>
                <wp:effectExtent l="6350" t="6350" r="12065" b="10160"/>
                <wp:wrapNone/>
                <wp:docPr id="1362" name="流程图: 过程 5"/>
                <wp:cNvGraphicFramePr/>
                <a:graphic xmlns:a="http://schemas.openxmlformats.org/drawingml/2006/main">
                  <a:graphicData uri="http://schemas.microsoft.com/office/word/2010/wordprocessingShape">
                    <wps:wsp>
                      <wps:cNvSpPr/>
                      <wps:spPr>
                        <a:xfrm>
                          <a:off x="0" y="0"/>
                          <a:ext cx="3315335" cy="650240"/>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4、</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每月11日，在上一步基础上，</w:t>
                            </w:r>
                            <w:r>
                              <w:rPr>
                                <w:rFonts w:hint="eastAsia" w:ascii="方正黑体_GBK" w:eastAsia="方正黑体_GBK" w:cs="方正黑体_GBK"/>
                                <w:b w:val="0"/>
                                <w:bCs/>
                                <w:color w:val="000000"/>
                                <w:kern w:val="0"/>
                                <w:sz w:val="18"/>
                                <w:szCs w:val="18"/>
                                <w:lang w:val="en-US" w:eastAsia="zh-CN"/>
                              </w:rPr>
                              <w:t>乡镇场申报干部将复核稿电子版报县委组织部初审、交流、反馈</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（组织部第一遍审核）。</w:t>
                            </w:r>
                          </w:p>
                        </w:txbxContent>
                      </wps:txbx>
                      <wps:bodyPr vert="horz" wrap="square" lIns="91440" tIns="45720" rIns="91440" bIns="45720" anchor="ctr" anchorCtr="0" upright="0">
                        <a:noAutofit/>
                      </wps:bodyPr>
                    </wps:wsp>
                  </a:graphicData>
                </a:graphic>
              </wp:anchor>
            </w:drawing>
          </mc:Choice>
          <mc:Fallback>
            <w:pict>
              <v:shape id="流程图: 过程 5" o:spid="_x0000_s1026" o:spt="109" type="#_x0000_t109" style="position:absolute;left:0pt;margin-left:2.8pt;margin-top:14.3pt;height:51.2pt;width:261.05pt;z-index:251660288;v-text-anchor:middle;mso-width-relative:page;mso-height-relative:page;" fillcolor="#FFFFFF" filled="t" stroked="t" coordsize="21600,21600" o:gfxdata="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FMo47UAAAACAEAAA8AAAAAAAAAAQAgAAAAIgAAAGRycy9k&#10;b3ducmV2LnhtbFBLAQIUABQAAAAIAIdO4kBDBlKzPwIAAHMEAAAOAAAAAAAAAAEAIAAAACMBAABk&#10;cnMvZTJvRG9jLnhtbFBLBQYAAAAABgAGAFkBAADU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4、</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每月11日，在上一步基础上，</w:t>
                      </w:r>
                      <w:r>
                        <w:rPr>
                          <w:rFonts w:hint="eastAsia" w:ascii="方正黑体_GBK" w:eastAsia="方正黑体_GBK" w:cs="方正黑体_GBK"/>
                          <w:b w:val="0"/>
                          <w:bCs/>
                          <w:color w:val="000000"/>
                          <w:kern w:val="0"/>
                          <w:sz w:val="18"/>
                          <w:szCs w:val="18"/>
                          <w:lang w:val="en-US" w:eastAsia="zh-CN"/>
                        </w:rPr>
                        <w:t>乡镇场申报干部将复核稿电子版报县委组织部初审、交流、反馈</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（组织部第一遍审核）。</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3361055</wp:posOffset>
                </wp:positionH>
                <wp:positionV relativeFrom="paragraph">
                  <wp:posOffset>19050</wp:posOffset>
                </wp:positionV>
                <wp:extent cx="5080" cy="721360"/>
                <wp:effectExtent l="60960" t="0" r="67310" b="2540"/>
                <wp:wrapNone/>
                <wp:docPr id="1364" name="肘形连接符 35"/>
                <wp:cNvGraphicFramePr/>
                <a:graphic xmlns:a="http://schemas.openxmlformats.org/drawingml/2006/main">
                  <a:graphicData uri="http://schemas.microsoft.com/office/word/2010/wordprocessingShape">
                    <wps:wsp>
                      <wps:cNvCnPr/>
                      <wps:spPr>
                        <a:xfrm rot="21600000" flipH="1">
                          <a:off x="0" y="0"/>
                          <a:ext cx="5080" cy="721360"/>
                        </a:xfrm>
                        <a:prstGeom prst="bentConnector4">
                          <a:avLst/>
                        </a:prstGeom>
                        <a:noFill/>
                        <a:ln w="19050" cap="flat" cmpd="sng">
                          <a:solidFill>
                            <a:srgbClr val="000000"/>
                          </a:solidFill>
                          <a:prstDash val="solid"/>
                          <a:round/>
                          <a:headEnd type="arrow" w="med" len="med"/>
                          <a:tailEnd type="arrow" w="med" len="med"/>
                        </a:ln>
                      </wps:spPr>
                      <wps:bodyPr vert="horz" wrap="square" lIns="91440" tIns="45720" rIns="91440" bIns="45720" anchor="t" anchorCtr="0" upright="1">
                        <a:noAutofit/>
                      </wps:bodyPr>
                    </wps:wsp>
                  </a:graphicData>
                </a:graphic>
              </wp:anchor>
            </w:drawing>
          </mc:Choice>
          <mc:Fallback>
            <w:pict>
              <v:shape id="肘形连接符 35" o:spid="_x0000_s1026" o:spt="35" type="#_x0000_t35" style="position:absolute;left:0pt;flip:x;margin-left:264.65pt;margin-top:1.5pt;height:56.8pt;width:0.4pt;z-index:251660288;mso-width-relative:page;mso-height-relative:page;" filled="f" stroked="t" coordsize="21600,21600" o:gfxdata="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nh/PraAAAACQEAAA8AAAAAAAAAAQAgAAAAIgAAAGRycy9kb3ducmV2LnhtbFBLAQIUABQA&#10;AAAIAIdO4kBg5R/nYAIAAKYEAAAOAAAAAAAAAAEAIAAAACkBAABkcnMvZTJvRG9jLnhtbFBLBQYA&#10;AAAABgAGAFkBAAD7BQAAAAA=&#10;" adj="10800,10800">
                <v:fill on="f" focussize="0,0"/>
                <v:stroke weight="1.5pt" color="#000000" joinstyle="round" startarrow="open" endarrow="open"/>
                <v:imagedata o:title=""/>
                <o:lock v:ext="edit" aspectratio="f"/>
              </v:shape>
            </w:pict>
          </mc:Fallback>
        </mc:AlternateContent>
      </w:r>
      <w:r>
        <w:rPr>
          <w:sz w:val="21"/>
        </w:rPr>
        <mc:AlternateContent>
          <mc:Choice Requires="wps">
            <w:drawing>
              <wp:anchor distT="0" distB="0" distL="113665" distR="113665" simplePos="0" relativeHeight="251660288" behindDoc="0" locked="0" layoutInCell="1" allowOverlap="1">
                <wp:simplePos x="0" y="0"/>
                <wp:positionH relativeFrom="column">
                  <wp:posOffset>3622040</wp:posOffset>
                </wp:positionH>
                <wp:positionV relativeFrom="paragraph">
                  <wp:posOffset>151765</wp:posOffset>
                </wp:positionV>
                <wp:extent cx="2418080" cy="1021080"/>
                <wp:effectExtent l="4445" t="4445" r="15875" b="22225"/>
                <wp:wrapNone/>
                <wp:docPr id="1363" name="流程图: 显示 37"/>
                <wp:cNvGraphicFramePr/>
                <a:graphic xmlns:a="http://schemas.openxmlformats.org/drawingml/2006/main">
                  <a:graphicData uri="http://schemas.microsoft.com/office/word/2010/wordprocessingShape">
                    <wps:wsp>
                      <wps:cNvSpPr/>
                      <wps:spPr>
                        <a:xfrm>
                          <a:off x="0" y="0"/>
                          <a:ext cx="2418079" cy="1021080"/>
                        </a:xfrm>
                        <a:prstGeom prst="flowChartDisplay">
                          <a:avLst/>
                        </a:prstGeom>
                        <a:solidFill>
                          <a:srgbClr val="FFFFFF"/>
                        </a:solidFill>
                        <a:ln w="3175"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wps:txbx>
                      <wps:bodyPr vert="horz" wrap="square" lIns="91440" tIns="45720" rIns="91440" bIns="45720" anchor="ctr" anchorCtr="0" upright="0">
                        <a:noAutofit/>
                      </wps:bodyPr>
                    </wps:wsp>
                  </a:graphicData>
                </a:graphic>
              </wp:anchor>
            </w:drawing>
          </mc:Choice>
          <mc:Fallback>
            <w:pict>
              <v:shape id="流程图: 显示 37" o:spid="_x0000_s1026" o:spt="134" type="#_x0000_t134" style="position:absolute;left:0pt;margin-left:285.2pt;margin-top:11.95pt;height:80.4pt;width:190.4pt;z-index:251660288;v-text-anchor:middle;mso-width-relative:page;mso-height-relative:page;" fillcolor="#FFFFFF" filled="t" stroked="t" coordsize="21600,21600" o:gfxdata="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Wwmh2QAAAAoBAAAPAAAAAAAAAAEA&#10;IAAAACIAAABkcnMvZG93bnJldi54bWxQSwECFAAUAAAACACHTuJAI5057UcCAAB0BAAADgAAAAAA&#10;AAABACAAAAAoAQAAZHJzL2Uyb0RvYy54bWxQSwUGAAAAAAYABgBZAQAA4Q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v:textbox>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1687830</wp:posOffset>
                </wp:positionH>
                <wp:positionV relativeFrom="paragraph">
                  <wp:posOffset>50165</wp:posOffset>
                </wp:positionV>
                <wp:extent cx="5080" cy="203835"/>
                <wp:effectExtent l="51435" t="0" r="57785" b="5715"/>
                <wp:wrapNone/>
                <wp:docPr id="1365" name="直接箭头连接符 14"/>
                <wp:cNvGraphicFramePr/>
                <a:graphic xmlns:a="http://schemas.openxmlformats.org/drawingml/2006/main">
                  <a:graphicData uri="http://schemas.microsoft.com/office/word/2010/wordprocessingShape">
                    <wps:wsp>
                      <wps:cNvCnPr/>
                      <wps:spPr>
                        <a:xfrm>
                          <a:off x="0" y="0"/>
                          <a:ext cx="5079" cy="203834"/>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14" o:spid="_x0000_s1026" o:spt="32" type="#_x0000_t32" style="position:absolute;left:0pt;margin-left:132.9pt;margin-top:3.95pt;height:16.05pt;width:0.4pt;z-index:251660288;mso-width-relative:page;mso-height-relative:page;" filled="f" stroked="t" coordsize="21600,21600" o:gfxdata="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RPDXjYAAAACAEAAA8A&#10;AAAAAAAAAQAgAAAAIgAAAGRycy9kb3ducmV2LnhtbFBLAQIUABQAAAAIAIdO4kCHVJkZUAIAAGwE&#10;AAAOAAAAAAAAAAEAIAAAACcBAABkcnMvZTJvRG9jLnhtbFBLBQYAAAAABgAGAFkBAADpBQAAAAA=&#10;">
                <v:fill on="f" focussize="0,0"/>
                <v:stroke weight="1.5pt"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31750</wp:posOffset>
                </wp:positionH>
                <wp:positionV relativeFrom="paragraph">
                  <wp:posOffset>60325</wp:posOffset>
                </wp:positionV>
                <wp:extent cx="3315335" cy="611505"/>
                <wp:effectExtent l="6350" t="6350" r="12065" b="10795"/>
                <wp:wrapNone/>
                <wp:docPr id="1366" name="流程图: 过程 2"/>
                <wp:cNvGraphicFramePr/>
                <a:graphic xmlns:a="http://schemas.openxmlformats.org/drawingml/2006/main">
                  <a:graphicData uri="http://schemas.microsoft.com/office/word/2010/wordprocessingShape">
                    <wps:wsp>
                      <wps:cNvSpPr/>
                      <wps:spPr>
                        <a:xfrm>
                          <a:off x="0" y="0"/>
                          <a:ext cx="3315335" cy="611505"/>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5、</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每月12日，在上一步基础上，</w:t>
                            </w:r>
                            <w:r>
                              <w:rPr>
                                <w:rFonts w:hint="eastAsia" w:ascii="方正黑体_GBK" w:eastAsia="方正黑体_GBK" w:cs="方正黑体_GBK"/>
                                <w:b w:val="0"/>
                                <w:bCs/>
                                <w:color w:val="000000"/>
                                <w:kern w:val="0"/>
                                <w:sz w:val="18"/>
                                <w:szCs w:val="18"/>
                                <w:lang w:val="en-US" w:eastAsia="zh-CN"/>
                              </w:rPr>
                              <w:t>乡镇场申报干部将复核稿电子版报县委组织部复审、交流、反馈</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（组织部第二遍审核）</w:t>
                            </w:r>
                          </w:p>
                        </w:txbxContent>
                      </wps:txbx>
                      <wps:bodyPr vert="horz" wrap="square" lIns="91440" tIns="45720" rIns="91440" bIns="45720" anchor="ctr" anchorCtr="0" upright="0">
                        <a:noAutofit/>
                      </wps:bodyPr>
                    </wps:wsp>
                  </a:graphicData>
                </a:graphic>
              </wp:anchor>
            </w:drawing>
          </mc:Choice>
          <mc:Fallback>
            <w:pict>
              <v:shape id="流程图: 过程 2" o:spid="_x0000_s1026" o:spt="109" type="#_x0000_t109" style="position:absolute;left:0pt;margin-left:2.5pt;margin-top:4.75pt;height:48.15pt;width:261.05pt;z-index:251660288;v-text-anchor:middle;mso-width-relative:page;mso-height-relative:page;" fillcolor="#FFFFFF" filled="t" stroked="t" coordsize="21600,21600" o:gfxdata="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hwRaNMAAAAHAQAADwAAAAAAAAABACAAAAAiAAAAZHJzL2Rvd25y&#10;ZXYueG1sUEsBAhQAFAAAAAgAh07iQKtjpMw8AgAAcwQAAA4AAAAAAAAAAQAgAAAAIgEAAGRycy9l&#10;Mm9Eb2MueG1sUEsFBgAAAAAGAAYAWQEAANAFA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5、</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每月12日，在上一步基础上，</w:t>
                      </w:r>
                      <w:r>
                        <w:rPr>
                          <w:rFonts w:hint="eastAsia" w:ascii="方正黑体_GBK" w:eastAsia="方正黑体_GBK" w:cs="方正黑体_GBK"/>
                          <w:b w:val="0"/>
                          <w:bCs/>
                          <w:color w:val="000000"/>
                          <w:kern w:val="0"/>
                          <w:sz w:val="18"/>
                          <w:szCs w:val="18"/>
                          <w:lang w:val="en-US" w:eastAsia="zh-CN"/>
                        </w:rPr>
                        <w:t>乡镇场申报干部将复核稿电子版报县委组织部复审、交流、反馈</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（组织部第二遍审核）</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1689735</wp:posOffset>
                </wp:positionH>
                <wp:positionV relativeFrom="paragraph">
                  <wp:posOffset>77470</wp:posOffset>
                </wp:positionV>
                <wp:extent cx="3175" cy="309245"/>
                <wp:effectExtent l="52070" t="0" r="59055" b="14605"/>
                <wp:wrapNone/>
                <wp:docPr id="1350" name="直接箭头连接符 15"/>
                <wp:cNvGraphicFramePr/>
                <a:graphic xmlns:a="http://schemas.openxmlformats.org/drawingml/2006/main">
                  <a:graphicData uri="http://schemas.microsoft.com/office/word/2010/wordprocessingShape">
                    <wps:wsp>
                      <wps:cNvCnPr/>
                      <wps:spPr>
                        <a:xfrm>
                          <a:off x="0" y="0"/>
                          <a:ext cx="3174" cy="309245"/>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15" o:spid="_x0000_s1026" o:spt="32" type="#_x0000_t32" style="position:absolute;left:0pt;margin-left:133.05pt;margin-top:6.1pt;height:24.35pt;width:0.25pt;z-index:251660288;mso-width-relative:page;mso-height-relative:page;" filled="f" stroked="t" coordsize="21600,21600" o:gfxdata="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qoadcAAAAJAQAADwAAAAAA&#10;AAABACAAAAAiAAAAZHJzL2Rvd25yZXYueG1sUEsBAhQAFAAAAAgAh07iQFn0+RtNAgAAbAQAAA4A&#10;AAAAAAAAAQAgAAAAJgEAAGRycy9lMm9Eb2MueG1sUEsFBgAAAAAGAAYAWQEAAOUFAAAAAA==&#10;">
                <v:fill on="f" focussize="0,0"/>
                <v:stroke weight="1.5pt" color="#000000" joinstyle="round" endarrow="open"/>
                <v:imagedata o:title=""/>
                <o:lock v:ext="edit" aspectratio="f"/>
              </v:shape>
            </w:pict>
          </mc:Fallback>
        </mc:AlternateContent>
      </w:r>
      <w:r>
        <w:rPr>
          <w:sz w:val="21"/>
        </w:rPr>
        <mc:AlternateContent>
          <mc:Choice Requires="wps">
            <w:drawing>
              <wp:anchor distT="0" distB="0" distL="113665" distR="113665" simplePos="0" relativeHeight="251660288" behindDoc="0" locked="0" layoutInCell="1" allowOverlap="1">
                <wp:simplePos x="0" y="0"/>
                <wp:positionH relativeFrom="column">
                  <wp:posOffset>3365500</wp:posOffset>
                </wp:positionH>
                <wp:positionV relativeFrom="paragraph">
                  <wp:posOffset>43815</wp:posOffset>
                </wp:positionV>
                <wp:extent cx="5080" cy="721360"/>
                <wp:effectExtent l="60960" t="0" r="67310" b="2540"/>
                <wp:wrapNone/>
                <wp:docPr id="1367" name="肘形连接符 42"/>
                <wp:cNvGraphicFramePr/>
                <a:graphic xmlns:a="http://schemas.openxmlformats.org/drawingml/2006/main">
                  <a:graphicData uri="http://schemas.microsoft.com/office/word/2010/wordprocessingShape">
                    <wps:wsp>
                      <wps:cNvCnPr/>
                      <wps:spPr>
                        <a:xfrm rot="21600000" flipH="1">
                          <a:off x="0" y="0"/>
                          <a:ext cx="5080" cy="721360"/>
                        </a:xfrm>
                        <a:prstGeom prst="bentConnector4">
                          <a:avLst/>
                        </a:prstGeom>
                        <a:noFill/>
                        <a:ln w="19050" cap="flat" cmpd="sng">
                          <a:solidFill>
                            <a:srgbClr val="000000"/>
                          </a:solidFill>
                          <a:prstDash val="solid"/>
                          <a:round/>
                          <a:headEnd type="arrow" w="med" len="med"/>
                          <a:tailEnd type="arrow" w="med" len="med"/>
                        </a:ln>
                      </wps:spPr>
                      <wps:bodyPr vert="horz" wrap="square" lIns="91440" tIns="45720" rIns="91440" bIns="45720" anchor="t" anchorCtr="0" upright="1">
                        <a:noAutofit/>
                      </wps:bodyPr>
                    </wps:wsp>
                  </a:graphicData>
                </a:graphic>
              </wp:anchor>
            </w:drawing>
          </mc:Choice>
          <mc:Fallback>
            <w:pict>
              <v:shape id="肘形连接符 42" o:spid="_x0000_s1026" o:spt="35" type="#_x0000_t35" style="position:absolute;left:0pt;flip:x;margin-left:265pt;margin-top:3.45pt;height:56.8pt;width:0.4pt;z-index:251660288;mso-width-relative:page;mso-height-relative:page;" filled="f" stroked="t" coordsize="21600,21600" o:gfxdata="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1fSKe2AAAAAkBAAAPAAAAAAAAAAEAIAAAACIAAABkcnMvZG93bnJldi54bWxQSwECFAAUAAAA&#10;CACHTuJAbNPSfGACAACmBAAADgAAAAAAAAABACAAAAAnAQAAZHJzL2Uyb0RvYy54bWxQSwUGAAAA&#10;AAYABgBZAQAA+QUAAAAA&#10;" adj="10800,10800">
                <v:fill on="f" focussize="0,0"/>
                <v:stroke weight="1.5pt" color="#000000" joinstyle="round" startarrow="open"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34925</wp:posOffset>
                </wp:positionH>
                <wp:positionV relativeFrom="paragraph">
                  <wp:posOffset>188595</wp:posOffset>
                </wp:positionV>
                <wp:extent cx="3315335" cy="667385"/>
                <wp:effectExtent l="6350" t="6350" r="12065" b="12065"/>
                <wp:wrapNone/>
                <wp:docPr id="1369" name="流程图: 过程 8"/>
                <wp:cNvGraphicFramePr/>
                <a:graphic xmlns:a="http://schemas.openxmlformats.org/drawingml/2006/main">
                  <a:graphicData uri="http://schemas.microsoft.com/office/word/2010/wordprocessingShape">
                    <wps:wsp>
                      <wps:cNvSpPr/>
                      <wps:spPr>
                        <a:xfrm>
                          <a:off x="0" y="0"/>
                          <a:ext cx="3315335" cy="667385"/>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5、</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每月13日，在上一步基础上，通知各乡镇填报基层各类补贴申报表纸质版备案存档。（乡镇主要领导等审签）</w:t>
                            </w:r>
                          </w:p>
                        </w:txbxContent>
                      </wps:txbx>
                      <wps:bodyPr vert="horz" wrap="square" lIns="91440" tIns="45720" rIns="91440" bIns="45720" anchor="ctr" anchorCtr="0" upright="0">
                        <a:noAutofit/>
                      </wps:bodyPr>
                    </wps:wsp>
                  </a:graphicData>
                </a:graphic>
              </wp:anchor>
            </w:drawing>
          </mc:Choice>
          <mc:Fallback>
            <w:pict>
              <v:shape id="流程图: 过程 8" o:spid="_x0000_s1026" o:spt="109" type="#_x0000_t109" style="position:absolute;left:0pt;margin-left:2.75pt;margin-top:14.85pt;height:52.55pt;width:261.05pt;z-index:251660288;v-text-anchor:middle;mso-width-relative:page;mso-height-relative:page;" fillcolor="#FFFFFF" filled="t" stroked="t" coordsize="21600,21600" o:gfxdata="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e6I6f1AAAAAgBAAAPAAAAAAAAAAEAIAAAACIAAABkcnMvZG93&#10;bnJldi54bWxQSwECFAAUAAAACACHTuJAbfT5YD0CAABzBAAADgAAAAAAAAABACAAAAAjAQAAZHJz&#10;L2Uyb0RvYy54bWxQSwUGAAAAAAYABgBZAQAA0gU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5、</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每月13日，在上一步基础上，通知各乡镇填报基层各类补贴申报表纸质版备案存档。（乡镇主要领导等审签）</w:t>
                      </w:r>
                    </w:p>
                  </w:txbxContent>
                </v:textbox>
              </v:shape>
            </w:pict>
          </mc:Fallback>
        </mc:AlternateContent>
      </w:r>
      <w:r>
        <w:rPr>
          <w:sz w:val="21"/>
        </w:rPr>
        <mc:AlternateContent>
          <mc:Choice Requires="wps">
            <w:drawing>
              <wp:anchor distT="0" distB="0" distL="113665" distR="113665" simplePos="0" relativeHeight="251660288" behindDoc="0" locked="0" layoutInCell="1" allowOverlap="1">
                <wp:simplePos x="0" y="0"/>
                <wp:positionH relativeFrom="column">
                  <wp:posOffset>3627120</wp:posOffset>
                </wp:positionH>
                <wp:positionV relativeFrom="paragraph">
                  <wp:posOffset>28575</wp:posOffset>
                </wp:positionV>
                <wp:extent cx="2418080" cy="1021080"/>
                <wp:effectExtent l="4445" t="4445" r="15875" b="22225"/>
                <wp:wrapNone/>
                <wp:docPr id="1368" name="流程图: 显示 41"/>
                <wp:cNvGraphicFramePr/>
                <a:graphic xmlns:a="http://schemas.openxmlformats.org/drawingml/2006/main">
                  <a:graphicData uri="http://schemas.microsoft.com/office/word/2010/wordprocessingShape">
                    <wps:wsp>
                      <wps:cNvSpPr/>
                      <wps:spPr>
                        <a:xfrm>
                          <a:off x="0" y="0"/>
                          <a:ext cx="2418080" cy="1021080"/>
                        </a:xfrm>
                        <a:prstGeom prst="flowChartDisplay">
                          <a:avLst/>
                        </a:prstGeom>
                        <a:solidFill>
                          <a:srgbClr val="FFFFFF"/>
                        </a:solidFill>
                        <a:ln w="3175" cap="flat" cmpd="sng">
                          <a:solidFill>
                            <a:srgbClr val="000000"/>
                          </a:solidFill>
                          <a:prstDash val="solid"/>
                          <a:round/>
                        </a:ln>
                      </wps:spPr>
                      <wps:txb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wps:txbx>
                      <wps:bodyPr vert="horz" wrap="square" lIns="91440" tIns="45720" rIns="91440" bIns="45720" anchor="ctr" anchorCtr="0" upright="0">
                        <a:noAutofit/>
                      </wps:bodyPr>
                    </wps:wsp>
                  </a:graphicData>
                </a:graphic>
              </wp:anchor>
            </w:drawing>
          </mc:Choice>
          <mc:Fallback>
            <w:pict>
              <v:shape id="流程图: 显示 41" o:spid="_x0000_s1026" o:spt="134" type="#_x0000_t134" style="position:absolute;left:0pt;margin-left:285.6pt;margin-top:2.25pt;height:80.4pt;width:190.4pt;z-index:251660288;v-text-anchor:middle;mso-width-relative:page;mso-height-relative:page;" fillcolor="#FFFFFF" filled="t" stroked="t" coordsize="21600,21600" o:gfxdata="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K8KJ2AAAAAkBAAAPAAAAAAAAAAEAIAAAACIA&#10;AABkcnMvZG93bnJldi54bWxQSwECFAAUAAAACACHTuJApwfKM0ICAAB0BAAADgAAAAAAAAABACAA&#10;AAAnAQAAZHJzL2Uyb0RvYy54bWxQSwUGAAAAAAYABgBZAQAA2wUAAAAA&#10;">
                <v:fill on="t"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方正黑体_GBK" w:eastAsia="方正黑体_GBK" w:cs="方正黑体_GBK"/>
                          <w:sz w:val="16"/>
                          <w:szCs w:val="20"/>
                          <w:lang w:val="en-US" w:eastAsia="zh-CN"/>
                        </w:rPr>
                      </w:pPr>
                      <w:r>
                        <w:rPr>
                          <w:rFonts w:hint="eastAsia" w:ascii="方正黑体_GBK" w:eastAsia="方正黑体_GBK" w:cs="方正黑体_GBK"/>
                          <w:sz w:val="16"/>
                          <w:szCs w:val="20"/>
                          <w:lang w:val="en-US" w:eastAsia="zh-CN"/>
                        </w:rPr>
                        <w:t>1、人数、说明、资金三者必须对应，不对应的向上一级反馈重新核实完善；2、如有特殊情况的必要时提供报告或说明；3、其他需要重新核实对接的情况。</w:t>
                      </w:r>
                    </w:p>
                  </w:txbxContent>
                </v:textbox>
              </v:shape>
            </w:pict>
          </mc:Fallback>
        </mc:AlternateContent>
      </w:r>
    </w:p>
    <w:p>
      <w:pPr>
        <w:bidi w:val="0"/>
        <w:rPr>
          <w:lang w:val="en-US" w:eastAsia="zh-CN"/>
        </w:rPr>
      </w:pP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1692910</wp:posOffset>
                </wp:positionH>
                <wp:positionV relativeFrom="paragraph">
                  <wp:posOffset>62865</wp:posOffset>
                </wp:positionV>
                <wp:extent cx="5080" cy="243205"/>
                <wp:effectExtent l="50800" t="0" r="58420" b="4445"/>
                <wp:wrapNone/>
                <wp:docPr id="1370" name="直接箭头连接符 17"/>
                <wp:cNvGraphicFramePr/>
                <a:graphic xmlns:a="http://schemas.openxmlformats.org/drawingml/2006/main">
                  <a:graphicData uri="http://schemas.microsoft.com/office/word/2010/wordprocessingShape">
                    <wps:wsp>
                      <wps:cNvCnPr/>
                      <wps:spPr>
                        <a:xfrm>
                          <a:off x="0" y="0"/>
                          <a:ext cx="5079" cy="243205"/>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17" o:spid="_x0000_s1026" o:spt="32" type="#_x0000_t32" style="position:absolute;left:0pt;margin-left:133.3pt;margin-top:4.95pt;height:19.15pt;width:0.4pt;z-index:251660288;mso-width-relative:page;mso-height-relative:page;" filled="f" stroked="t" coordsize="21600,21600" o:gfxdata="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QsZH2AAAAAgBAAAPAAAA&#10;AAAAAAEAIAAAACIAAABkcnMvZG93bnJldi54bWxQSwECFAAUAAAACACHTuJA17a2pk4CAABsBAAA&#10;DgAAAAAAAAABACAAAAAnAQAAZHJzL2Uyb0RvYy54bWxQSwUGAAAAAAYABgBZAQAA5wUAAAAA&#10;">
                <v:fill on="f" focussize="0,0"/>
                <v:stroke weight="1.5pt"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48895</wp:posOffset>
                </wp:positionH>
                <wp:positionV relativeFrom="paragraph">
                  <wp:posOffset>108585</wp:posOffset>
                </wp:positionV>
                <wp:extent cx="3298190" cy="611505"/>
                <wp:effectExtent l="6350" t="6350" r="10160" b="10795"/>
                <wp:wrapNone/>
                <wp:docPr id="1371" name="流程图: 过程 9"/>
                <wp:cNvGraphicFramePr/>
                <a:graphic xmlns:a="http://schemas.openxmlformats.org/drawingml/2006/main">
                  <a:graphicData uri="http://schemas.microsoft.com/office/word/2010/wordprocessingShape">
                    <wps:wsp>
                      <wps:cNvSpPr/>
                      <wps:spPr>
                        <a:xfrm>
                          <a:off x="0" y="0"/>
                          <a:ext cx="3298190" cy="611505"/>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6、</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每月15日前，汇总录入各乡镇数据形成汇总表，纸质版报请部领导审批（部领导等审签）。</w:t>
                            </w:r>
                          </w:p>
                        </w:txbxContent>
                      </wps:txbx>
                      <wps:bodyPr vert="horz" wrap="square" lIns="91440" tIns="45720" rIns="91440" bIns="45720" anchor="ctr" anchorCtr="0" upright="0">
                        <a:noAutofit/>
                      </wps:bodyPr>
                    </wps:wsp>
                  </a:graphicData>
                </a:graphic>
              </wp:anchor>
            </w:drawing>
          </mc:Choice>
          <mc:Fallback>
            <w:pict>
              <v:shape id="流程图: 过程 9" o:spid="_x0000_s1026" o:spt="109" type="#_x0000_t109" style="position:absolute;left:0pt;margin-left:3.85pt;margin-top:8.55pt;height:48.15pt;width:259.7pt;z-index:251660288;v-text-anchor:middle;mso-width-relative:page;mso-height-relative:page;" fillcolor="#FFFFFF" filled="t" stroked="t" coordsize="21600,21600" o:gfxdata="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hV6FbTAAAACAEAAA8AAAAAAAAAAQAgAAAAIgAAAGRycy9kb3du&#10;cmV2LnhtbFBLAQIUABQAAAAIAIdO4kCEwTacPQIAAHMEAAAOAAAAAAAAAAEAIAAAACIBAABkcnMv&#10;ZTJvRG9jLnhtbFBLBQYAAAAABgAGAFkBAADR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6、</w:t>
                      </w:r>
                      <w:r>
                        <w:rPr>
                          <w:rFonts w:hint="eastAsia" w:ascii="方正黑体_GBK" w:eastAsia="方正黑体_GBK" w:cs="方正黑体_GBK"/>
                          <w:b w:val="0"/>
                          <w:bCs/>
                          <w:color w:val="000000"/>
                          <w:kern w:val="0"/>
                          <w:sz w:val="18"/>
                          <w:szCs w:val="18"/>
                          <w:lang w:val="en-US" w:eastAsia="zh-CN"/>
                          <w14:glow w14:rad="0">
                            <w14:srgbClr w14:val="000000">
                              <w14:alpha w14:val="100000"/>
                            </w14:srgbClr>
                          </w14:glow>
                          <w14:shadow w14:dir="0" w14:sx="0" w14:sy="0">
                            <w14:srgbClr w14:val="000000"/>
                          </w14:shadow>
                          <w14:reflection w14:stA="0" w14:endPos="0" w14:dir="5400000" w14:fadeDir="5400000" w14:sx="100000" w14:sy="-100000" w14:algn="bl"/>
                        </w:rPr>
                        <w:t>每月15日前，汇总录入各乡镇数据形成汇总表，纸质版报请部领导审批（部领导等审签）。</w:t>
                      </w:r>
                    </w:p>
                  </w:txbxContent>
                </v:textbox>
              </v:shape>
            </w:pict>
          </mc:Fallback>
        </mc:AlternateContent>
      </w:r>
    </w:p>
    <w:p>
      <w:pPr>
        <w:bidi w:val="0"/>
        <w:rPr>
          <w:lang w:val="en-US" w:eastAsia="zh-CN"/>
        </w:rPr>
      </w:pPr>
    </w:p>
    <w:p>
      <w:pPr>
        <w:bidi w:val="0"/>
        <w:rPr>
          <w:lang w:val="en-US" w:eastAsia="zh-CN"/>
        </w:rPr>
      </w:pP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1697355</wp:posOffset>
                </wp:positionH>
                <wp:positionV relativeFrom="paragraph">
                  <wp:posOffset>125730</wp:posOffset>
                </wp:positionV>
                <wp:extent cx="635" cy="268605"/>
                <wp:effectExtent l="53340" t="0" r="60325" b="17145"/>
                <wp:wrapNone/>
                <wp:docPr id="1349" name="直接箭头连接符 16"/>
                <wp:cNvGraphicFramePr/>
                <a:graphic xmlns:a="http://schemas.openxmlformats.org/drawingml/2006/main">
                  <a:graphicData uri="http://schemas.microsoft.com/office/word/2010/wordprocessingShape">
                    <wps:wsp>
                      <wps:cNvCnPr/>
                      <wps:spPr>
                        <a:xfrm>
                          <a:off x="0" y="0"/>
                          <a:ext cx="952" cy="268605"/>
                        </a:xfrm>
                        <a:prstGeom prst="straightConnector1">
                          <a:avLst/>
                        </a:prstGeom>
                        <a:noFill/>
                        <a:ln w="19050" cap="flat" cmpd="sng">
                          <a:solidFill>
                            <a:srgbClr val="000000"/>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id="直接箭头连接符 16" o:spid="_x0000_s1026" o:spt="32" type="#_x0000_t32" style="position:absolute;left:0pt;margin-left:133.65pt;margin-top:9.9pt;height:21.15pt;width:0.05pt;z-index:251660288;mso-width-relative:page;mso-height-relative:page;" filled="f" stroked="t" coordsize="21600,21600" o:gfxdata="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7DluG2AAAAAkBAAAPAAAA&#10;AAAAAAEAIAAAACIAAABkcnMvZG93bnJldi54bWxQSwECFAAUAAAACACHTuJA1e0xFE4CAABrBAAA&#10;DgAAAAAAAAABACAAAAAnAQAAZHJzL2Uyb0RvYy54bWxQSwUGAAAAAAYABgBZAQAA5wUAAAAA&#10;">
                <v:fill on="f" focussize="0,0"/>
                <v:stroke weight="1.5pt" color="#000000" joinstyle="round" endarrow="open"/>
                <v:imagedata o:title=""/>
                <o:lock v:ext="edit" aspectratio="f"/>
              </v:shape>
            </w:pict>
          </mc:Fallback>
        </mc:AlternateContent>
      </w:r>
    </w:p>
    <w:p>
      <w:pPr>
        <w:bidi w:val="0"/>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34925</wp:posOffset>
                </wp:positionH>
                <wp:positionV relativeFrom="paragraph">
                  <wp:posOffset>196215</wp:posOffset>
                </wp:positionV>
                <wp:extent cx="3326130" cy="611505"/>
                <wp:effectExtent l="6350" t="6350" r="20320" b="10795"/>
                <wp:wrapNone/>
                <wp:docPr id="1372" name="流程图: 过程 10"/>
                <wp:cNvGraphicFramePr/>
                <a:graphic xmlns:a="http://schemas.openxmlformats.org/drawingml/2006/main">
                  <a:graphicData uri="http://schemas.microsoft.com/office/word/2010/wordprocessingShape">
                    <wps:wsp>
                      <wps:cNvSpPr/>
                      <wps:spPr>
                        <a:xfrm>
                          <a:off x="0" y="0"/>
                          <a:ext cx="3326130" cy="611505"/>
                        </a:xfrm>
                        <a:prstGeom prst="flowChartProcess">
                          <a:avLst/>
                        </a:prstGeom>
                        <a:solidFill>
                          <a:srgbClr val="FFFFFF"/>
                        </a:solidFill>
                        <a:ln w="12700"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7、审签后将全套资金申请表纸质版报县财政局，县财政局领导审签后根据申报表拨付各类基层干部报酬补助资金。</w:t>
                            </w:r>
                          </w:p>
                        </w:txbxContent>
                      </wps:txbx>
                      <wps:bodyPr vert="horz" wrap="square" lIns="91440" tIns="45720" rIns="91440" bIns="45720" anchor="ctr" anchorCtr="0" upright="0">
                        <a:noAutofit/>
                      </wps:bodyPr>
                    </wps:wsp>
                  </a:graphicData>
                </a:graphic>
              </wp:anchor>
            </w:drawing>
          </mc:Choice>
          <mc:Fallback>
            <w:pict>
              <v:shape id="流程图: 过程 10" o:spid="_x0000_s1026" o:spt="109" type="#_x0000_t109" style="position:absolute;left:0pt;margin-left:2.75pt;margin-top:15.45pt;height:48.15pt;width:261.9pt;z-index:251660288;v-text-anchor:middle;mso-width-relative:page;mso-height-relative:page;" fillcolor="#FFFFFF" filled="t" stroked="t" coordsize="21600,21600" o:gfxdata="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M/bUAAAACAEAAA8AAAAAAAAAAQAgAAAAIgAAAGRycy9kb3du&#10;cmV2LnhtbFBLAQIUABQAAAAIAIdO4kADuMtnPAIAAHQEAAAOAAAAAAAAAAEAIAAAACMBAABkcnMv&#10;ZTJvRG9jLnhtbFBLBQYAAAAABgAGAFkBAADRBQAAAAA=&#10;">
                <v:fill on="t" focussize="0,0"/>
                <v:stroke weight="1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方正黑体_GBK" w:eastAsia="方正黑体_GBK" w:cs="方正黑体_GBK"/>
                          <w:b w:val="0"/>
                          <w:bCs/>
                          <w:color w:val="000000"/>
                          <w:kern w:val="0"/>
                          <w:sz w:val="18"/>
                          <w:szCs w:val="18"/>
                          <w:lang w:val="en-US" w:eastAsia="zh-CN"/>
                        </w:rPr>
                      </w:pPr>
                      <w:r>
                        <w:rPr>
                          <w:rFonts w:hint="eastAsia" w:ascii="方正黑体_GBK" w:eastAsia="方正黑体_GBK" w:cs="方正黑体_GBK"/>
                          <w:b w:val="0"/>
                          <w:bCs/>
                          <w:color w:val="000000"/>
                          <w:kern w:val="0"/>
                          <w:sz w:val="18"/>
                          <w:szCs w:val="18"/>
                          <w:lang w:val="en-US" w:eastAsia="zh-CN"/>
                        </w:rPr>
                        <w:t>7、审签后将全套资金申请表纸质版报县财政局，县财政局领导审签后根据申报表拨付各类基层干部报酬补助资金。</w:t>
                      </w:r>
                    </w:p>
                  </w:txbxContent>
                </v:textbox>
              </v:shape>
            </w:pict>
          </mc:Fallback>
        </mc:AlternateContent>
      </w:r>
    </w:p>
    <w:p>
      <w:pPr>
        <w:bidi w:val="0"/>
        <w:rPr>
          <w:lang w:val="en-US" w:eastAsia="zh-CN"/>
        </w:rPr>
      </w:pPr>
    </w:p>
    <w:p>
      <w:pPr>
        <w:bidi w:val="0"/>
        <w:jc w:val="left"/>
        <w:rPr>
          <w:lang w:val="en-US" w:eastAsia="zh-CN"/>
        </w:rPr>
      </w:pPr>
      <w:r>
        <w:rPr>
          <w:sz w:val="21"/>
        </w:rPr>
        <mc:AlternateContent>
          <mc:Choice Requires="wps">
            <w:drawing>
              <wp:anchor distT="0" distB="0" distL="113665" distR="113665" simplePos="0" relativeHeight="251660288" behindDoc="0" locked="0" layoutInCell="1" allowOverlap="1">
                <wp:simplePos x="0" y="0"/>
                <wp:positionH relativeFrom="column">
                  <wp:posOffset>1610360</wp:posOffset>
                </wp:positionH>
                <wp:positionV relativeFrom="paragraph">
                  <wp:posOffset>8920480</wp:posOffset>
                </wp:positionV>
                <wp:extent cx="5334000" cy="1132205"/>
                <wp:effectExtent l="9525" t="9525" r="9525" b="20320"/>
                <wp:wrapNone/>
                <wp:docPr id="1374" name="文本框 39"/>
                <wp:cNvGraphicFramePr/>
                <a:graphic xmlns:a="http://schemas.openxmlformats.org/drawingml/2006/main">
                  <a:graphicData uri="http://schemas.microsoft.com/office/word/2010/wordprocessingShape">
                    <wps:wsp>
                      <wps:cNvSpPr/>
                      <wps:spPr>
                        <a:xfrm>
                          <a:off x="0" y="0"/>
                          <a:ext cx="5334000" cy="1132205"/>
                        </a:xfrm>
                        <a:prstGeom prst="rect">
                          <a:avLst/>
                        </a:prstGeom>
                        <a:noFill/>
                        <a:ln w="19050" cap="flat" cmpd="sng">
                          <a:solidFill>
                            <a:srgbClr val="000000"/>
                          </a:solidFill>
                          <a:prstDash val="solid"/>
                          <a:miter/>
                        </a:ln>
                      </wps:spPr>
                      <wps:txbx>
                        <w:txbxContent>
                          <w:p>
                            <w:pPr>
                              <w:keepNext w:val="0"/>
                              <w:keepLines w:val="0"/>
                              <w:pageBreakBefore w:val="0"/>
                              <w:widowControl w:val="0"/>
                              <w:tabs>
                                <w:tab w:val="left" w:pos="929"/>
                              </w:tabs>
                              <w:kinsoku/>
                              <w:wordWrap/>
                              <w:overflowPunct/>
                              <w:topLinePunct w:val="0"/>
                              <w:autoSpaceDE/>
                              <w:autoSpaceDN/>
                              <w:bidi w:val="0"/>
                              <w:adjustRightInd/>
                              <w:snapToGrid/>
                              <w:spacing w:line="300" w:lineRule="exact"/>
                              <w:jc w:val="lef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监督电话：6012795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依据：《中国共产党党内监督条例》明确：凡是本单位党员、群众关注的重大事项和热点问题。只要不涉及党内秘密，都应当最大限度的向全体党员和群众公开。如：领导班子分工、领导班子分工、党组成员分红；党组和直属机关党委重要工作部署和落实情况等</w:t>
                            </w:r>
                            <w:r>
                              <w:rPr>
                                <w:rFonts w:hint="eastAsia" w:ascii="方正仿宋_GBK" w:cs="方正仿宋_GBK"/>
                                <w:b/>
                                <w:bCs/>
                                <w:sz w:val="28"/>
                                <w:szCs w:val="28"/>
                                <w:lang w:val="en-US" w:eastAsia="zh-CN"/>
                              </w:rPr>
                              <w:t>。</w:t>
                            </w:r>
                          </w:p>
                          <w:p>
                            <w:pPr>
                              <w:bidi w:val="0"/>
                              <w:rPr>
                                <w:lang w:val="en-US" w:eastAsia="zh-CN"/>
                              </w:rPr>
                            </w:pPr>
                          </w:p>
                          <w:p/>
                        </w:txbxContent>
                      </wps:txbx>
                      <wps:bodyPr vert="horz" wrap="square" lIns="91440" tIns="45720" rIns="91440" bIns="45720" anchor="t" anchorCtr="0" upright="1">
                        <a:noAutofit/>
                      </wps:bodyPr>
                    </wps:wsp>
                  </a:graphicData>
                </a:graphic>
              </wp:anchor>
            </w:drawing>
          </mc:Choice>
          <mc:Fallback>
            <w:pict>
              <v:rect id="文本框 39" o:spid="_x0000_s1026" o:spt="1" style="position:absolute;left:0pt;margin-left:126.8pt;margin-top:702.4pt;height:89.15pt;width:420pt;z-index:251660288;mso-width-relative:page;mso-height-relative:page;" filled="f" stroked="t" coordsize="21600,21600" o:gfxdata="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mmmz9wAAAAOAQAADwAAAAAAAAABACAAAAAiAAAAZHJzL2Rvd25yZXYueG1sUEsBAhQAFAAA&#10;AAgAh07iQIWhRuUkAgAANgQAAA4AAAAAAAAAAQAgAAAAKwEAAGRycy9lMm9Eb2MueG1sUEsFBgAA&#10;AAAGAAYAWQEAAMEFAAAAAA==&#10;">
                <v:fill on="f" focussize="0,0"/>
                <v:stroke weight="1.5pt" color="#000000" joinstyle="miter"/>
                <v:imagedata o:title=""/>
                <o:lock v:ext="edit" aspectratio="f"/>
                <v:textbox>
                  <w:txbxContent>
                    <w:p>
                      <w:pPr>
                        <w:keepNext w:val="0"/>
                        <w:keepLines w:val="0"/>
                        <w:pageBreakBefore w:val="0"/>
                        <w:widowControl w:val="0"/>
                        <w:tabs>
                          <w:tab w:val="left" w:pos="929"/>
                        </w:tabs>
                        <w:kinsoku/>
                        <w:wordWrap/>
                        <w:overflowPunct/>
                        <w:topLinePunct w:val="0"/>
                        <w:autoSpaceDE/>
                        <w:autoSpaceDN/>
                        <w:bidi w:val="0"/>
                        <w:adjustRightInd/>
                        <w:snapToGrid/>
                        <w:spacing w:line="300" w:lineRule="exact"/>
                        <w:jc w:val="lef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监督电话：6012795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依据：《中国共产党党内监督条例》明确：凡是本单位党员、群众关注的重大事项和热点问题。只要不涉及党内秘密，都应当最大限度的向全体党员和群众公开。如：领导班子分工、领导班子分工、党组成员分红；党组和直属机关党委重要工作部署和落实情况等</w:t>
                      </w:r>
                      <w:r>
                        <w:rPr>
                          <w:rFonts w:hint="eastAsia" w:ascii="方正仿宋_GBK" w:cs="方正仿宋_GBK"/>
                          <w:b/>
                          <w:bCs/>
                          <w:sz w:val="28"/>
                          <w:szCs w:val="28"/>
                          <w:lang w:val="en-US" w:eastAsia="zh-CN"/>
                        </w:rPr>
                        <w:t>。</w:t>
                      </w:r>
                    </w:p>
                    <w:p>
                      <w:pPr>
                        <w:bidi w:val="0"/>
                        <w:rPr>
                          <w:lang w:val="en-US" w:eastAsia="zh-CN"/>
                        </w:rPr>
                      </w:pPr>
                    </w:p>
                    <w:p/>
                  </w:txbxContent>
                </v:textbox>
              </v:rect>
            </w:pict>
          </mc:Fallback>
        </mc:AlternateContent>
      </w:r>
      <w:r>
        <w:rPr>
          <w:sz w:val="21"/>
        </w:rPr>
        <mc:AlternateContent>
          <mc:Choice Requires="wps">
            <w:drawing>
              <wp:anchor distT="0" distB="0" distL="113665" distR="113665" simplePos="0" relativeHeight="251660288" behindDoc="0" locked="0" layoutInCell="1" allowOverlap="1">
                <wp:simplePos x="0" y="0"/>
                <wp:positionH relativeFrom="column">
                  <wp:posOffset>1600835</wp:posOffset>
                </wp:positionH>
                <wp:positionV relativeFrom="paragraph">
                  <wp:posOffset>8882380</wp:posOffset>
                </wp:positionV>
                <wp:extent cx="5334000" cy="1132205"/>
                <wp:effectExtent l="6350" t="6350" r="12700" b="23495"/>
                <wp:wrapNone/>
                <wp:docPr id="1375" name="文本框 38"/>
                <wp:cNvGraphicFramePr/>
                <a:graphic xmlns:a="http://schemas.openxmlformats.org/drawingml/2006/main">
                  <a:graphicData uri="http://schemas.microsoft.com/office/word/2010/wordprocessingShape">
                    <wps:wsp>
                      <wps:cNvSpPr/>
                      <wps:spPr>
                        <a:xfrm>
                          <a:off x="0" y="0"/>
                          <a:ext cx="5334000" cy="1132204"/>
                        </a:xfrm>
                        <a:prstGeom prst="rect">
                          <a:avLst/>
                        </a:prstGeom>
                        <a:noFill/>
                        <a:ln w="12700" cap="flat" cmpd="sng">
                          <a:solidFill>
                            <a:srgbClr val="000000"/>
                          </a:solidFill>
                          <a:prstDash val="solid"/>
                          <a:miter/>
                        </a:ln>
                      </wps:spPr>
                      <wps:txbx>
                        <w:txbxContent>
                          <w:p>
                            <w:pPr>
                              <w:keepNext w:val="0"/>
                              <w:keepLines w:val="0"/>
                              <w:pageBreakBefore w:val="0"/>
                              <w:widowControl w:val="0"/>
                              <w:tabs>
                                <w:tab w:val="left" w:pos="929"/>
                              </w:tabs>
                              <w:kinsoku/>
                              <w:wordWrap/>
                              <w:overflowPunct/>
                              <w:topLinePunct w:val="0"/>
                              <w:autoSpaceDE/>
                              <w:autoSpaceDN/>
                              <w:bidi w:val="0"/>
                              <w:adjustRightInd/>
                              <w:snapToGrid/>
                              <w:spacing w:line="300" w:lineRule="exact"/>
                              <w:jc w:val="lef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监督电话：6012795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依据：《中国共产党党内监督条例》明确：凡是本单位党员、群众关注的重大事项和热点问题。只要不涉及党内秘密，都应当最大限度的向全体党员和群众公开。如：领导班子分工、领导班子分工、党组成员分红；党组和直属机关党委重要工作部署和落实情况等</w:t>
                            </w:r>
                            <w:r>
                              <w:rPr>
                                <w:rFonts w:hint="eastAsia" w:ascii="方正仿宋_GBK" w:cs="方正仿宋_GBK"/>
                                <w:b/>
                                <w:bCs/>
                                <w:sz w:val="28"/>
                                <w:szCs w:val="28"/>
                                <w:lang w:val="en-US" w:eastAsia="zh-CN"/>
                              </w:rPr>
                              <w:t>。</w:t>
                            </w:r>
                          </w:p>
                          <w:p>
                            <w:pPr>
                              <w:bidi w:val="0"/>
                              <w:rPr>
                                <w:lang w:val="en-US" w:eastAsia="zh-CN"/>
                              </w:rPr>
                            </w:pPr>
                          </w:p>
                          <w:p/>
                        </w:txbxContent>
                      </wps:txbx>
                      <wps:bodyPr vert="horz" wrap="square" lIns="91440" tIns="45720" rIns="91440" bIns="45720" anchor="t" anchorCtr="0" upright="1">
                        <a:noAutofit/>
                      </wps:bodyPr>
                    </wps:wsp>
                  </a:graphicData>
                </a:graphic>
              </wp:anchor>
            </w:drawing>
          </mc:Choice>
          <mc:Fallback>
            <w:pict>
              <v:rect id="文本框 38" o:spid="_x0000_s1026" o:spt="1" style="position:absolute;left:0pt;margin-left:126.05pt;margin-top:699.4pt;height:89.15pt;width:420pt;z-index:251660288;mso-width-relative:page;mso-height-relative:page;" filled="f" stroked="t" coordsize="21600,21600" o:gfxdata="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k0hedwAAAAOAQAADwAAAAAAAAABACAAAAAiAAAAZHJzL2Rvd25yZXYueG1sUEsBAhQAFAAA&#10;AAgAh07iQJUWWOkkAgAANgQAAA4AAAAAAAAAAQAgAAAAKwEAAGRycy9lMm9Eb2MueG1sUEsFBgAA&#10;AAAGAAYAWQEAAMEFAAAAAA==&#10;">
                <v:fill on="f" focussize="0,0"/>
                <v:stroke weight="1pt" color="#000000" joinstyle="miter"/>
                <v:imagedata o:title=""/>
                <o:lock v:ext="edit" aspectratio="f"/>
                <v:textbox>
                  <w:txbxContent>
                    <w:p>
                      <w:pPr>
                        <w:keepNext w:val="0"/>
                        <w:keepLines w:val="0"/>
                        <w:pageBreakBefore w:val="0"/>
                        <w:widowControl w:val="0"/>
                        <w:tabs>
                          <w:tab w:val="left" w:pos="929"/>
                        </w:tabs>
                        <w:kinsoku/>
                        <w:wordWrap/>
                        <w:overflowPunct/>
                        <w:topLinePunct w:val="0"/>
                        <w:autoSpaceDE/>
                        <w:autoSpaceDN/>
                        <w:bidi w:val="0"/>
                        <w:adjustRightInd/>
                        <w:snapToGrid/>
                        <w:spacing w:line="300" w:lineRule="exact"/>
                        <w:jc w:val="lef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监督电话：6012795</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方正仿宋_GBK" w:eastAsia="方正仿宋_GBK" w:cs="方正仿宋_GBK"/>
                          <w:b/>
                          <w:bCs/>
                          <w:sz w:val="28"/>
                          <w:szCs w:val="28"/>
                          <w:lang w:val="en-US" w:eastAsia="zh-CN"/>
                        </w:rPr>
                      </w:pPr>
                      <w:r>
                        <w:rPr>
                          <w:rFonts w:hint="eastAsia" w:ascii="方正仿宋_GBK" w:eastAsia="方正仿宋_GBK" w:cs="方正仿宋_GBK"/>
                          <w:b/>
                          <w:bCs/>
                          <w:sz w:val="28"/>
                          <w:szCs w:val="28"/>
                          <w:lang w:val="en-US" w:eastAsia="zh-CN"/>
                        </w:rPr>
                        <w:t>依据：《中国共产党党内监督条例》明确：凡是本单位党员、群众关注的重大事项和热点问题。只要不涉及党内秘密，都应当最大限度的向全体党员和群众公开。如：领导班子分工、领导班子分工、党组成员分红；党组和直属机关党委重要工作部署和落实情况等</w:t>
                      </w:r>
                      <w:r>
                        <w:rPr>
                          <w:rFonts w:hint="eastAsia" w:ascii="方正仿宋_GBK" w:cs="方正仿宋_GBK"/>
                          <w:b/>
                          <w:bCs/>
                          <w:sz w:val="28"/>
                          <w:szCs w:val="28"/>
                          <w:lang w:val="en-US" w:eastAsia="zh-CN"/>
                        </w:rPr>
                        <w:t>。</w:t>
                      </w:r>
                    </w:p>
                    <w:p>
                      <w:pPr>
                        <w:bidi w:val="0"/>
                        <w:rPr>
                          <w:lang w:val="en-US" w:eastAsia="zh-CN"/>
                        </w:rPr>
                      </w:pPr>
                    </w:p>
                    <w:p/>
                  </w:txbxContent>
                </v:textbox>
              </v:rect>
            </w:pict>
          </mc:Fallback>
        </mc:AlternateContent>
      </w:r>
    </w:p>
    <w:p>
      <w:pPr>
        <w:pStyle w:val="2"/>
        <w:rPr>
          <w:rFonts w:hint="eastAsia"/>
          <w:lang w:val="en-US" w:eastAsia="zh-CN"/>
        </w:rPr>
        <w:sectPr>
          <w:pgSz w:w="11906" w:h="16838"/>
          <w:pgMar w:top="1440" w:right="866" w:bottom="1440" w:left="1180" w:header="851" w:footer="1247" w:gutter="0"/>
          <w:pgNumType w:fmt="decimal"/>
          <w:cols w:space="720" w:num="1"/>
          <w:rtlGutter w:val="0"/>
          <w:docGrid w:type="lines" w:linePitch="312" w:charSpace="0"/>
        </w:sectPr>
      </w:pPr>
      <w:r>
        <w:rPr>
          <w:sz w:val="21"/>
        </w:rPr>
        <mc:AlternateContent>
          <mc:Choice Requires="wps">
            <w:drawing>
              <wp:anchor distT="0" distB="0" distL="113665" distR="113665" simplePos="0" relativeHeight="251660288" behindDoc="0" locked="0" layoutInCell="1" allowOverlap="1">
                <wp:simplePos x="0" y="0"/>
                <wp:positionH relativeFrom="column">
                  <wp:posOffset>36830</wp:posOffset>
                </wp:positionH>
                <wp:positionV relativeFrom="paragraph">
                  <wp:posOffset>270510</wp:posOffset>
                </wp:positionV>
                <wp:extent cx="6184900" cy="1463675"/>
                <wp:effectExtent l="0" t="0" r="0" b="0"/>
                <wp:wrapNone/>
                <wp:docPr id="1373" name="矩形 40"/>
                <wp:cNvGraphicFramePr/>
                <a:graphic xmlns:a="http://schemas.openxmlformats.org/drawingml/2006/main">
                  <a:graphicData uri="http://schemas.microsoft.com/office/word/2010/wordprocessingShape">
                    <wps:wsp>
                      <wps:cNvSpPr/>
                      <wps:spPr>
                        <a:xfrm>
                          <a:off x="0" y="0"/>
                          <a:ext cx="6184900" cy="1463675"/>
                        </a:xfrm>
                        <a:prstGeom prst="rect">
                          <a:avLst/>
                        </a:prstGeom>
                        <a:noFill/>
                        <a:ln w="12700" cap="flat" cmpd="sng">
                          <a:no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监督电话：0996-6029966</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依据：《关于提高村干部基本报酬和农村“四老”人员生活补贴标准的通知》（新组电明字〔2019〕49号）、自治州党委《关于贯彻落实〈中国共产党农村基层组织工作条例〉全面加强农村党的基层组织建设的实施意见》、《关于印发&lt;焉耆县村组干部报酬管理办法&gt;通知》（焉党组〔2017〕187号）  办理时限：即时办理</w:t>
                            </w:r>
                          </w:p>
                          <w:p>
                            <w:pPr>
                              <w:jc w:val="center"/>
                            </w:pPr>
                          </w:p>
                        </w:txbxContent>
                      </wps:txbx>
                      <wps:bodyPr vert="horz" wrap="square" lIns="91440" tIns="45720" rIns="91440" bIns="45720" anchor="ctr" anchorCtr="0" upright="0">
                        <a:noAutofit/>
                      </wps:bodyPr>
                    </wps:wsp>
                  </a:graphicData>
                </a:graphic>
              </wp:anchor>
            </w:drawing>
          </mc:Choice>
          <mc:Fallback>
            <w:pict>
              <v:rect id="矩形 40" o:spid="_x0000_s1026" o:spt="1" style="position:absolute;left:0pt;margin-left:2.9pt;margin-top:21.3pt;height:115.25pt;width:487pt;z-index:251660288;v-text-anchor:middle;mso-width-relative:page;mso-height-relative:page;" filled="f" stroked="f" coordsize="21600,21600" o:gfxdata="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R1ZtcAAAAIAQAADwAAAAAAAAABACAA&#10;AAAiAAAAZHJzL2Rvd25yZXYueG1sUEsBAhQAFAAAAAgAh07iQJPwKO4OAgAADAQAAA4AAAAAAAAA&#10;AQAgAAAAJgEAAGRycy9lMm9Eb2MueG1sUEsFBgAAAAAGAAYAWQEAAKYFAAAAAA==&#10;">
                <v:fill on="f" focussize="0,0"/>
                <v:stroke on="f" weight="1pt"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监督电话：0996-6029966</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依据：《关于提高村干部基本报酬和农村“四老”人员生活补贴标准的通知》（新组电明字〔2019〕49号）、自治州党委《关于贯彻落实〈中国共产党农村基层组织工作条例〉全面加强农村党的基层组织建设的实施意见》、《关于印发&lt;焉耆县村组干部报酬管理办法&gt;通知》（焉党组〔2017〕187号）  办理时限：即时办理</w:t>
                      </w:r>
                    </w:p>
                    <w:p>
                      <w:pPr>
                        <w:jc w:val="center"/>
                      </w:pPr>
                    </w:p>
                  </w:txbxContent>
                </v:textbox>
              </v:rect>
            </w:pict>
          </mc:Fallback>
        </mc:AlternateContent>
      </w:r>
    </w:p>
    <w:p>
      <w:pPr>
        <w:rPr>
          <w:rFonts w:hint="eastAsia"/>
          <w:lang w:val="en-US" w:eastAsia="zh-CN"/>
        </w:rPr>
      </w:pPr>
      <w:bookmarkStart w:id="0" w:name="_GoBack"/>
      <w:bookmarkEnd w:id="0"/>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DF1A8A"/>
    <w:rsid w:val="05914092"/>
    <w:rsid w:val="06B01930"/>
    <w:rsid w:val="06E2798B"/>
    <w:rsid w:val="081A6A0F"/>
    <w:rsid w:val="0831084F"/>
    <w:rsid w:val="09750C0F"/>
    <w:rsid w:val="0AFA5870"/>
    <w:rsid w:val="0C4325E9"/>
    <w:rsid w:val="0FD61CDB"/>
    <w:rsid w:val="13CC3B21"/>
    <w:rsid w:val="1EE44415"/>
    <w:rsid w:val="201900EE"/>
    <w:rsid w:val="225B49EE"/>
    <w:rsid w:val="22A04AF7"/>
    <w:rsid w:val="23F23130"/>
    <w:rsid w:val="261750D0"/>
    <w:rsid w:val="2A6745D9"/>
    <w:rsid w:val="2B3E30FF"/>
    <w:rsid w:val="2CB25B52"/>
    <w:rsid w:val="30827BB0"/>
    <w:rsid w:val="34C1631B"/>
    <w:rsid w:val="35AA386B"/>
    <w:rsid w:val="3C4B11D8"/>
    <w:rsid w:val="3DCB6A74"/>
    <w:rsid w:val="3E62598D"/>
    <w:rsid w:val="3F9B3B57"/>
    <w:rsid w:val="41096FFA"/>
    <w:rsid w:val="421C2FA7"/>
    <w:rsid w:val="42C817D4"/>
    <w:rsid w:val="4A1706AD"/>
    <w:rsid w:val="4ECA053C"/>
    <w:rsid w:val="51E000E1"/>
    <w:rsid w:val="524158FF"/>
    <w:rsid w:val="578C6B18"/>
    <w:rsid w:val="593C6E20"/>
    <w:rsid w:val="5A046F80"/>
    <w:rsid w:val="5A635D2C"/>
    <w:rsid w:val="5B070568"/>
    <w:rsid w:val="5C7B120D"/>
    <w:rsid w:val="5ED149F5"/>
    <w:rsid w:val="5EFD5664"/>
    <w:rsid w:val="623C31ED"/>
    <w:rsid w:val="63356DBA"/>
    <w:rsid w:val="656B238C"/>
    <w:rsid w:val="6C07486C"/>
    <w:rsid w:val="6FD63D9F"/>
    <w:rsid w:val="71497B20"/>
    <w:rsid w:val="71883D59"/>
    <w:rsid w:val="71B65790"/>
    <w:rsid w:val="723F3102"/>
    <w:rsid w:val="72D74F98"/>
    <w:rsid w:val="73263829"/>
    <w:rsid w:val="733F0D8F"/>
    <w:rsid w:val="73506AF8"/>
    <w:rsid w:val="75812F99"/>
    <w:rsid w:val="7AD718AD"/>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91</Characters>
  <Lines>1</Lines>
  <Paragraphs>1</Paragraphs>
  <TotalTime>0</TotalTime>
  <ScaleCrop>false</ScaleCrop>
  <LinksUpToDate>false</LinksUpToDate>
  <CharactersWithSpaces>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C107AF12BE3549B0A2C47E56C7BBC733_13</vt:lpwstr>
  </property>
</Properties>
</file>