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jc w:val="center"/>
        <w:outlineLvl w:val="1"/>
        <w:rPr>
          <w:rFonts w:hint="default" w:ascii="Times New Roman" w:hAnsi="Times New Roman" w:eastAsia="方正小标宋_GBK" w:cs="Times New Roman"/>
          <w:color w:val="auto"/>
          <w:kern w:val="0"/>
          <w:sz w:val="44"/>
          <w:szCs w:val="44"/>
          <w:highlight w:val="none"/>
          <w:lang w:eastAsia="zh-CN"/>
        </w:rPr>
      </w:pPr>
    </w:p>
    <w:p>
      <w:pPr>
        <w:widowControl/>
        <w:spacing w:before="100" w:beforeAutospacing="1" w:after="100" w:afterAutospacing="1"/>
        <w:jc w:val="center"/>
        <w:outlineLvl w:val="1"/>
        <w:rPr>
          <w:rFonts w:hint="default" w:ascii="Times New Roman" w:hAnsi="Times New Roman" w:eastAsia="方正小标宋_GBK" w:cs="Times New Roman"/>
          <w:color w:val="auto"/>
          <w:kern w:val="0"/>
          <w:sz w:val="44"/>
          <w:szCs w:val="44"/>
          <w:highlight w:val="none"/>
          <w:lang w:eastAsia="zh-CN"/>
        </w:rPr>
      </w:pPr>
    </w:p>
    <w:p>
      <w:pPr>
        <w:widowControl/>
        <w:spacing w:before="100" w:beforeAutospacing="1" w:after="100" w:afterAutospacing="1"/>
        <w:jc w:val="center"/>
        <w:outlineLvl w:val="1"/>
        <w:rPr>
          <w:rFonts w:hint="default" w:ascii="Times New Roman" w:hAnsi="Times New Roman" w:eastAsia="方正小标宋_GBK" w:cs="Times New Roman"/>
          <w:color w:val="auto"/>
          <w:kern w:val="0"/>
          <w:sz w:val="44"/>
          <w:szCs w:val="44"/>
          <w:highlight w:val="none"/>
          <w:lang w:eastAsia="zh-CN"/>
        </w:rPr>
      </w:pPr>
    </w:p>
    <w:p>
      <w:pPr>
        <w:widowControl/>
        <w:spacing w:before="100" w:beforeAutospacing="1" w:after="100" w:afterAutospacing="1"/>
        <w:jc w:val="center"/>
        <w:outlineLvl w:val="1"/>
        <w:rPr>
          <w:rFonts w:hint="default" w:ascii="Times New Roman" w:hAnsi="Times New Roman" w:cs="Times New Roman"/>
        </w:rPr>
      </w:pPr>
      <w:r>
        <w:rPr>
          <w:rFonts w:hint="default" w:ascii="Times New Roman" w:hAnsi="Times New Roman" w:eastAsia="方正小标宋_GBK" w:cs="Times New Roman"/>
          <w:color w:val="auto"/>
          <w:kern w:val="0"/>
          <w:sz w:val="44"/>
          <w:szCs w:val="44"/>
          <w:highlight w:val="none"/>
          <w:lang w:eastAsia="zh-CN"/>
        </w:rPr>
        <w:t>新疆维吾尔自治区巴音郭楞蒙古自治州</w:t>
      </w:r>
    </w:p>
    <w:p>
      <w:pPr>
        <w:widowControl/>
        <w:spacing w:before="100" w:beforeAutospacing="1" w:after="100" w:afterAutospacing="1"/>
        <w:jc w:val="center"/>
        <w:outlineLvl w:val="1"/>
        <w:rPr>
          <w:rFonts w:hint="default" w:ascii="Times New Roman" w:hAnsi="Times New Roman" w:eastAsia="方正小标宋_GBK" w:cs="Times New Roman"/>
          <w:color w:val="auto"/>
          <w:kern w:val="0"/>
          <w:sz w:val="44"/>
          <w:szCs w:val="44"/>
          <w:highlight w:val="none"/>
          <w:lang w:val="en-US" w:eastAsia="zh-CN"/>
        </w:rPr>
      </w:pPr>
      <w:r>
        <w:rPr>
          <w:rFonts w:hint="default" w:ascii="Times New Roman" w:hAnsi="Times New Roman" w:eastAsia="方正小标宋_GBK" w:cs="Times New Roman"/>
          <w:color w:val="auto"/>
          <w:kern w:val="0"/>
          <w:sz w:val="44"/>
          <w:szCs w:val="44"/>
          <w:highlight w:val="none"/>
          <w:lang w:val="en-US" w:eastAsia="zh-CN"/>
        </w:rPr>
        <w:t>焉耆回族自治县永宁镇人民政府</w:t>
      </w:r>
    </w:p>
    <w:p>
      <w:pPr>
        <w:widowControl/>
        <w:spacing w:before="100" w:beforeAutospacing="1" w:after="100" w:afterAutospacing="1"/>
        <w:jc w:val="center"/>
        <w:outlineLvl w:val="1"/>
        <w:rPr>
          <w:rFonts w:hint="default" w:ascii="Times New Roman" w:hAnsi="Times New Roman" w:eastAsia="方正小标宋_GBK" w:cs="Times New Roman"/>
          <w:color w:val="auto"/>
          <w:kern w:val="0"/>
          <w:sz w:val="44"/>
          <w:szCs w:val="44"/>
          <w:highlight w:val="none"/>
        </w:rPr>
      </w:pPr>
      <w:r>
        <w:rPr>
          <w:rFonts w:hint="default" w:ascii="Times New Roman" w:hAnsi="Times New Roman" w:eastAsia="方正小标宋_GBK" w:cs="Times New Roman"/>
          <w:color w:val="auto"/>
          <w:kern w:val="0"/>
          <w:sz w:val="44"/>
          <w:szCs w:val="44"/>
          <w:highlight w:val="none"/>
          <w:lang w:val="en-US" w:eastAsia="zh-CN"/>
        </w:rPr>
        <w:t>2025年单位</w:t>
      </w:r>
      <w:r>
        <w:rPr>
          <w:rFonts w:hint="default" w:ascii="Times New Roman" w:hAnsi="Times New Roman" w:eastAsia="方正小标宋_GBK" w:cs="Times New Roman"/>
          <w:color w:val="auto"/>
          <w:kern w:val="0"/>
          <w:sz w:val="44"/>
          <w:szCs w:val="44"/>
          <w:highlight w:val="none"/>
        </w:rPr>
        <w:t>预算公开</w:t>
      </w:r>
    </w:p>
    <w:p>
      <w:pPr>
        <w:widowControl/>
        <w:spacing w:line="440" w:lineRule="exact"/>
        <w:jc w:val="both"/>
        <w:outlineLvl w:val="1"/>
        <w:rPr>
          <w:rFonts w:hint="default" w:ascii="Times New Roman" w:hAnsi="Times New Roman" w:eastAsia="黑体" w:cs="Times New Roman"/>
          <w:color w:val="auto"/>
          <w:kern w:val="0"/>
          <w:sz w:val="36"/>
          <w:szCs w:val="32"/>
          <w:highlight w:val="none"/>
        </w:rPr>
      </w:pPr>
    </w:p>
    <w:p>
      <w:pPr>
        <w:widowControl/>
        <w:spacing w:line="440" w:lineRule="exact"/>
        <w:jc w:val="center"/>
        <w:outlineLvl w:val="1"/>
        <w:rPr>
          <w:rFonts w:hint="default" w:ascii="Times New Roman" w:hAnsi="Times New Roman" w:eastAsia="黑体" w:cs="Times New Roman"/>
          <w:color w:val="auto"/>
          <w:kern w:val="0"/>
          <w:sz w:val="36"/>
          <w:szCs w:val="32"/>
          <w:highlight w:val="none"/>
        </w:rPr>
      </w:pPr>
    </w:p>
    <w:p>
      <w:pPr>
        <w:widowControl/>
        <w:spacing w:line="440" w:lineRule="exact"/>
        <w:jc w:val="center"/>
        <w:outlineLvl w:val="1"/>
        <w:rPr>
          <w:rFonts w:hint="default" w:ascii="Times New Roman" w:hAnsi="Times New Roman" w:eastAsia="黑体" w:cs="Times New Roman"/>
          <w:color w:val="auto"/>
          <w:kern w:val="0"/>
          <w:sz w:val="36"/>
          <w:szCs w:val="32"/>
          <w:highlight w:val="none"/>
        </w:rPr>
      </w:pPr>
    </w:p>
    <w:p>
      <w:pPr>
        <w:widowControl/>
        <w:spacing w:line="440" w:lineRule="exact"/>
        <w:jc w:val="center"/>
        <w:outlineLvl w:val="1"/>
        <w:rPr>
          <w:rFonts w:hint="default" w:ascii="Times New Roman" w:hAnsi="Times New Roman" w:eastAsia="黑体" w:cs="Times New Roman"/>
          <w:color w:val="auto"/>
          <w:kern w:val="0"/>
          <w:sz w:val="36"/>
          <w:szCs w:val="32"/>
          <w:highlight w:val="none"/>
        </w:rPr>
      </w:pPr>
    </w:p>
    <w:p>
      <w:pPr>
        <w:widowControl/>
        <w:spacing w:line="440" w:lineRule="exact"/>
        <w:jc w:val="center"/>
        <w:outlineLvl w:val="1"/>
        <w:rPr>
          <w:rFonts w:hint="default" w:ascii="Times New Roman" w:hAnsi="Times New Roman" w:eastAsia="黑体" w:cs="Times New Roman"/>
          <w:color w:val="auto"/>
          <w:kern w:val="0"/>
          <w:sz w:val="36"/>
          <w:szCs w:val="32"/>
          <w:highlight w:val="none"/>
        </w:rPr>
      </w:pPr>
    </w:p>
    <w:p>
      <w:pPr>
        <w:widowControl/>
        <w:spacing w:line="440" w:lineRule="exact"/>
        <w:jc w:val="center"/>
        <w:outlineLvl w:val="1"/>
        <w:rPr>
          <w:rFonts w:hint="default" w:ascii="Times New Roman" w:hAnsi="Times New Roman" w:eastAsia="黑体" w:cs="Times New Roman"/>
          <w:color w:val="auto"/>
          <w:kern w:val="0"/>
          <w:sz w:val="36"/>
          <w:szCs w:val="32"/>
          <w:highlight w:val="none"/>
        </w:rPr>
      </w:pPr>
    </w:p>
    <w:p>
      <w:pPr>
        <w:widowControl/>
        <w:spacing w:line="440" w:lineRule="exact"/>
        <w:jc w:val="center"/>
        <w:outlineLvl w:val="1"/>
        <w:rPr>
          <w:rFonts w:hint="default" w:ascii="Times New Roman" w:hAnsi="Times New Roman" w:eastAsia="黑体" w:cs="Times New Roman"/>
          <w:color w:val="auto"/>
          <w:kern w:val="0"/>
          <w:sz w:val="36"/>
          <w:szCs w:val="32"/>
          <w:highlight w:val="none"/>
        </w:rPr>
      </w:pPr>
    </w:p>
    <w:p>
      <w:pPr>
        <w:widowControl/>
        <w:spacing w:line="440" w:lineRule="exact"/>
        <w:jc w:val="center"/>
        <w:outlineLvl w:val="1"/>
        <w:rPr>
          <w:rFonts w:hint="default" w:ascii="Times New Roman" w:hAnsi="Times New Roman" w:eastAsia="黑体" w:cs="Times New Roman"/>
          <w:color w:val="auto"/>
          <w:kern w:val="0"/>
          <w:sz w:val="36"/>
          <w:szCs w:val="32"/>
          <w:highlight w:val="none"/>
        </w:rPr>
      </w:pPr>
    </w:p>
    <w:p>
      <w:pPr>
        <w:widowControl/>
        <w:spacing w:line="440" w:lineRule="exact"/>
        <w:jc w:val="center"/>
        <w:outlineLvl w:val="1"/>
        <w:rPr>
          <w:rFonts w:hint="default" w:ascii="Times New Roman" w:hAnsi="Times New Roman" w:eastAsia="黑体" w:cs="Times New Roman"/>
          <w:color w:val="auto"/>
          <w:kern w:val="0"/>
          <w:sz w:val="36"/>
          <w:szCs w:val="32"/>
          <w:highlight w:val="none"/>
        </w:rPr>
      </w:pPr>
    </w:p>
    <w:p>
      <w:pPr>
        <w:widowControl/>
        <w:spacing w:line="440" w:lineRule="exact"/>
        <w:jc w:val="center"/>
        <w:outlineLvl w:val="1"/>
        <w:rPr>
          <w:rFonts w:hint="default" w:ascii="Times New Roman" w:hAnsi="Times New Roman" w:eastAsia="黑体" w:cs="Times New Roman"/>
          <w:color w:val="auto"/>
          <w:kern w:val="0"/>
          <w:sz w:val="36"/>
          <w:szCs w:val="32"/>
          <w:highlight w:val="none"/>
        </w:rPr>
      </w:pPr>
    </w:p>
    <w:p>
      <w:pPr>
        <w:widowControl/>
        <w:spacing w:line="440" w:lineRule="exact"/>
        <w:jc w:val="center"/>
        <w:outlineLvl w:val="1"/>
        <w:rPr>
          <w:rFonts w:hint="default" w:ascii="Times New Roman" w:hAnsi="Times New Roman" w:eastAsia="黑体" w:cs="Times New Roman"/>
          <w:color w:val="auto"/>
          <w:kern w:val="0"/>
          <w:sz w:val="36"/>
          <w:szCs w:val="32"/>
          <w:highlight w:val="none"/>
        </w:rPr>
      </w:pPr>
    </w:p>
    <w:p>
      <w:pPr>
        <w:widowControl/>
        <w:spacing w:line="440" w:lineRule="exact"/>
        <w:jc w:val="center"/>
        <w:outlineLvl w:val="1"/>
        <w:rPr>
          <w:rFonts w:hint="default" w:ascii="Times New Roman" w:hAnsi="Times New Roman" w:eastAsia="黑体" w:cs="Times New Roman"/>
          <w:color w:val="auto"/>
          <w:kern w:val="0"/>
          <w:sz w:val="36"/>
          <w:szCs w:val="32"/>
          <w:highlight w:val="none"/>
        </w:rPr>
      </w:pPr>
    </w:p>
    <w:p>
      <w:pPr>
        <w:widowControl/>
        <w:spacing w:line="440" w:lineRule="exact"/>
        <w:jc w:val="center"/>
        <w:outlineLvl w:val="1"/>
        <w:rPr>
          <w:rFonts w:hint="default" w:ascii="Times New Roman" w:hAnsi="Times New Roman" w:eastAsia="黑体" w:cs="Times New Roman"/>
          <w:color w:val="auto"/>
          <w:kern w:val="0"/>
          <w:sz w:val="36"/>
          <w:szCs w:val="32"/>
          <w:highlight w:val="none"/>
        </w:rPr>
      </w:pPr>
    </w:p>
    <w:p>
      <w:pPr>
        <w:widowControl/>
        <w:spacing w:line="440" w:lineRule="exact"/>
        <w:jc w:val="center"/>
        <w:outlineLvl w:val="1"/>
        <w:rPr>
          <w:rFonts w:hint="default" w:ascii="Times New Roman" w:hAnsi="Times New Roman" w:eastAsia="黑体" w:cs="Times New Roman"/>
          <w:color w:val="auto"/>
          <w:kern w:val="0"/>
          <w:sz w:val="36"/>
          <w:szCs w:val="32"/>
          <w:highlight w:val="none"/>
        </w:rPr>
      </w:pPr>
    </w:p>
    <w:p>
      <w:pPr>
        <w:widowControl/>
        <w:spacing w:line="440" w:lineRule="exact"/>
        <w:jc w:val="center"/>
        <w:outlineLvl w:val="1"/>
        <w:rPr>
          <w:rFonts w:hint="default" w:ascii="Times New Roman" w:hAnsi="Times New Roman" w:eastAsia="黑体" w:cs="Times New Roman"/>
          <w:color w:val="auto"/>
          <w:kern w:val="0"/>
          <w:sz w:val="36"/>
          <w:szCs w:val="32"/>
          <w:highlight w:val="none"/>
        </w:rPr>
      </w:pPr>
    </w:p>
    <w:p>
      <w:pPr>
        <w:widowControl/>
        <w:spacing w:line="440" w:lineRule="exact"/>
        <w:jc w:val="both"/>
        <w:outlineLvl w:val="1"/>
        <w:rPr>
          <w:rFonts w:hint="default" w:ascii="Times New Roman" w:hAnsi="Times New Roman" w:eastAsia="黑体" w:cs="Times New Roman"/>
          <w:color w:val="auto"/>
          <w:kern w:val="0"/>
          <w:sz w:val="36"/>
          <w:szCs w:val="32"/>
          <w:highlight w:val="none"/>
        </w:rPr>
        <w:sectPr>
          <w:footerReference r:id="rId3" w:type="default"/>
          <w:pgSz w:w="11906" w:h="16838"/>
          <w:pgMar w:top="2098" w:right="1418" w:bottom="1928" w:left="1588" w:header="851" w:footer="992" w:gutter="0"/>
          <w:pgBorders>
            <w:top w:val="none" w:sz="0" w:space="0"/>
            <w:left w:val="none" w:sz="0" w:space="0"/>
            <w:bottom w:val="none" w:sz="0" w:space="0"/>
            <w:right w:val="none" w:sz="0" w:space="0"/>
          </w:pgBorders>
          <w:pgNumType w:fmt="decimal" w:start="1"/>
          <w:cols w:space="720" w:num="1"/>
          <w:docGrid w:linePitch="312" w:charSpace="0"/>
        </w:sect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eastAsia="黑体" w:cs="Times New Roman"/>
          <w:color w:val="auto"/>
          <w:kern w:val="0"/>
          <w:sz w:val="32"/>
          <w:szCs w:val="32"/>
          <w:highlight w:val="none"/>
        </w:rPr>
      </w:pPr>
      <w:r>
        <w:rPr>
          <w:rFonts w:hint="default" w:ascii="Times New Roman" w:hAnsi="Times New Roman" w:eastAsia="黑体" w:cs="Times New Roman"/>
          <w:color w:val="auto"/>
          <w:kern w:val="0"/>
          <w:sz w:val="32"/>
          <w:szCs w:val="32"/>
          <w:highlight w:val="none"/>
        </w:rPr>
        <w:t>目 录</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outlineLvl w:val="9"/>
        <w:rPr>
          <w:rFonts w:hint="default" w:ascii="Times New Roman" w:hAnsi="Times New Roman" w:eastAsia="仿宋_GB2312" w:cs="Times New Roman"/>
          <w:b/>
          <w:color w:val="auto"/>
          <w:kern w:val="0"/>
          <w:sz w:val="32"/>
          <w:szCs w:val="32"/>
          <w:highlight w:val="none"/>
        </w:rPr>
      </w:pPr>
    </w:p>
    <w:p>
      <w:pPr>
        <w:keepNext w:val="0"/>
        <w:keepLines w:val="0"/>
        <w:pageBreakBefore w:val="0"/>
        <w:widowControl/>
        <w:kinsoku/>
        <w:wordWrap/>
        <w:overflowPunct/>
        <w:topLinePunct w:val="0"/>
        <w:autoSpaceDE/>
        <w:autoSpaceDN/>
        <w:bidi w:val="0"/>
        <w:adjustRightInd/>
        <w:snapToGrid/>
        <w:spacing w:beforeLines="0" w:line="540" w:lineRule="exact"/>
        <w:ind w:firstLine="643" w:firstLineChars="200"/>
        <w:jc w:val="left"/>
        <w:textAlignment w:val="auto"/>
        <w:outlineLvl w:val="1"/>
        <w:rPr>
          <w:rFonts w:hint="default" w:ascii="Times New Roman" w:hAnsi="Times New Roman" w:eastAsia="仿宋_GB2312" w:cs="Times New Roman"/>
          <w:b/>
          <w:bCs w:val="0"/>
          <w:color w:val="auto"/>
          <w:kern w:val="0"/>
          <w:sz w:val="32"/>
          <w:szCs w:val="32"/>
          <w:highlight w:val="none"/>
          <w:lang w:val="en-US" w:eastAsia="zh-CN"/>
        </w:rPr>
      </w:pPr>
      <w:r>
        <w:rPr>
          <w:rFonts w:hint="default" w:ascii="Times New Roman" w:hAnsi="Times New Roman" w:eastAsia="仿宋_GB2312" w:cs="Times New Roman"/>
          <w:b/>
          <w:bCs w:val="0"/>
          <w:color w:val="auto"/>
          <w:kern w:val="0"/>
          <w:sz w:val="32"/>
          <w:szCs w:val="32"/>
          <w:highlight w:val="none"/>
          <w:lang w:val="en-US" w:eastAsia="zh-CN"/>
        </w:rPr>
        <w:t>第一部分 2025年单位概况</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一、主要职能</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二、机构设置及人员情况</w:t>
      </w:r>
    </w:p>
    <w:p>
      <w:pPr>
        <w:keepNext w:val="0"/>
        <w:keepLines w:val="0"/>
        <w:pageBreakBefore w:val="0"/>
        <w:widowControl/>
        <w:kinsoku/>
        <w:wordWrap/>
        <w:overflowPunct/>
        <w:topLinePunct w:val="0"/>
        <w:autoSpaceDE/>
        <w:autoSpaceDN/>
        <w:bidi w:val="0"/>
        <w:adjustRightInd/>
        <w:snapToGrid/>
        <w:spacing w:beforeLines="0" w:line="540" w:lineRule="exact"/>
        <w:ind w:firstLine="643" w:firstLineChars="200"/>
        <w:jc w:val="left"/>
        <w:textAlignment w:val="auto"/>
        <w:outlineLvl w:val="1"/>
        <w:rPr>
          <w:rFonts w:hint="default" w:ascii="Times New Roman" w:hAnsi="Times New Roman" w:eastAsia="仿宋_GB2312" w:cs="Times New Roman"/>
          <w:b/>
          <w:bCs w:val="0"/>
          <w:color w:val="auto"/>
          <w:kern w:val="0"/>
          <w:sz w:val="32"/>
          <w:szCs w:val="32"/>
          <w:highlight w:val="none"/>
          <w:lang w:val="en-US" w:eastAsia="zh-CN"/>
        </w:rPr>
      </w:pPr>
      <w:r>
        <w:rPr>
          <w:rFonts w:hint="default" w:ascii="Times New Roman" w:hAnsi="Times New Roman" w:eastAsia="仿宋_GB2312" w:cs="Times New Roman"/>
          <w:b/>
          <w:bCs w:val="0"/>
          <w:color w:val="auto"/>
          <w:kern w:val="0"/>
          <w:sz w:val="32"/>
          <w:szCs w:val="32"/>
          <w:highlight w:val="none"/>
          <w:lang w:val="en-US" w:eastAsia="zh-CN"/>
        </w:rPr>
        <w:t>第二部分 2025年单位预算公开表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一、单位收支总体情况表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二、单位收入总体情况表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三、单位支出总体情况表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四、财政拨款收支预算总体情况表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五、一般公共预算支出情况表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六、一般公共预算基本支出情况表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七、一般公共预算项目支出情况表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八、政府性基金预算支出情况表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九、国有资本经营预算支出情况表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十、财政拨款“三公”经费支出情况表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十一、上年结转结余情况明细表</w:t>
      </w:r>
    </w:p>
    <w:p>
      <w:pPr>
        <w:keepNext w:val="0"/>
        <w:keepLines w:val="0"/>
        <w:pageBreakBefore w:val="0"/>
        <w:widowControl/>
        <w:kinsoku/>
        <w:wordWrap/>
        <w:overflowPunct/>
        <w:topLinePunct w:val="0"/>
        <w:autoSpaceDE/>
        <w:autoSpaceDN/>
        <w:bidi w:val="0"/>
        <w:adjustRightInd/>
        <w:snapToGrid/>
        <w:spacing w:beforeLines="0" w:line="540" w:lineRule="exact"/>
        <w:ind w:firstLine="643" w:firstLineChars="200"/>
        <w:jc w:val="left"/>
        <w:textAlignment w:val="auto"/>
        <w:outlineLvl w:val="1"/>
        <w:rPr>
          <w:rFonts w:hint="default" w:ascii="Times New Roman" w:hAnsi="Times New Roman" w:eastAsia="仿宋_GB2312" w:cs="Times New Roman"/>
          <w:b/>
          <w:bCs w:val="0"/>
          <w:color w:val="auto"/>
          <w:kern w:val="0"/>
          <w:sz w:val="32"/>
          <w:szCs w:val="32"/>
          <w:highlight w:val="none"/>
          <w:lang w:val="en-US" w:eastAsia="zh-CN"/>
        </w:rPr>
      </w:pPr>
      <w:r>
        <w:rPr>
          <w:rFonts w:hint="default" w:ascii="Times New Roman" w:hAnsi="Times New Roman" w:eastAsia="仿宋_GB2312" w:cs="Times New Roman"/>
          <w:b/>
          <w:bCs w:val="0"/>
          <w:color w:val="auto"/>
          <w:kern w:val="0"/>
          <w:sz w:val="32"/>
          <w:szCs w:val="32"/>
          <w:highlight w:val="none"/>
          <w:lang w:val="en-US" w:eastAsia="zh-CN"/>
        </w:rPr>
        <w:t>第三部分 2025年单位预算情况说明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一、关于焉耆回族自治县永宁镇人民政府2025年收支预算情况的总体说明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二、关于焉耆回族自治县永宁镇人民政府2025年收入预算情况说明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三、关于焉耆回族自治县永宁镇人民政府2025年支出预算情况说明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四、关于焉耆回族自治县永宁镇人民政府2025年财政拨款收支预算情况的总体说明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五、关于焉耆回族自治县永宁镇人民政府2025年一般公共预算当年拨款情况说明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六、关于焉耆回族自治县永宁镇人民政府2025年一般公共预算基本支出情况说明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七、关于焉耆回族自治县永宁镇人民政府2025年一般公共预算项目支出情况说明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八、关于焉耆回族自治县永宁镇人民政府2025年政府性基金预算拨款情况说明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九、关于焉耆回族自治县永宁镇人民政府2025年国有资本经营预算拨款情况说明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十、关于焉耆回族自治县永宁镇人民政府2025年财政拨款“三公”经费预算情况说明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十一、关于焉耆回族自治县永宁镇人民政府2025年上年结转结余预算情况说明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十二、其他重要事项的情况说明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3" w:firstLineChars="200"/>
        <w:jc w:val="left"/>
        <w:textAlignment w:val="auto"/>
        <w:outlineLvl w:val="1"/>
        <w:rPr>
          <w:rFonts w:hint="default" w:ascii="Times New Roman" w:hAnsi="Times New Roman" w:eastAsia="仿宋_GB2312" w:cs="Times New Roman"/>
          <w:b/>
          <w:bCs w:val="0"/>
          <w:color w:val="auto"/>
          <w:kern w:val="0"/>
          <w:sz w:val="32"/>
          <w:szCs w:val="32"/>
          <w:highlight w:val="none"/>
          <w:lang w:val="en-US" w:eastAsia="zh-CN"/>
        </w:rPr>
      </w:pPr>
      <w:r>
        <w:rPr>
          <w:rFonts w:hint="default" w:ascii="Times New Roman" w:hAnsi="Times New Roman" w:eastAsia="仿宋_GB2312" w:cs="Times New Roman"/>
          <w:b/>
          <w:bCs w:val="0"/>
          <w:color w:val="auto"/>
          <w:kern w:val="0"/>
          <w:sz w:val="32"/>
          <w:szCs w:val="32"/>
          <w:highlight w:val="none"/>
          <w:lang w:val="en-US" w:eastAsia="zh-CN"/>
        </w:rPr>
        <w:t>第四部分 名词解释</w:t>
      </w:r>
    </w:p>
    <w:p>
      <w:pPr>
        <w:rPr>
          <w:rFonts w:hint="default" w:ascii="Times New Roman" w:hAnsi="Times New Roman" w:eastAsia="仿宋_GB2312" w:cs="Times New Roman"/>
          <w:b/>
          <w:bCs w:val="0"/>
          <w:color w:val="auto"/>
          <w:kern w:val="0"/>
          <w:sz w:val="32"/>
          <w:szCs w:val="32"/>
          <w:highlight w:val="none"/>
          <w:lang w:val="en-US" w:eastAsia="zh-CN"/>
        </w:rPr>
      </w:pPr>
      <w:r>
        <w:rPr>
          <w:rFonts w:hint="default" w:ascii="Times New Roman" w:hAnsi="Times New Roman" w:cs="Times New Roman"/>
          <w:b/>
          <w:bCs w:val="0"/>
        </w:rPr>
        <w:br w:type="page"/>
      </w:r>
    </w:p>
    <w:p>
      <w:pPr>
        <w:keepNext w:val="0"/>
        <w:keepLines w:val="0"/>
        <w:pageBreakBefore w:val="0"/>
        <w:widowControl/>
        <w:kinsoku/>
        <w:wordWrap/>
        <w:overflowPunct/>
        <w:topLinePunct w:val="0"/>
        <w:autoSpaceDE/>
        <w:autoSpaceDN/>
        <w:bidi w:val="0"/>
        <w:adjustRightInd/>
        <w:snapToGrid/>
        <w:spacing w:beforeLines="0" w:line="540" w:lineRule="exact"/>
        <w:jc w:val="center"/>
        <w:textAlignment w:val="auto"/>
        <w:outlineLvl w:val="1"/>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val="en-US" w:eastAsia="zh-CN"/>
        </w:rPr>
        <w:t>第一部分  2025年单位概况</w:t>
      </w:r>
    </w:p>
    <w:p>
      <w:pPr>
        <w:keepNext w:val="0"/>
        <w:keepLines w:val="0"/>
        <w:pageBreakBefore w:val="0"/>
        <w:widowControl/>
        <w:kinsoku/>
        <w:wordWrap/>
        <w:overflowPunct/>
        <w:topLinePunct w:val="0"/>
        <w:autoSpaceDE/>
        <w:autoSpaceDN/>
        <w:bidi w:val="0"/>
        <w:adjustRightInd/>
        <w:snapToGrid/>
        <w:spacing w:beforeLines="0" w:line="540" w:lineRule="exact"/>
        <w:jc w:val="center"/>
        <w:textAlignment w:val="auto"/>
        <w:outlineLvl w:val="1"/>
        <w:rPr>
          <w:rFonts w:hint="default" w:ascii="Times New Roman" w:hAnsi="Times New Roman" w:cs="Times New Roman"/>
          <w:b/>
          <w:color w:val="auto"/>
          <w:kern w:val="0"/>
          <w:sz w:val="32"/>
          <w:szCs w:val="32"/>
          <w:highlight w:val="none"/>
        </w:rPr>
      </w:pPr>
    </w:p>
    <w:p>
      <w:pPr>
        <w:keepNext w:val="0"/>
        <w:keepLines w:val="0"/>
        <w:pageBreakBefore w:val="0"/>
        <w:widowControl/>
        <w:kinsoku/>
        <w:wordWrap/>
        <w:overflowPunct/>
        <w:topLinePunct w:val="0"/>
        <w:autoSpaceDE/>
        <w:autoSpaceDN/>
        <w:bidi w:val="0"/>
        <w:adjustRightInd/>
        <w:snapToGrid/>
        <w:spacing w:beforeLines="0" w:line="540" w:lineRule="exact"/>
        <w:ind w:firstLine="643" w:firstLineChars="200"/>
        <w:jc w:val="left"/>
        <w:textAlignment w:val="auto"/>
        <w:rPr>
          <w:rFonts w:hint="default" w:ascii="Times New Roman" w:hAnsi="Times New Roman" w:eastAsia="楷体_GB2312" w:cs="Times New Roman"/>
          <w:b/>
          <w:bCs/>
          <w:color w:val="auto"/>
          <w:kern w:val="0"/>
          <w:sz w:val="32"/>
          <w:szCs w:val="32"/>
          <w:highlight w:val="none"/>
        </w:rPr>
      </w:pPr>
      <w:r>
        <w:rPr>
          <w:rFonts w:hint="default" w:ascii="Times New Roman" w:hAnsi="Times New Roman" w:eastAsia="楷体_GB2312" w:cs="Times New Roman"/>
          <w:b/>
          <w:bCs/>
          <w:color w:val="auto"/>
          <w:kern w:val="0"/>
          <w:sz w:val="32"/>
          <w:szCs w:val="32"/>
          <w:highlight w:val="none"/>
        </w:rPr>
        <w:t>一、主要职能</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default" w:ascii="Times New Roman" w:hAnsi="Times New Roman" w:eastAsia="仿宋_GB2312" w:cs="Times New Roman"/>
          <w:bCs/>
          <w:color w:val="auto"/>
          <w:kern w:val="0"/>
          <w:sz w:val="32"/>
          <w:szCs w:val="32"/>
          <w:highlight w:val="none"/>
          <w:lang w:eastAsia="zh-CN"/>
        </w:rPr>
      </w:pPr>
      <w:r>
        <w:rPr>
          <w:rFonts w:hint="default" w:ascii="Times New Roman" w:hAnsi="Times New Roman" w:eastAsia="仿宋_GB2312" w:cs="Times New Roman"/>
          <w:bCs/>
          <w:color w:val="auto"/>
          <w:kern w:val="0"/>
          <w:sz w:val="32"/>
          <w:szCs w:val="32"/>
          <w:highlight w:val="none"/>
          <w:lang w:val="en-US" w:eastAsia="zh-CN"/>
        </w:rPr>
        <w:t>1.宣传、执行党的路线、方针、政策和国家法律、法规，保证上级党委政府决议、决定的落实，对居民进行思想政治教育和社会主义法治宣传。</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default" w:ascii="Times New Roman" w:hAnsi="Times New Roman" w:eastAsia="仿宋_GB2312" w:cs="Times New Roman"/>
          <w:bCs/>
          <w:color w:val="auto"/>
          <w:kern w:val="0"/>
          <w:sz w:val="32"/>
          <w:szCs w:val="32"/>
          <w:highlight w:val="none"/>
          <w:lang w:eastAsia="zh-CN"/>
        </w:rPr>
      </w:pPr>
      <w:r>
        <w:rPr>
          <w:rFonts w:hint="default" w:ascii="Times New Roman" w:hAnsi="Times New Roman" w:eastAsia="仿宋_GB2312" w:cs="Times New Roman"/>
          <w:bCs/>
          <w:color w:val="auto"/>
          <w:kern w:val="0"/>
          <w:sz w:val="32"/>
          <w:szCs w:val="32"/>
          <w:highlight w:val="none"/>
          <w:lang w:val="en-US" w:eastAsia="zh-CN"/>
        </w:rPr>
        <w:t>2.组织领导镇区域经济工作，制定镇经济发展规划，检查、督促各经济组织开展工作，负责镇财政预算和收支管理。</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default" w:ascii="Times New Roman" w:hAnsi="Times New Roman" w:eastAsia="仿宋_GB2312" w:cs="Times New Roman"/>
          <w:bCs/>
          <w:color w:val="auto"/>
          <w:kern w:val="0"/>
          <w:sz w:val="32"/>
          <w:szCs w:val="32"/>
          <w:highlight w:val="none"/>
          <w:lang w:eastAsia="zh-CN"/>
        </w:rPr>
      </w:pPr>
      <w:r>
        <w:rPr>
          <w:rFonts w:hint="default" w:ascii="Times New Roman" w:hAnsi="Times New Roman" w:eastAsia="仿宋_GB2312" w:cs="Times New Roman"/>
          <w:bCs/>
          <w:color w:val="auto"/>
          <w:kern w:val="0"/>
          <w:sz w:val="32"/>
          <w:szCs w:val="32"/>
          <w:highlight w:val="none"/>
          <w:lang w:val="en-US" w:eastAsia="zh-CN"/>
        </w:rPr>
        <w:t>3.加强外来人口管理，开展民事调解，保护老人、儿童、妇女、残疾人和青少年的合法权益，保障辖区内政治稳定和社会安定。</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default" w:ascii="Times New Roman" w:hAnsi="Times New Roman" w:eastAsia="仿宋_GB2312" w:cs="Times New Roman"/>
          <w:bCs/>
          <w:color w:val="auto"/>
          <w:kern w:val="0"/>
          <w:sz w:val="32"/>
          <w:szCs w:val="32"/>
          <w:highlight w:val="none"/>
          <w:lang w:eastAsia="zh-CN"/>
        </w:rPr>
      </w:pPr>
      <w:r>
        <w:rPr>
          <w:rFonts w:hint="default" w:ascii="Times New Roman" w:hAnsi="Times New Roman" w:eastAsia="仿宋_GB2312" w:cs="Times New Roman"/>
          <w:bCs/>
          <w:color w:val="auto"/>
          <w:kern w:val="0"/>
          <w:sz w:val="32"/>
          <w:szCs w:val="32"/>
          <w:highlight w:val="none"/>
          <w:lang w:val="en-US" w:eastAsia="zh-CN"/>
        </w:rPr>
        <w:t>4.开展党的建设、群众文化、科普、精神文明、爱国卫生、计划生育、环境卫生、绿化美化、民政、社会保障、健康教育等工作，配合有关部门做好防控、防汛防震、抢险救灾、交通管理等工作。</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default" w:ascii="Times New Roman" w:hAnsi="Times New Roman" w:eastAsia="仿宋_GB2312" w:cs="Times New Roman"/>
          <w:bCs/>
          <w:color w:val="auto"/>
          <w:kern w:val="0"/>
          <w:sz w:val="32"/>
          <w:szCs w:val="32"/>
          <w:highlight w:val="none"/>
          <w:lang w:eastAsia="zh-CN"/>
        </w:rPr>
      </w:pPr>
      <w:r>
        <w:rPr>
          <w:rFonts w:hint="default" w:ascii="Times New Roman" w:hAnsi="Times New Roman" w:eastAsia="仿宋_GB2312" w:cs="Times New Roman"/>
          <w:bCs/>
          <w:color w:val="auto"/>
          <w:kern w:val="0"/>
          <w:sz w:val="32"/>
          <w:szCs w:val="32"/>
          <w:highlight w:val="none"/>
          <w:lang w:val="en-US" w:eastAsia="zh-CN"/>
        </w:rPr>
        <w:t>5.向上级政府反映群众的意见和要求，办理人民群众来信来访事项，做好为群众服务工作。</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default" w:ascii="Times New Roman" w:hAnsi="Times New Roman" w:eastAsia="仿宋_GB2312" w:cs="Times New Roman"/>
          <w:bCs/>
          <w:color w:val="auto"/>
          <w:kern w:val="0"/>
          <w:sz w:val="32"/>
          <w:szCs w:val="32"/>
          <w:highlight w:val="none"/>
          <w:lang w:eastAsia="zh-CN"/>
        </w:rPr>
      </w:pPr>
      <w:r>
        <w:rPr>
          <w:rFonts w:hint="default" w:ascii="Times New Roman" w:hAnsi="Times New Roman" w:eastAsia="仿宋_GB2312" w:cs="Times New Roman"/>
          <w:bCs/>
          <w:color w:val="auto"/>
          <w:kern w:val="0"/>
          <w:sz w:val="32"/>
          <w:szCs w:val="32"/>
          <w:highlight w:val="none"/>
          <w:lang w:val="en-US" w:eastAsia="zh-CN"/>
        </w:rPr>
        <w:t>6.完成上级政府交办的其他事项。</w:t>
      </w:r>
    </w:p>
    <w:p>
      <w:pPr>
        <w:keepNext w:val="0"/>
        <w:keepLines w:val="0"/>
        <w:pageBreakBefore w:val="0"/>
        <w:widowControl/>
        <w:kinsoku/>
        <w:wordWrap/>
        <w:overflowPunct/>
        <w:topLinePunct w:val="0"/>
        <w:autoSpaceDE/>
        <w:autoSpaceDN/>
        <w:bidi w:val="0"/>
        <w:adjustRightInd/>
        <w:snapToGrid/>
        <w:spacing w:beforeLines="0" w:line="540" w:lineRule="exact"/>
        <w:ind w:firstLine="643" w:firstLineChars="200"/>
        <w:jc w:val="left"/>
        <w:textAlignment w:val="auto"/>
        <w:rPr>
          <w:rFonts w:hint="default" w:ascii="Times New Roman" w:hAnsi="Times New Roman" w:eastAsia="楷体_GB2312" w:cs="Times New Roman"/>
          <w:b/>
          <w:bCs/>
          <w:color w:val="auto"/>
          <w:kern w:val="0"/>
          <w:sz w:val="32"/>
          <w:szCs w:val="32"/>
          <w:highlight w:val="none"/>
        </w:rPr>
      </w:pPr>
      <w:r>
        <w:rPr>
          <w:rFonts w:hint="default" w:ascii="Times New Roman" w:hAnsi="Times New Roman" w:eastAsia="楷体_GB2312" w:cs="Times New Roman"/>
          <w:b/>
          <w:bCs/>
          <w:color w:val="auto"/>
          <w:kern w:val="0"/>
          <w:sz w:val="32"/>
          <w:szCs w:val="32"/>
          <w:highlight w:val="none"/>
        </w:rPr>
        <w:t>二、机构设置及人员情况</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default" w:ascii="Times New Roman" w:hAnsi="Times New Roman" w:eastAsia="仿宋_GB2312" w:cs="Times New Roman"/>
          <w:bCs/>
          <w:color w:val="auto"/>
          <w:kern w:val="0"/>
          <w:sz w:val="32"/>
          <w:szCs w:val="32"/>
          <w:highlight w:val="none"/>
          <w:lang w:val="en-US" w:eastAsia="zh-CN"/>
        </w:rPr>
      </w:pPr>
      <w:r>
        <w:rPr>
          <w:rFonts w:hint="default" w:ascii="Times New Roman" w:hAnsi="Times New Roman" w:eastAsia="仿宋_GB2312" w:cs="Times New Roman"/>
          <w:bCs/>
          <w:color w:val="auto"/>
          <w:kern w:val="0"/>
          <w:sz w:val="32"/>
          <w:szCs w:val="32"/>
          <w:highlight w:val="none"/>
          <w:lang w:val="en-US" w:eastAsia="zh-CN"/>
        </w:rPr>
        <w:t>焉耆</w:t>
      </w:r>
      <w:r>
        <w:rPr>
          <w:rFonts w:hint="eastAsia" w:eastAsia="仿宋_GB2312" w:cs="Times New Roman"/>
          <w:bCs/>
          <w:color w:val="auto"/>
          <w:kern w:val="0"/>
          <w:sz w:val="32"/>
          <w:szCs w:val="32"/>
          <w:highlight w:val="none"/>
          <w:lang w:val="en-US" w:eastAsia="zh-CN"/>
        </w:rPr>
        <w:t>回族自治县</w:t>
      </w:r>
      <w:r>
        <w:rPr>
          <w:rFonts w:hint="default" w:ascii="Times New Roman" w:hAnsi="Times New Roman" w:eastAsia="仿宋_GB2312" w:cs="Times New Roman"/>
          <w:bCs/>
          <w:color w:val="auto"/>
          <w:kern w:val="0"/>
          <w:sz w:val="32"/>
          <w:szCs w:val="32"/>
          <w:highlight w:val="none"/>
          <w:lang w:val="en-US" w:eastAsia="zh-CN"/>
        </w:rPr>
        <w:t xml:space="preserve">永宁镇人民政府无下属预算单位，下设11个处室，分别是：永宁镇人大办、永宁镇人民政府办、中共永宁镇委员会办、永宁镇农业(畜牧业)发展服务中心、永宁镇文体广电旅游服务中心、永宁镇社会保障（民政）服务中心、永宁镇农村合作经济（统计）发展中心（财政所）、永宁镇人口和计划生育生殖健康服务站、永宁镇综治中心、永宁镇村镇规划建设发展中心、永宁镇综合行政执法队。 </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default" w:ascii="Times New Roman" w:hAnsi="Times New Roman" w:eastAsia="仿宋_GB2312" w:cs="Times New Roman"/>
          <w:bCs/>
          <w:color w:val="auto"/>
          <w:kern w:val="0"/>
          <w:sz w:val="32"/>
          <w:szCs w:val="32"/>
          <w:highlight w:val="none"/>
          <w:lang w:val="en-US" w:eastAsia="zh-CN"/>
        </w:rPr>
      </w:pPr>
      <w:r>
        <w:rPr>
          <w:rFonts w:hint="default" w:ascii="Times New Roman" w:hAnsi="Times New Roman" w:eastAsia="仿宋_GB2312" w:cs="Times New Roman"/>
          <w:bCs/>
          <w:color w:val="auto"/>
          <w:kern w:val="0"/>
          <w:sz w:val="32"/>
          <w:szCs w:val="32"/>
          <w:highlight w:val="none"/>
          <w:lang w:val="en-US" w:eastAsia="zh-CN"/>
        </w:rPr>
        <w:t>焉耆</w:t>
      </w:r>
      <w:r>
        <w:rPr>
          <w:rFonts w:hint="eastAsia" w:eastAsia="仿宋_GB2312" w:cs="Times New Roman"/>
          <w:bCs/>
          <w:color w:val="auto"/>
          <w:kern w:val="0"/>
          <w:sz w:val="32"/>
          <w:szCs w:val="32"/>
          <w:highlight w:val="none"/>
          <w:lang w:val="en-US" w:eastAsia="zh-CN"/>
        </w:rPr>
        <w:t>回族自治县</w:t>
      </w:r>
      <w:r>
        <w:rPr>
          <w:rFonts w:hint="default" w:ascii="Times New Roman" w:hAnsi="Times New Roman" w:eastAsia="仿宋_GB2312" w:cs="Times New Roman"/>
          <w:bCs/>
          <w:color w:val="auto"/>
          <w:kern w:val="0"/>
          <w:sz w:val="32"/>
          <w:szCs w:val="32"/>
          <w:highlight w:val="none"/>
          <w:lang w:val="en-US" w:eastAsia="zh-CN"/>
        </w:rPr>
        <w:t>永宁镇人民政府编制数共115，实有人数</w:t>
      </w:r>
      <w:r>
        <w:rPr>
          <w:rFonts w:hint="eastAsia" w:eastAsia="仿宋_GB2312" w:cs="Times New Roman"/>
          <w:bCs/>
          <w:color w:val="auto"/>
          <w:kern w:val="0"/>
          <w:sz w:val="32"/>
          <w:szCs w:val="32"/>
          <w:highlight w:val="none"/>
          <w:lang w:val="en-US" w:eastAsia="zh-CN"/>
        </w:rPr>
        <w:t>134</w:t>
      </w:r>
      <w:r>
        <w:rPr>
          <w:rFonts w:hint="default" w:ascii="Times New Roman" w:hAnsi="Times New Roman" w:eastAsia="仿宋_GB2312" w:cs="Times New Roman"/>
          <w:bCs/>
          <w:color w:val="auto"/>
          <w:kern w:val="0"/>
          <w:sz w:val="32"/>
          <w:szCs w:val="32"/>
          <w:highlight w:val="none"/>
          <w:lang w:val="en-US" w:eastAsia="zh-CN"/>
        </w:rPr>
        <w:t>人，其中：在职95人，减少3人；退休39人，增加3人；离休1人，增加0人。</w:t>
      </w:r>
    </w:p>
    <w:p>
      <w:pPr>
        <w:keepNext w:val="0"/>
        <w:keepLines w:val="0"/>
        <w:pageBreakBefore w:val="0"/>
        <w:widowControl/>
        <w:kinsoku/>
        <w:wordWrap/>
        <w:overflowPunct/>
        <w:topLinePunct w:val="0"/>
        <w:autoSpaceDE/>
        <w:autoSpaceDN/>
        <w:bidi w:val="0"/>
        <w:adjustRightInd/>
        <w:snapToGrid/>
        <w:spacing w:before="0" w:beforeLines="0" w:line="440" w:lineRule="exact"/>
        <w:jc w:val="center"/>
        <w:textAlignment w:val="auto"/>
        <w:outlineLvl w:val="1"/>
        <w:rPr>
          <w:rFonts w:hint="default" w:ascii="Times New Roman" w:hAnsi="Times New Roman" w:eastAsia="黑体" w:cs="Times New Roman"/>
          <w:color w:val="auto"/>
          <w:kern w:val="0"/>
          <w:sz w:val="32"/>
          <w:szCs w:val="32"/>
          <w:highlight w:val="none"/>
        </w:rPr>
      </w:pPr>
      <w:r>
        <w:rPr>
          <w:rFonts w:hint="default" w:ascii="Times New Roman" w:hAnsi="Times New Roman" w:cs="Times New Roman"/>
        </w:rPr>
        <w:br w:type="page"/>
      </w:r>
      <w:r>
        <w:rPr>
          <w:rFonts w:hint="default" w:ascii="Times New Roman" w:hAnsi="Times New Roman" w:eastAsia="黑体" w:cs="Times New Roman"/>
          <w:color w:val="auto"/>
          <w:kern w:val="0"/>
          <w:sz w:val="32"/>
          <w:szCs w:val="32"/>
          <w:highlight w:val="none"/>
        </w:rPr>
        <w:t xml:space="preserve">第二部分 </w:t>
      </w:r>
      <w:r>
        <w:rPr>
          <w:rFonts w:hint="default" w:ascii="Times New Roman" w:hAnsi="Times New Roman" w:eastAsia="黑体" w:cs="Times New Roman"/>
          <w:color w:val="auto"/>
          <w:kern w:val="0"/>
          <w:sz w:val="32"/>
          <w:szCs w:val="32"/>
          <w:highlight w:val="none"/>
          <w:lang w:val="en-US" w:eastAsia="zh-CN"/>
        </w:rPr>
        <w:t>2025年</w:t>
      </w:r>
      <w:r>
        <w:rPr>
          <w:rFonts w:hint="default" w:ascii="Times New Roman" w:hAnsi="Times New Roman" w:eastAsia="黑体" w:cs="Times New Roman"/>
          <w:color w:val="auto"/>
          <w:kern w:val="0"/>
          <w:sz w:val="32"/>
          <w:szCs w:val="32"/>
          <w:highlight w:val="none"/>
        </w:rPr>
        <w:t>单位预算公开表</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表1</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1"/>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单位收支总体情况表</w:t>
      </w:r>
    </w:p>
    <w:p>
      <w:pPr>
        <w:widowControl/>
        <w:spacing w:line="280" w:lineRule="exact"/>
        <w:jc w:val="center"/>
        <w:outlineLvl w:val="1"/>
        <w:rPr>
          <w:rFonts w:hint="default" w:ascii="Times New Roman" w:hAnsi="Times New Roman" w:eastAsia="仿宋_GB2312" w:cs="Times New Roman"/>
          <w:b/>
          <w:color w:val="auto"/>
          <w:kern w:val="0"/>
          <w:sz w:val="32"/>
          <w:szCs w:val="32"/>
          <w:highlight w:val="none"/>
        </w:rPr>
      </w:pPr>
    </w:p>
    <w:p>
      <w:pPr>
        <w:widowControl/>
        <w:spacing w:line="280" w:lineRule="exact"/>
        <w:jc w:val="left"/>
        <w:outlineLvl w:val="1"/>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编制单位：</w:t>
      </w:r>
      <w:r>
        <w:rPr>
          <w:rFonts w:hint="default" w:ascii="Times New Roman" w:hAnsi="Times New Roman" w:eastAsia="仿宋_GB2312" w:cs="Times New Roman"/>
          <w:color w:val="auto"/>
          <w:kern w:val="0"/>
          <w:sz w:val="24"/>
          <w:highlight w:val="none"/>
          <w:lang w:eastAsia="zh-CN"/>
        </w:rPr>
        <w:t>焉耆回族自治县永宁镇人民政府</w:t>
      </w:r>
      <w:r>
        <w:rPr>
          <w:rFonts w:hint="default" w:ascii="Times New Roman" w:hAnsi="Times New Roman" w:eastAsia="仿宋_GB2312" w:cs="Times New Roman"/>
          <w:color w:val="auto"/>
          <w:kern w:val="0"/>
          <w:sz w:val="24"/>
          <w:highlight w:val="none"/>
        </w:rPr>
        <w:t xml:space="preserve">              </w:t>
      </w:r>
      <w:r>
        <w:rPr>
          <w:rFonts w:hint="default" w:ascii="Times New Roman" w:hAnsi="Times New Roman" w:eastAsia="仿宋_GB2312" w:cs="Times New Roman"/>
          <w:color w:val="auto"/>
          <w:kern w:val="0"/>
          <w:sz w:val="24"/>
          <w:highlight w:val="none"/>
          <w:lang w:val="en-US" w:eastAsia="zh-CN"/>
        </w:rPr>
        <w:t xml:space="preserve"> </w:t>
      </w:r>
      <w:r>
        <w:rPr>
          <w:rFonts w:hint="default" w:ascii="Times New Roman" w:hAnsi="Times New Roman" w:eastAsia="仿宋_GB2312" w:cs="Times New Roman"/>
          <w:color w:val="auto"/>
          <w:kern w:val="0"/>
          <w:sz w:val="24"/>
          <w:highlight w:val="none"/>
        </w:rPr>
        <w:t>单位：万元</w:t>
      </w:r>
    </w:p>
    <w:tbl>
      <w:tblPr>
        <w:tblStyle w:val="13"/>
        <w:tblW w:w="8662" w:type="dxa"/>
        <w:jc w:val="center"/>
        <w:tblLayout w:type="autofit"/>
        <w:tblCellMar>
          <w:top w:w="0" w:type="dxa"/>
          <w:left w:w="108" w:type="dxa"/>
          <w:bottom w:w="0" w:type="dxa"/>
          <w:right w:w="108" w:type="dxa"/>
        </w:tblCellMar>
      </w:tblPr>
      <w:tblGrid>
        <w:gridCol w:w="3165"/>
        <w:gridCol w:w="1103"/>
        <w:gridCol w:w="2693"/>
        <w:gridCol w:w="1701"/>
      </w:tblGrid>
      <w:tr>
        <w:tblPrEx>
          <w:tblCellMar>
            <w:top w:w="0" w:type="dxa"/>
            <w:left w:w="108" w:type="dxa"/>
            <w:bottom w:w="0" w:type="dxa"/>
            <w:right w:w="108" w:type="dxa"/>
          </w:tblCellMar>
        </w:tblPrEx>
        <w:trPr>
          <w:trHeight w:val="360" w:hRule="atLeast"/>
          <w:jc w:val="center"/>
        </w:trPr>
        <w:tc>
          <w:tcPr>
            <w:tcW w:w="4268" w:type="dxa"/>
            <w:gridSpan w:val="2"/>
            <w:tcBorders>
              <w:top w:val="single" w:color="auto" w:sz="4" w:space="0"/>
              <w:left w:val="single" w:color="auto" w:sz="4" w:space="0"/>
              <w:bottom w:val="single" w:color="auto" w:sz="4" w:space="0"/>
              <w:right w:val="single" w:color="000000" w:sz="4" w:space="0"/>
            </w:tcBorders>
            <w:noWrap w:val="0"/>
            <w:vAlign w:val="bottom"/>
          </w:tcPr>
          <w:p>
            <w:pPr>
              <w:widowControl/>
              <w:spacing w:line="280" w:lineRule="exact"/>
              <w:jc w:val="center"/>
              <w:rPr>
                <w:rFonts w:hint="default" w:ascii="Times New Roman" w:hAnsi="Times New Roman" w:eastAsia="仿宋_GB2312" w:cs="Times New Roman"/>
                <w:b/>
                <w:bCs/>
                <w:color w:val="auto"/>
                <w:kern w:val="0"/>
                <w:sz w:val="24"/>
                <w:highlight w:val="none"/>
              </w:rPr>
            </w:pPr>
            <w:r>
              <w:rPr>
                <w:rFonts w:hint="default" w:ascii="Times New Roman" w:hAnsi="Times New Roman" w:eastAsia="仿宋_GB2312" w:cs="Times New Roman"/>
                <w:b/>
                <w:bCs/>
                <w:color w:val="auto"/>
                <w:kern w:val="0"/>
                <w:sz w:val="24"/>
                <w:highlight w:val="none"/>
              </w:rPr>
              <w:t>收     入</w:t>
            </w:r>
          </w:p>
        </w:tc>
        <w:tc>
          <w:tcPr>
            <w:tcW w:w="4394" w:type="dxa"/>
            <w:gridSpan w:val="2"/>
            <w:tcBorders>
              <w:top w:val="single" w:color="auto" w:sz="4" w:space="0"/>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b/>
                <w:bCs/>
                <w:color w:val="auto"/>
                <w:kern w:val="0"/>
                <w:sz w:val="24"/>
                <w:highlight w:val="none"/>
              </w:rPr>
            </w:pPr>
            <w:r>
              <w:rPr>
                <w:rFonts w:hint="default" w:ascii="Times New Roman" w:hAnsi="Times New Roman" w:eastAsia="仿宋_GB2312" w:cs="Times New Roman"/>
                <w:b/>
                <w:bCs/>
                <w:color w:val="auto"/>
                <w:kern w:val="0"/>
                <w:sz w:val="24"/>
                <w:highlight w:val="none"/>
              </w:rPr>
              <w:t>支     出</w:t>
            </w:r>
          </w:p>
        </w:tc>
      </w:tr>
      <w:tr>
        <w:tblPrEx>
          <w:tblCellMar>
            <w:top w:w="0" w:type="dxa"/>
            <w:left w:w="108" w:type="dxa"/>
            <w:bottom w:w="0" w:type="dxa"/>
            <w:right w:w="108" w:type="dxa"/>
          </w:tblCellMar>
        </w:tblPrEx>
        <w:trPr>
          <w:trHeight w:val="312" w:hRule="exact"/>
          <w:jc w:val="center"/>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b/>
                <w:color w:val="auto"/>
                <w:kern w:val="0"/>
                <w:sz w:val="20"/>
                <w:szCs w:val="20"/>
                <w:highlight w:val="none"/>
              </w:rPr>
              <w:t>项     目</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预算数</w:t>
            </w:r>
          </w:p>
        </w:tc>
        <w:tc>
          <w:tcPr>
            <w:tcW w:w="269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功能分类</w:t>
            </w:r>
          </w:p>
        </w:tc>
        <w:tc>
          <w:tcPr>
            <w:tcW w:w="170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预算数</w:t>
            </w:r>
          </w:p>
        </w:tc>
      </w:tr>
      <w:tr>
        <w:tblPrEx>
          <w:tblCellMar>
            <w:top w:w="0" w:type="dxa"/>
            <w:left w:w="108" w:type="dxa"/>
            <w:bottom w:w="0" w:type="dxa"/>
            <w:right w:w="108" w:type="dxa"/>
          </w:tblCellMar>
        </w:tblPrEx>
        <w:trPr>
          <w:trHeight w:val="312" w:hRule="exact"/>
          <w:jc w:val="center"/>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一、本年收入</w:t>
            </w:r>
          </w:p>
        </w:tc>
        <w:tc>
          <w:tcPr>
            <w:tcW w:w="1103" w:type="dxa"/>
            <w:tcBorders>
              <w:top w:val="nil"/>
              <w:left w:val="nil"/>
              <w:bottom w:val="single" w:color="auto" w:sz="4" w:space="0"/>
              <w:right w:val="single" w:color="auto" w:sz="4" w:space="0"/>
            </w:tcBorders>
            <w:noWrap w:val="0"/>
            <w:vAlign w:val="center"/>
          </w:tcPr>
          <w:p>
            <w:pPr>
              <w:widowControl/>
              <w:tabs>
                <w:tab w:val="left" w:pos="497"/>
                <w:tab w:val="right" w:pos="1187"/>
              </w:tabs>
              <w:spacing w:line="280" w:lineRule="exact"/>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eastAsia="zh-CN"/>
              </w:rPr>
              <w:t>1547.9</w:t>
            </w:r>
            <w:r>
              <w:rPr>
                <w:rFonts w:hint="default" w:ascii="Times New Roman" w:hAnsi="Times New Roman" w:eastAsia="仿宋_GB2312" w:cs="Times New Roman"/>
                <w:color w:val="auto"/>
                <w:kern w:val="0"/>
                <w:sz w:val="20"/>
                <w:szCs w:val="20"/>
                <w:highlight w:val="none"/>
                <w:lang w:val="en-US" w:eastAsia="zh-CN"/>
              </w:rPr>
              <w:t>1</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201 一般公共服务支出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697.20</w:t>
            </w:r>
          </w:p>
        </w:tc>
      </w:tr>
      <w:tr>
        <w:tblPrEx>
          <w:tblCellMar>
            <w:top w:w="0" w:type="dxa"/>
            <w:left w:w="108" w:type="dxa"/>
            <w:bottom w:w="0" w:type="dxa"/>
            <w:right w:w="108" w:type="dxa"/>
          </w:tblCellMar>
        </w:tblPrEx>
        <w:trPr>
          <w:trHeight w:val="312" w:hRule="exact"/>
          <w:jc w:val="center"/>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1.一般公共预算拨款</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1547.91</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202 外交支出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jc w:val="center"/>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其中：一般财力</w:t>
            </w:r>
          </w:p>
        </w:tc>
        <w:tc>
          <w:tcPr>
            <w:tcW w:w="110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2"/>
                <w:sz w:val="20"/>
                <w:szCs w:val="20"/>
                <w:u w:val="none"/>
                <w:lang w:val="en-US" w:eastAsia="zh-CN" w:bidi="ar-SA"/>
              </w:rPr>
            </w:pPr>
            <w:r>
              <w:rPr>
                <w:rFonts w:hint="default" w:ascii="Times New Roman" w:hAnsi="Times New Roman" w:eastAsia="仿宋_GB2312" w:cs="Times New Roman"/>
                <w:color w:val="auto"/>
                <w:kern w:val="0"/>
                <w:sz w:val="20"/>
                <w:szCs w:val="20"/>
                <w:highlight w:val="none"/>
              </w:rPr>
              <w:t>1547.91</w:t>
            </w:r>
            <w:r>
              <w:rPr>
                <w:rFonts w:hint="default" w:ascii="Times New Roman" w:hAnsi="Times New Roman" w:eastAsia="仿宋_GB2312" w:cs="Times New Roman"/>
                <w:color w:val="auto"/>
                <w:kern w:val="0"/>
                <w:sz w:val="20"/>
                <w:szCs w:val="20"/>
                <w:highlight w:val="none"/>
                <w:lang w:val="en-US" w:eastAsia="zh-CN"/>
              </w:rPr>
              <w:t xml:space="preserve">     </w:t>
            </w:r>
            <w:r>
              <w:rPr>
                <w:rFonts w:hint="default" w:ascii="Times New Roman" w:hAnsi="Times New Roman" w:eastAsia="仿宋_GB2312" w:cs="Times New Roman"/>
                <w:color w:val="auto"/>
                <w:kern w:val="0"/>
                <w:sz w:val="20"/>
                <w:szCs w:val="20"/>
                <w:highlight w:val="none"/>
              </w:rPr>
              <w:t>1547.91</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203 国防支出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75" w:hRule="exact"/>
          <w:jc w:val="center"/>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上级一般公共预算安排转移支付</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204 公共安全支出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jc w:val="center"/>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lang w:eastAsia="zh-CN"/>
              </w:rPr>
            </w:pPr>
            <w:r>
              <w:rPr>
                <w:rFonts w:hint="default" w:ascii="Times New Roman" w:hAnsi="Times New Roman" w:eastAsia="仿宋_GB2312" w:cs="Times New Roman"/>
                <w:color w:val="auto"/>
                <w:kern w:val="0"/>
                <w:sz w:val="18"/>
                <w:szCs w:val="18"/>
                <w:highlight w:val="none"/>
                <w:shd w:val="clear" w:color="auto" w:fill="auto"/>
              </w:rPr>
              <w:t>2.</w:t>
            </w:r>
            <w:r>
              <w:rPr>
                <w:rFonts w:hint="default" w:ascii="Times New Roman" w:hAnsi="Times New Roman" w:eastAsia="仿宋_GB2312" w:cs="Times New Roman"/>
                <w:color w:val="auto"/>
                <w:kern w:val="0"/>
                <w:sz w:val="18"/>
                <w:szCs w:val="18"/>
                <w:highlight w:val="none"/>
                <w:shd w:val="clear" w:color="auto" w:fill="auto"/>
                <w:lang w:val="en-US" w:eastAsia="zh-CN"/>
              </w:rPr>
              <w:t>政府性</w:t>
            </w:r>
            <w:r>
              <w:rPr>
                <w:rFonts w:hint="default" w:ascii="Times New Roman" w:hAnsi="Times New Roman" w:eastAsia="仿宋_GB2312" w:cs="Times New Roman"/>
                <w:color w:val="auto"/>
                <w:kern w:val="0"/>
                <w:sz w:val="18"/>
                <w:szCs w:val="18"/>
                <w:highlight w:val="none"/>
                <w:shd w:val="clear" w:color="auto" w:fill="auto"/>
              </w:rPr>
              <w:t>基金预算拨款</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205 教育支出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jc w:val="center"/>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其中：政府性基金收入</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206 科学技术支出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jc w:val="center"/>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上级政府性基金安排转移支付</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207 文化旅游体育与传媒支出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40.67</w:t>
            </w:r>
          </w:p>
        </w:tc>
      </w:tr>
      <w:tr>
        <w:tblPrEx>
          <w:tblCellMar>
            <w:top w:w="0" w:type="dxa"/>
            <w:left w:w="108" w:type="dxa"/>
            <w:bottom w:w="0" w:type="dxa"/>
            <w:right w:w="108" w:type="dxa"/>
          </w:tblCellMar>
        </w:tblPrEx>
        <w:trPr>
          <w:trHeight w:val="312" w:hRule="exact"/>
          <w:jc w:val="center"/>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3.国有资本经营预算拨款</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208 社会保障和就业支出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000000" w:themeColor="text1"/>
                <w:kern w:val="0"/>
                <w:sz w:val="20"/>
                <w:szCs w:val="20"/>
                <w:highlight w:val="none"/>
                <w:lang w:val="en-US" w:eastAsia="zh-CN"/>
                <w14:textFill>
                  <w14:solidFill>
                    <w14:schemeClr w14:val="tx1"/>
                  </w14:solidFill>
                </w14:textFill>
              </w:rPr>
              <w:t>333.98</w:t>
            </w:r>
          </w:p>
        </w:tc>
      </w:tr>
      <w:tr>
        <w:tblPrEx>
          <w:tblCellMar>
            <w:top w:w="0" w:type="dxa"/>
            <w:left w:w="108" w:type="dxa"/>
            <w:bottom w:w="0" w:type="dxa"/>
            <w:right w:w="108" w:type="dxa"/>
          </w:tblCellMar>
        </w:tblPrEx>
        <w:trPr>
          <w:trHeight w:val="315" w:hRule="exact"/>
          <w:jc w:val="center"/>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其中：国有资本经营收入</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209 社会保险基金支出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297" w:hRule="exact"/>
          <w:jc w:val="center"/>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上级国有资本经营预算安排转移支付</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210</w:t>
            </w:r>
            <w:r>
              <w:rPr>
                <w:rFonts w:hint="default" w:ascii="Times New Roman" w:hAnsi="Times New Roman" w:eastAsia="仿宋_GB2312" w:cs="Times New Roman"/>
                <w:color w:val="auto"/>
                <w:kern w:val="0"/>
                <w:sz w:val="18"/>
                <w:szCs w:val="18"/>
                <w:highlight w:val="none"/>
                <w:lang w:val="en-US" w:eastAsia="zh-CN"/>
              </w:rPr>
              <w:t xml:space="preserve"> </w:t>
            </w:r>
            <w:r>
              <w:rPr>
                <w:rFonts w:hint="default" w:ascii="Times New Roman" w:hAnsi="Times New Roman" w:eastAsia="仿宋_GB2312" w:cs="Times New Roman"/>
                <w:color w:val="auto"/>
                <w:kern w:val="0"/>
                <w:sz w:val="18"/>
                <w:szCs w:val="18"/>
                <w:highlight w:val="none"/>
              </w:rPr>
              <w:t>卫生健康支出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113.34</w:t>
            </w:r>
          </w:p>
        </w:tc>
      </w:tr>
      <w:tr>
        <w:tblPrEx>
          <w:tblCellMar>
            <w:top w:w="0" w:type="dxa"/>
            <w:left w:w="108" w:type="dxa"/>
            <w:bottom w:w="0" w:type="dxa"/>
            <w:right w:w="108" w:type="dxa"/>
          </w:tblCellMar>
        </w:tblPrEx>
        <w:trPr>
          <w:trHeight w:val="312" w:hRule="exact"/>
          <w:jc w:val="center"/>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4.财政专户核拨</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211 节能环保支出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jc w:val="center"/>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5.单位资金</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212 城乡社区支出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10.14</w:t>
            </w:r>
          </w:p>
        </w:tc>
      </w:tr>
      <w:tr>
        <w:tblPrEx>
          <w:tblCellMar>
            <w:top w:w="0" w:type="dxa"/>
            <w:left w:w="108" w:type="dxa"/>
            <w:bottom w:w="0" w:type="dxa"/>
            <w:right w:w="108" w:type="dxa"/>
          </w:tblCellMar>
        </w:tblPrEx>
        <w:trPr>
          <w:trHeight w:val="312" w:hRule="exact"/>
          <w:jc w:val="center"/>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其中：事业收入</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213 农林水支出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237.15</w:t>
            </w:r>
          </w:p>
        </w:tc>
      </w:tr>
      <w:tr>
        <w:tblPrEx>
          <w:tblCellMar>
            <w:top w:w="0" w:type="dxa"/>
            <w:left w:w="108" w:type="dxa"/>
            <w:bottom w:w="0" w:type="dxa"/>
            <w:right w:w="108" w:type="dxa"/>
          </w:tblCellMar>
        </w:tblPrEx>
        <w:trPr>
          <w:trHeight w:val="312" w:hRule="exact"/>
          <w:jc w:val="center"/>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上级补助收入</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214 交通运输支出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jc w:val="center"/>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附属单位上缴收入</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215 资源勘探</w:t>
            </w:r>
            <w:r>
              <w:rPr>
                <w:rFonts w:hint="default" w:ascii="Times New Roman" w:hAnsi="Times New Roman" w:eastAsia="仿宋_GB2312" w:cs="Times New Roman"/>
                <w:color w:val="auto"/>
                <w:kern w:val="0"/>
                <w:sz w:val="18"/>
                <w:szCs w:val="18"/>
                <w:highlight w:val="none"/>
                <w:lang w:val="en-US" w:eastAsia="zh-Hans"/>
              </w:rPr>
              <w:t>工业</w:t>
            </w:r>
            <w:r>
              <w:rPr>
                <w:rFonts w:hint="default" w:ascii="Times New Roman" w:hAnsi="Times New Roman" w:eastAsia="仿宋_GB2312" w:cs="Times New Roman"/>
                <w:color w:val="auto"/>
                <w:kern w:val="0"/>
                <w:sz w:val="18"/>
                <w:szCs w:val="18"/>
                <w:highlight w:val="none"/>
              </w:rPr>
              <w:t>信息等支出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280" w:hRule="exact"/>
          <w:jc w:val="center"/>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事业单位经营收入</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216 商业服务业等支出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jc w:val="center"/>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其他收入</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217 金融支出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jc w:val="center"/>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二、上年结转结余</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219 援助其他地区支出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jc w:val="center"/>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1.财政拨款结转</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220 自然资源海洋气象等支出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67" w:hRule="exact"/>
          <w:jc w:val="center"/>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其中：一般公共预算拨款</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221 住房保障支出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115.43</w:t>
            </w:r>
          </w:p>
        </w:tc>
      </w:tr>
      <w:tr>
        <w:tblPrEx>
          <w:tblCellMar>
            <w:top w:w="0" w:type="dxa"/>
            <w:left w:w="108" w:type="dxa"/>
            <w:bottom w:w="0" w:type="dxa"/>
            <w:right w:w="108" w:type="dxa"/>
          </w:tblCellMar>
        </w:tblPrEx>
        <w:trPr>
          <w:trHeight w:val="312" w:hRule="exact"/>
          <w:jc w:val="center"/>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lang w:val="en-US" w:eastAsia="zh-CN"/>
              </w:rPr>
              <w:t>政府性</w:t>
            </w:r>
            <w:r>
              <w:rPr>
                <w:rFonts w:hint="default" w:ascii="Times New Roman" w:hAnsi="Times New Roman" w:eastAsia="仿宋_GB2312" w:cs="Times New Roman"/>
                <w:color w:val="auto"/>
                <w:kern w:val="0"/>
                <w:sz w:val="18"/>
                <w:szCs w:val="18"/>
                <w:highlight w:val="none"/>
                <w:shd w:val="clear" w:color="auto" w:fill="auto"/>
              </w:rPr>
              <w:t>基金预算拨款</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222 粮油物资储备支出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jc w:val="center"/>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国有资本经营预算拨款</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223 国有资本经营预算支出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jc w:val="center"/>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2.非财政拨款结余</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224</w:t>
            </w:r>
            <w:r>
              <w:rPr>
                <w:rFonts w:hint="default" w:ascii="Times New Roman" w:hAnsi="Times New Roman" w:eastAsia="仿宋_GB2312" w:cs="Times New Roman"/>
                <w:color w:val="auto"/>
                <w:kern w:val="0"/>
                <w:sz w:val="18"/>
                <w:szCs w:val="18"/>
                <w:highlight w:val="none"/>
                <w:lang w:val="en-US" w:eastAsia="zh-CN"/>
              </w:rPr>
              <w:t xml:space="preserve"> </w:t>
            </w:r>
            <w:r>
              <w:rPr>
                <w:rFonts w:hint="default" w:ascii="Times New Roman" w:hAnsi="Times New Roman" w:eastAsia="仿宋_GB2312" w:cs="Times New Roman"/>
                <w:color w:val="auto"/>
                <w:kern w:val="0"/>
                <w:sz w:val="18"/>
                <w:szCs w:val="18"/>
                <w:highlight w:val="none"/>
              </w:rPr>
              <w:t>灾害防治及应急管理支出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jc w:val="center"/>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其中：财政专户核拨</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227 预备费</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jc w:val="center"/>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单位资金</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229 其他支出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296" w:hRule="exact"/>
          <w:jc w:val="center"/>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230</w:t>
            </w:r>
            <w:r>
              <w:rPr>
                <w:rFonts w:hint="default" w:ascii="Times New Roman" w:hAnsi="Times New Roman" w:eastAsia="仿宋_GB2312" w:cs="Times New Roman"/>
                <w:color w:val="auto"/>
                <w:kern w:val="0"/>
                <w:sz w:val="18"/>
                <w:szCs w:val="18"/>
                <w:highlight w:val="none"/>
                <w:lang w:val="en-US" w:eastAsia="zh-CN"/>
              </w:rPr>
              <w:t xml:space="preserve"> </w:t>
            </w:r>
            <w:r>
              <w:rPr>
                <w:rFonts w:hint="default" w:ascii="Times New Roman" w:hAnsi="Times New Roman" w:eastAsia="仿宋_GB2312" w:cs="Times New Roman"/>
                <w:color w:val="auto"/>
                <w:kern w:val="0"/>
                <w:sz w:val="18"/>
                <w:szCs w:val="18"/>
                <w:highlight w:val="none"/>
              </w:rPr>
              <w:t>转移性支出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jc w:val="center"/>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231 债务还本支出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jc w:val="center"/>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232 债务付息支出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jc w:val="center"/>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233 债务发行费用支出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jc w:val="center"/>
        </w:trPr>
        <w:tc>
          <w:tcPr>
            <w:tcW w:w="3165" w:type="dxa"/>
            <w:tcBorders>
              <w:top w:val="nil"/>
              <w:left w:val="single" w:color="auto" w:sz="4" w:space="0"/>
              <w:bottom w:val="single" w:color="auto" w:sz="4" w:space="0"/>
              <w:right w:val="nil"/>
            </w:tcBorders>
            <w:noWrap w:val="0"/>
            <w:vAlign w:val="center"/>
          </w:tcPr>
          <w:p>
            <w:pPr>
              <w:widowControl/>
              <w:spacing w:line="280" w:lineRule="exact"/>
              <w:jc w:val="left"/>
              <w:rPr>
                <w:rFonts w:hint="default" w:ascii="Times New Roman" w:hAnsi="Times New Roman" w:eastAsia="方正仿宋_GBK" w:cs="Times New Roman"/>
                <w:color w:val="auto"/>
                <w:kern w:val="0"/>
                <w:sz w:val="18"/>
                <w:szCs w:val="18"/>
                <w:highlight w:val="none"/>
              </w:rPr>
            </w:pPr>
          </w:p>
        </w:tc>
        <w:tc>
          <w:tcPr>
            <w:tcW w:w="1103"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方正仿宋_GBK" w:cs="Times New Roman"/>
                <w:color w:val="auto"/>
                <w:kern w:val="0"/>
                <w:sz w:val="18"/>
                <w:szCs w:val="18"/>
                <w:highlight w:val="none"/>
              </w:rPr>
            </w:pPr>
          </w:p>
        </w:tc>
        <w:tc>
          <w:tcPr>
            <w:tcW w:w="2693"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方正仿宋_GBK" w:cs="Times New Roman"/>
                <w:color w:val="auto"/>
                <w:kern w:val="0"/>
                <w:sz w:val="18"/>
                <w:szCs w:val="18"/>
                <w:highlight w:val="none"/>
                <w:lang w:val="en-US" w:eastAsia="zh-CN"/>
              </w:rPr>
            </w:pPr>
          </w:p>
        </w:tc>
        <w:tc>
          <w:tcPr>
            <w:tcW w:w="170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方正仿宋_GBK" w:cs="Times New Roman"/>
                <w:color w:val="auto"/>
                <w:kern w:val="0"/>
                <w:sz w:val="20"/>
                <w:szCs w:val="20"/>
                <w:highlight w:val="none"/>
              </w:rPr>
            </w:pPr>
          </w:p>
        </w:tc>
      </w:tr>
      <w:tr>
        <w:tblPrEx>
          <w:tblCellMar>
            <w:top w:w="0" w:type="dxa"/>
            <w:left w:w="108" w:type="dxa"/>
            <w:bottom w:w="0" w:type="dxa"/>
            <w:right w:w="108" w:type="dxa"/>
          </w:tblCellMar>
        </w:tblPrEx>
        <w:trPr>
          <w:trHeight w:val="312" w:hRule="exact"/>
          <w:jc w:val="center"/>
        </w:trPr>
        <w:tc>
          <w:tcPr>
            <w:tcW w:w="3165" w:type="dxa"/>
            <w:tcBorders>
              <w:top w:val="nil"/>
              <w:left w:val="single" w:color="auto" w:sz="4" w:space="0"/>
              <w:bottom w:val="single" w:color="auto" w:sz="4" w:space="0"/>
              <w:right w:val="nil"/>
            </w:tcBorders>
            <w:noWrap w:val="0"/>
            <w:vAlign w:val="center"/>
          </w:tcPr>
          <w:p>
            <w:pPr>
              <w:widowControl/>
              <w:spacing w:line="280" w:lineRule="exact"/>
              <w:jc w:val="left"/>
              <w:rPr>
                <w:rFonts w:hint="default" w:ascii="Times New Roman" w:hAnsi="Times New Roman" w:eastAsia="方正仿宋_GBK" w:cs="Times New Roman"/>
                <w:color w:val="auto"/>
                <w:kern w:val="0"/>
                <w:sz w:val="20"/>
                <w:szCs w:val="20"/>
                <w:highlight w:val="none"/>
              </w:rPr>
            </w:pPr>
          </w:p>
        </w:tc>
        <w:tc>
          <w:tcPr>
            <w:tcW w:w="1103"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方正仿宋_GBK" w:cs="Times New Roman"/>
                <w:color w:val="auto"/>
                <w:kern w:val="0"/>
                <w:sz w:val="18"/>
                <w:szCs w:val="18"/>
                <w:highlight w:val="none"/>
              </w:rPr>
            </w:pPr>
          </w:p>
        </w:tc>
        <w:tc>
          <w:tcPr>
            <w:tcW w:w="2693" w:type="dxa"/>
            <w:tcBorders>
              <w:top w:val="nil"/>
              <w:left w:val="nil"/>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方正仿宋_GBK" w:cs="Times New Roman"/>
                <w:color w:val="auto"/>
                <w:kern w:val="0"/>
                <w:sz w:val="18"/>
                <w:szCs w:val="18"/>
                <w:highlight w:val="none"/>
                <w:lang w:bidi="ar"/>
              </w:rPr>
            </w:pPr>
          </w:p>
        </w:tc>
        <w:tc>
          <w:tcPr>
            <w:tcW w:w="170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方正仿宋_GBK" w:cs="Times New Roman"/>
                <w:color w:val="auto"/>
                <w:kern w:val="0"/>
                <w:sz w:val="20"/>
                <w:szCs w:val="20"/>
                <w:highlight w:val="none"/>
              </w:rPr>
            </w:pPr>
          </w:p>
        </w:tc>
      </w:tr>
      <w:tr>
        <w:tblPrEx>
          <w:tblCellMar>
            <w:top w:w="0" w:type="dxa"/>
            <w:left w:w="108" w:type="dxa"/>
            <w:bottom w:w="0" w:type="dxa"/>
            <w:right w:w="108" w:type="dxa"/>
          </w:tblCellMar>
        </w:tblPrEx>
        <w:trPr>
          <w:trHeight w:val="365" w:hRule="atLeast"/>
          <w:jc w:val="center"/>
        </w:trPr>
        <w:tc>
          <w:tcPr>
            <w:tcW w:w="3165" w:type="dxa"/>
            <w:tcBorders>
              <w:top w:val="nil"/>
              <w:left w:val="single" w:color="auto" w:sz="4" w:space="0"/>
              <w:bottom w:val="single" w:color="auto" w:sz="4" w:space="0"/>
              <w:right w:val="nil"/>
            </w:tcBorders>
            <w:noWrap w:val="0"/>
            <w:vAlign w:val="center"/>
          </w:tcPr>
          <w:p>
            <w:pPr>
              <w:widowControl/>
              <w:spacing w:line="280" w:lineRule="exact"/>
              <w:jc w:val="left"/>
              <w:rPr>
                <w:rFonts w:hint="default" w:ascii="Times New Roman" w:hAnsi="Times New Roman" w:eastAsia="方正仿宋_GBK" w:cs="Times New Roman"/>
                <w:b/>
                <w:bCs/>
                <w:color w:val="auto"/>
                <w:kern w:val="0"/>
                <w:sz w:val="20"/>
                <w:szCs w:val="20"/>
                <w:highlight w:val="none"/>
              </w:rPr>
            </w:pPr>
            <w:r>
              <w:rPr>
                <w:rFonts w:hint="default" w:ascii="Times New Roman" w:hAnsi="Times New Roman" w:eastAsia="方正仿宋_GBK" w:cs="Times New Roman"/>
                <w:b/>
                <w:bCs/>
                <w:color w:val="auto"/>
                <w:kern w:val="0"/>
                <w:sz w:val="20"/>
                <w:szCs w:val="20"/>
                <w:highlight w:val="none"/>
              </w:rPr>
              <w:t>收  入  总  计</w:t>
            </w:r>
          </w:p>
        </w:tc>
        <w:tc>
          <w:tcPr>
            <w:tcW w:w="1103"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方正仿宋_GBK" w:cs="Times New Roman"/>
                <w:b/>
                <w:bCs/>
                <w:color w:val="auto"/>
                <w:kern w:val="0"/>
                <w:sz w:val="20"/>
                <w:szCs w:val="20"/>
                <w:highlight w:val="none"/>
              </w:rPr>
            </w:pPr>
            <w:r>
              <w:rPr>
                <w:rFonts w:hint="default" w:ascii="Times New Roman" w:hAnsi="Times New Roman" w:eastAsia="方正仿宋_GBK" w:cs="Times New Roman"/>
                <w:color w:val="auto"/>
                <w:kern w:val="0"/>
                <w:sz w:val="20"/>
                <w:szCs w:val="20"/>
                <w:highlight w:val="none"/>
              </w:rPr>
              <w:t>1547.91</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方正仿宋_GBK" w:cs="Times New Roman"/>
                <w:b/>
                <w:bCs/>
                <w:color w:val="auto"/>
                <w:kern w:val="0"/>
                <w:sz w:val="20"/>
                <w:szCs w:val="20"/>
                <w:highlight w:val="none"/>
              </w:rPr>
            </w:pPr>
            <w:r>
              <w:rPr>
                <w:rFonts w:hint="default" w:ascii="Times New Roman" w:hAnsi="Times New Roman" w:eastAsia="方正仿宋_GBK" w:cs="Times New Roman"/>
                <w:b/>
                <w:bCs/>
                <w:color w:val="auto"/>
                <w:kern w:val="0"/>
                <w:sz w:val="20"/>
                <w:szCs w:val="20"/>
                <w:highlight w:val="none"/>
              </w:rPr>
              <w:t>支  出  总  计</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方正仿宋_GBK" w:cs="Times New Roman"/>
                <w:color w:val="auto"/>
                <w:kern w:val="0"/>
                <w:sz w:val="20"/>
                <w:szCs w:val="20"/>
                <w:highlight w:val="none"/>
              </w:rPr>
            </w:pPr>
            <w:r>
              <w:rPr>
                <w:rFonts w:hint="default" w:ascii="Times New Roman" w:hAnsi="Times New Roman" w:eastAsia="方正仿宋_GBK" w:cs="Times New Roman"/>
                <w:color w:val="auto"/>
                <w:kern w:val="0"/>
                <w:sz w:val="20"/>
                <w:szCs w:val="20"/>
                <w:highlight w:val="none"/>
              </w:rPr>
              <w:t>1547.91</w:t>
            </w:r>
          </w:p>
        </w:tc>
      </w:tr>
    </w:tbl>
    <w:p>
      <w:pPr>
        <w:keepNext w:val="0"/>
        <w:keepLines w:val="0"/>
        <w:widowControl/>
        <w:suppressLineNumbers w:val="0"/>
        <w:jc w:val="center"/>
        <w:textAlignment w:val="bottom"/>
        <w:rPr>
          <w:rFonts w:hint="eastAsia" w:ascii="方正仿宋_GBK" w:hAnsi="方正仿宋_GBK" w:eastAsia="方正仿宋_GBK" w:cs="方正仿宋_GBK"/>
          <w:i w:val="0"/>
          <w:color w:val="auto"/>
          <w:kern w:val="0"/>
          <w:sz w:val="20"/>
          <w:szCs w:val="20"/>
          <w:highlight w:val="none"/>
          <w:u w:val="none"/>
          <w:lang w:val="en-US" w:eastAsia="zh-CN" w:bidi="ar"/>
        </w:rPr>
      </w:pPr>
    </w:p>
    <w:p>
      <w:pPr>
        <w:keepNext w:val="0"/>
        <w:keepLines w:val="0"/>
        <w:widowControl/>
        <w:suppressLineNumbers w:val="0"/>
        <w:jc w:val="center"/>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表2</w:t>
      </w:r>
    </w:p>
    <w:p>
      <w:pPr>
        <w:keepNext w:val="0"/>
        <w:keepLines w:val="0"/>
        <w:pageBreakBefore w:val="0"/>
        <w:widowControl/>
        <w:kinsoku/>
        <w:wordWrap/>
        <w:overflowPunct/>
        <w:topLinePunct w:val="0"/>
        <w:autoSpaceDE/>
        <w:autoSpaceDN/>
        <w:bidi w:val="0"/>
        <w:adjustRightInd/>
        <w:snapToGrid/>
        <w:spacing w:line="440" w:lineRule="exact"/>
        <w:jc w:val="center"/>
        <w:textAlignment w:val="auto"/>
        <w:outlineLvl w:val="1"/>
        <w:rPr>
          <w:rFonts w:hint="eastAsia" w:ascii="仿宋_GB2312" w:hAnsi="宋体" w:eastAsia="仿宋_GB2312"/>
          <w:b/>
          <w:color w:val="auto"/>
          <w:kern w:val="0"/>
          <w:sz w:val="32"/>
          <w:szCs w:val="32"/>
          <w:highlight w:val="none"/>
          <w:lang w:eastAsia="zh-CN"/>
        </w:rPr>
      </w:pPr>
      <w:r>
        <w:rPr>
          <w:rFonts w:hint="eastAsia" w:ascii="仿宋_GB2312" w:hAnsi="仿宋_GB2312" w:eastAsia="仿宋_GB2312" w:cs="仿宋_GB2312"/>
          <w:b/>
          <w:bCs w:val="0"/>
          <w:color w:val="auto"/>
          <w:kern w:val="0"/>
          <w:sz w:val="32"/>
          <w:szCs w:val="32"/>
          <w:highlight w:val="none"/>
        </w:rPr>
        <w:t>单位收入总体情况表</w:t>
      </w:r>
    </w:p>
    <w:p>
      <w:pPr>
        <w:widowControl/>
        <w:jc w:val="left"/>
        <w:outlineLvl w:val="1"/>
        <w:rPr>
          <w:rFonts w:ascii="仿宋_GB2312" w:hAnsi="宋体" w:eastAsia="仿宋_GB2312"/>
          <w:color w:val="auto"/>
          <w:kern w:val="0"/>
          <w:sz w:val="24"/>
          <w:highlight w:val="none"/>
        </w:rPr>
      </w:pPr>
      <w:r>
        <w:rPr>
          <w:rFonts w:hint="default" w:ascii="Times New Roman" w:hAnsi="Times New Roman" w:eastAsia="仿宋_GB2312" w:cs="Times New Roman"/>
          <w:color w:val="auto"/>
          <w:kern w:val="0"/>
          <w:sz w:val="24"/>
          <w:highlight w:val="none"/>
        </w:rPr>
        <w:t>编制单位：</w:t>
      </w:r>
      <w:r>
        <w:rPr>
          <w:rFonts w:hint="default" w:ascii="Times New Roman" w:hAnsi="Times New Roman" w:eastAsia="仿宋_GB2312" w:cs="Times New Roman"/>
          <w:color w:val="auto"/>
          <w:kern w:val="0"/>
          <w:sz w:val="24"/>
          <w:highlight w:val="none"/>
          <w:lang w:eastAsia="zh-CN"/>
        </w:rPr>
        <w:t>焉耆回族自治县永宁镇人民政府</w:t>
      </w:r>
      <w:r>
        <w:rPr>
          <w:rFonts w:hint="default" w:ascii="Times New Roman" w:hAnsi="Times New Roman" w:eastAsia="仿宋_GB2312" w:cs="Times New Roman"/>
          <w:color w:val="auto"/>
          <w:kern w:val="0"/>
          <w:sz w:val="24"/>
          <w:highlight w:val="none"/>
        </w:rPr>
        <w:t xml:space="preserve"> </w:t>
      </w:r>
      <w:r>
        <w:rPr>
          <w:rFonts w:hint="eastAsia" w:eastAsia="仿宋_GB2312" w:cs="Times New Roman"/>
          <w:color w:val="auto"/>
          <w:kern w:val="0"/>
          <w:sz w:val="24"/>
          <w:highlight w:val="none"/>
          <w:lang w:val="en-US" w:eastAsia="zh-CN"/>
        </w:rPr>
        <w:t xml:space="preserve">   </w:t>
      </w:r>
      <w:r>
        <w:rPr>
          <w:rFonts w:hint="eastAsia" w:ascii="仿宋_GB2312" w:hAnsi="宋体" w:eastAsia="仿宋_GB2312"/>
          <w:color w:val="auto"/>
          <w:kern w:val="0"/>
          <w:sz w:val="24"/>
          <w:highlight w:val="none"/>
        </w:rPr>
        <w:t xml:space="preserve">    </w:t>
      </w:r>
      <w:r>
        <w:rPr>
          <w:rFonts w:hint="eastAsia" w:ascii="仿宋_GB2312" w:hAnsi="宋体" w:eastAsia="仿宋_GB2312"/>
          <w:color w:val="auto"/>
          <w:kern w:val="0"/>
          <w:sz w:val="24"/>
          <w:highlight w:val="none"/>
          <w:lang w:val="en-US" w:eastAsia="zh-CN"/>
        </w:rPr>
        <w:t xml:space="preserve">            </w:t>
      </w:r>
      <w:r>
        <w:rPr>
          <w:rFonts w:hint="eastAsia" w:ascii="仿宋_GB2312" w:hAnsi="宋体" w:eastAsia="仿宋_GB2312"/>
          <w:color w:val="auto"/>
          <w:kern w:val="0"/>
          <w:sz w:val="24"/>
          <w:highlight w:val="none"/>
        </w:rPr>
        <w:t xml:space="preserve"> 单位：万元</w:t>
      </w:r>
    </w:p>
    <w:tbl>
      <w:tblPr>
        <w:tblStyle w:val="13"/>
        <w:tblW w:w="10744" w:type="dxa"/>
        <w:tblInd w:w="-850" w:type="dxa"/>
        <w:tblLayout w:type="fixed"/>
        <w:tblCellMar>
          <w:top w:w="0" w:type="dxa"/>
          <w:left w:w="108" w:type="dxa"/>
          <w:bottom w:w="0" w:type="dxa"/>
          <w:right w:w="108" w:type="dxa"/>
        </w:tblCellMar>
      </w:tblPr>
      <w:tblGrid>
        <w:gridCol w:w="720"/>
        <w:gridCol w:w="507"/>
        <w:gridCol w:w="533"/>
        <w:gridCol w:w="1859"/>
        <w:gridCol w:w="875"/>
        <w:gridCol w:w="893"/>
        <w:gridCol w:w="813"/>
        <w:gridCol w:w="627"/>
        <w:gridCol w:w="453"/>
        <w:gridCol w:w="640"/>
        <w:gridCol w:w="547"/>
        <w:gridCol w:w="667"/>
        <w:gridCol w:w="453"/>
        <w:gridCol w:w="373"/>
        <w:gridCol w:w="400"/>
        <w:gridCol w:w="384"/>
      </w:tblGrid>
      <w:tr>
        <w:tblPrEx>
          <w:tblCellMar>
            <w:top w:w="0" w:type="dxa"/>
            <w:left w:w="108" w:type="dxa"/>
            <w:bottom w:w="0" w:type="dxa"/>
            <w:right w:w="108" w:type="dxa"/>
          </w:tblCellMar>
        </w:tblPrEx>
        <w:trPr>
          <w:trHeight w:val="452" w:hRule="atLeast"/>
        </w:trPr>
        <w:tc>
          <w:tcPr>
            <w:tcW w:w="176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b/>
                <w:color w:val="auto"/>
                <w:sz w:val="20"/>
                <w:szCs w:val="20"/>
                <w:highlight w:val="none"/>
              </w:rPr>
            </w:pPr>
            <w:r>
              <w:rPr>
                <w:rFonts w:hint="eastAsia" w:ascii="仿宋_GB2312" w:eastAsia="仿宋_GB2312"/>
                <w:b/>
                <w:color w:val="auto"/>
                <w:sz w:val="20"/>
                <w:szCs w:val="20"/>
                <w:highlight w:val="none"/>
              </w:rPr>
              <w:t>功能分类科目编码</w:t>
            </w:r>
          </w:p>
        </w:tc>
        <w:tc>
          <w:tcPr>
            <w:tcW w:w="1859" w:type="dxa"/>
            <w:vMerge w:val="restart"/>
            <w:tcBorders>
              <w:top w:val="single" w:color="auto" w:sz="4" w:space="0"/>
              <w:left w:val="single" w:color="auto" w:sz="4" w:space="0"/>
              <w:bottom w:val="single" w:color="000000" w:sz="4" w:space="0"/>
              <w:right w:val="single" w:color="auto" w:sz="4" w:space="0"/>
            </w:tcBorders>
            <w:noWrap w:val="0"/>
            <w:vAlign w:val="center"/>
          </w:tcPr>
          <w:p>
            <w:pPr>
              <w:jc w:val="center"/>
              <w:rPr>
                <w:rFonts w:ascii="仿宋_GB2312" w:hAnsi="宋体" w:eastAsia="仿宋_GB2312" w:cs="宋体"/>
                <w:b/>
                <w:color w:val="auto"/>
                <w:sz w:val="20"/>
                <w:szCs w:val="20"/>
                <w:highlight w:val="none"/>
              </w:rPr>
            </w:pPr>
            <w:r>
              <w:rPr>
                <w:rFonts w:hint="eastAsia" w:ascii="仿宋_GB2312" w:eastAsia="仿宋_GB2312"/>
                <w:b/>
                <w:color w:val="auto"/>
                <w:sz w:val="20"/>
                <w:szCs w:val="20"/>
                <w:highlight w:val="none"/>
              </w:rPr>
              <w:t>功能分类科目名称</w:t>
            </w:r>
          </w:p>
        </w:tc>
        <w:tc>
          <w:tcPr>
            <w:tcW w:w="875" w:type="dxa"/>
            <w:vMerge w:val="restart"/>
            <w:tcBorders>
              <w:top w:val="single" w:color="auto" w:sz="4" w:space="0"/>
              <w:left w:val="single" w:color="auto" w:sz="4" w:space="0"/>
              <w:bottom w:val="single" w:color="000000" w:sz="4" w:space="0"/>
              <w:right w:val="single" w:color="auto" w:sz="4" w:space="0"/>
            </w:tcBorders>
            <w:noWrap w:val="0"/>
            <w:vAlign w:val="center"/>
          </w:tcPr>
          <w:p>
            <w:pPr>
              <w:jc w:val="center"/>
              <w:rPr>
                <w:rFonts w:ascii="仿宋_GB2312" w:hAnsi="宋体" w:eastAsia="仿宋_GB2312" w:cs="宋体"/>
                <w:b/>
                <w:bCs w:val="0"/>
                <w:color w:val="auto"/>
                <w:sz w:val="20"/>
                <w:szCs w:val="20"/>
                <w:highlight w:val="none"/>
              </w:rPr>
            </w:pPr>
            <w:r>
              <w:rPr>
                <w:rFonts w:hint="eastAsia" w:ascii="仿宋_GB2312" w:eastAsia="仿宋_GB2312"/>
                <w:b/>
                <w:bCs w:val="0"/>
                <w:color w:val="auto"/>
                <w:sz w:val="20"/>
                <w:szCs w:val="20"/>
                <w:highlight w:val="none"/>
              </w:rPr>
              <w:t>总  计</w:t>
            </w:r>
          </w:p>
        </w:tc>
        <w:tc>
          <w:tcPr>
            <w:tcW w:w="4640" w:type="dxa"/>
            <w:gridSpan w:val="7"/>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b/>
                <w:bCs w:val="0"/>
                <w:color w:val="auto"/>
                <w:sz w:val="20"/>
                <w:szCs w:val="20"/>
                <w:highlight w:val="none"/>
              </w:rPr>
            </w:pPr>
            <w:r>
              <w:rPr>
                <w:rFonts w:hint="eastAsia" w:ascii="仿宋_GB2312" w:hAnsi="宋体" w:eastAsia="仿宋_GB2312" w:cs="宋体"/>
                <w:b/>
                <w:bCs w:val="0"/>
                <w:color w:val="auto"/>
                <w:sz w:val="20"/>
                <w:szCs w:val="20"/>
                <w:highlight w:val="none"/>
              </w:rPr>
              <w:t>财  政  拨  款  (  补  助  )</w:t>
            </w:r>
          </w:p>
        </w:tc>
        <w:tc>
          <w:tcPr>
            <w:tcW w:w="453" w:type="dxa"/>
            <w:vMerge w:val="restart"/>
            <w:tcBorders>
              <w:top w:val="single" w:color="auto" w:sz="4" w:space="0"/>
              <w:left w:val="single" w:color="auto" w:sz="4" w:space="0"/>
              <w:bottom w:val="single" w:color="000000" w:sz="4" w:space="0"/>
              <w:right w:val="single" w:color="auto" w:sz="4" w:space="0"/>
            </w:tcBorders>
            <w:noWrap w:val="0"/>
            <w:vAlign w:val="center"/>
          </w:tcPr>
          <w:p>
            <w:pPr>
              <w:jc w:val="center"/>
              <w:rPr>
                <w:rFonts w:hint="eastAsia" w:ascii="仿宋_GB2312" w:eastAsia="仿宋_GB2312"/>
                <w:b/>
                <w:bCs w:val="0"/>
                <w:color w:val="auto"/>
                <w:sz w:val="20"/>
                <w:szCs w:val="20"/>
                <w:highlight w:val="none"/>
              </w:rPr>
            </w:pPr>
            <w:r>
              <w:rPr>
                <w:rFonts w:hint="eastAsia" w:ascii="仿宋_GB2312" w:eastAsia="仿宋_GB2312"/>
                <w:b/>
                <w:bCs w:val="0"/>
                <w:color w:val="auto"/>
                <w:sz w:val="20"/>
                <w:szCs w:val="20"/>
                <w:highlight w:val="none"/>
              </w:rPr>
              <w:t>财政专户（教育收费）</w:t>
            </w:r>
          </w:p>
        </w:tc>
        <w:tc>
          <w:tcPr>
            <w:tcW w:w="373" w:type="dxa"/>
            <w:vMerge w:val="restart"/>
            <w:tcBorders>
              <w:top w:val="single" w:color="auto" w:sz="4" w:space="0"/>
              <w:left w:val="single" w:color="auto" w:sz="4" w:space="0"/>
              <w:bottom w:val="single" w:color="000000" w:sz="4" w:space="0"/>
              <w:right w:val="single" w:color="auto" w:sz="4" w:space="0"/>
            </w:tcBorders>
            <w:noWrap w:val="0"/>
            <w:vAlign w:val="center"/>
          </w:tcPr>
          <w:p>
            <w:pPr>
              <w:jc w:val="center"/>
              <w:rPr>
                <w:rFonts w:hint="eastAsia" w:ascii="仿宋_GB2312" w:eastAsia="仿宋_GB2312"/>
                <w:b/>
                <w:color w:val="auto"/>
                <w:sz w:val="20"/>
                <w:szCs w:val="20"/>
                <w:highlight w:val="none"/>
              </w:rPr>
            </w:pPr>
            <w:r>
              <w:rPr>
                <w:rFonts w:hint="eastAsia" w:ascii="仿宋_GB2312" w:eastAsia="仿宋_GB2312"/>
                <w:b/>
                <w:color w:val="auto"/>
                <w:sz w:val="20"/>
                <w:szCs w:val="20"/>
                <w:highlight w:val="none"/>
              </w:rPr>
              <w:t>单位资金</w:t>
            </w:r>
          </w:p>
        </w:tc>
        <w:tc>
          <w:tcPr>
            <w:tcW w:w="400" w:type="dxa"/>
            <w:vMerge w:val="restart"/>
            <w:tcBorders>
              <w:top w:val="single" w:color="auto" w:sz="4" w:space="0"/>
              <w:left w:val="single" w:color="auto" w:sz="4" w:space="0"/>
              <w:bottom w:val="single" w:color="000000" w:sz="4" w:space="0"/>
              <w:right w:val="single" w:color="auto" w:sz="4" w:space="0"/>
            </w:tcBorders>
            <w:noWrap w:val="0"/>
            <w:vAlign w:val="center"/>
          </w:tcPr>
          <w:p>
            <w:pPr>
              <w:jc w:val="center"/>
              <w:rPr>
                <w:rFonts w:hint="eastAsia" w:ascii="仿宋_GB2312" w:eastAsia="仿宋_GB2312"/>
                <w:b/>
                <w:color w:val="auto"/>
                <w:sz w:val="20"/>
                <w:szCs w:val="20"/>
                <w:highlight w:val="none"/>
              </w:rPr>
            </w:pPr>
            <w:r>
              <w:rPr>
                <w:rFonts w:hint="eastAsia" w:ascii="仿宋_GB2312" w:eastAsia="仿宋_GB2312"/>
                <w:b/>
                <w:color w:val="auto"/>
                <w:sz w:val="20"/>
                <w:szCs w:val="20"/>
                <w:highlight w:val="none"/>
              </w:rPr>
              <w:t>财政拨款结转</w:t>
            </w:r>
          </w:p>
        </w:tc>
        <w:tc>
          <w:tcPr>
            <w:tcW w:w="384" w:type="dxa"/>
            <w:vMerge w:val="restart"/>
            <w:tcBorders>
              <w:top w:val="single" w:color="auto" w:sz="4" w:space="0"/>
              <w:left w:val="single" w:color="auto" w:sz="4" w:space="0"/>
              <w:bottom w:val="single" w:color="000000" w:sz="4" w:space="0"/>
              <w:right w:val="single" w:color="auto" w:sz="4" w:space="0"/>
            </w:tcBorders>
            <w:noWrap w:val="0"/>
            <w:vAlign w:val="center"/>
          </w:tcPr>
          <w:p>
            <w:pPr>
              <w:jc w:val="center"/>
              <w:rPr>
                <w:rFonts w:hint="eastAsia" w:ascii="仿宋_GB2312" w:eastAsia="仿宋_GB2312"/>
                <w:b/>
                <w:color w:val="auto"/>
                <w:sz w:val="20"/>
                <w:szCs w:val="20"/>
                <w:highlight w:val="none"/>
              </w:rPr>
            </w:pPr>
            <w:r>
              <w:rPr>
                <w:rFonts w:hint="eastAsia" w:ascii="仿宋_GB2312" w:eastAsia="仿宋_GB2312"/>
                <w:b/>
                <w:color w:val="auto"/>
                <w:sz w:val="20"/>
                <w:szCs w:val="20"/>
                <w:highlight w:val="none"/>
              </w:rPr>
              <w:t>非财政拨款结转结余</w:t>
            </w:r>
          </w:p>
        </w:tc>
      </w:tr>
      <w:tr>
        <w:tblPrEx>
          <w:tblCellMar>
            <w:top w:w="0" w:type="dxa"/>
            <w:left w:w="108" w:type="dxa"/>
            <w:bottom w:w="0" w:type="dxa"/>
            <w:right w:w="108" w:type="dxa"/>
          </w:tblCellMar>
        </w:tblPrEx>
        <w:trPr>
          <w:trHeight w:val="2382" w:hRule="atLeast"/>
        </w:trPr>
        <w:tc>
          <w:tcPr>
            <w:tcW w:w="720" w:type="dxa"/>
            <w:tcBorders>
              <w:left w:val="single" w:color="auto" w:sz="4" w:space="0"/>
              <w:bottom w:val="single" w:color="auto" w:sz="4" w:space="0"/>
              <w:right w:val="single" w:color="auto" w:sz="4" w:space="0"/>
            </w:tcBorders>
            <w:noWrap w:val="0"/>
            <w:vAlign w:val="center"/>
          </w:tcPr>
          <w:p>
            <w:pPr>
              <w:jc w:val="center"/>
              <w:rPr>
                <w:rFonts w:hint="eastAsia" w:ascii="仿宋_GB2312" w:eastAsia="仿宋_GB2312"/>
                <w:b/>
                <w:color w:val="auto"/>
                <w:sz w:val="20"/>
                <w:szCs w:val="20"/>
                <w:highlight w:val="none"/>
                <w:lang w:val="en-US" w:eastAsia="zh-Hans"/>
              </w:rPr>
            </w:pPr>
            <w:r>
              <w:rPr>
                <w:rFonts w:hint="eastAsia" w:ascii="仿宋_GB2312" w:eastAsia="仿宋_GB2312"/>
                <w:b/>
                <w:color w:val="auto"/>
                <w:sz w:val="20"/>
                <w:szCs w:val="20"/>
                <w:highlight w:val="none"/>
                <w:lang w:val="en-US" w:eastAsia="zh-Hans"/>
              </w:rPr>
              <w:t>类</w:t>
            </w:r>
          </w:p>
        </w:tc>
        <w:tc>
          <w:tcPr>
            <w:tcW w:w="507" w:type="dxa"/>
            <w:tcBorders>
              <w:left w:val="nil"/>
              <w:bottom w:val="single" w:color="auto" w:sz="4" w:space="0"/>
              <w:right w:val="single" w:color="auto" w:sz="4" w:space="0"/>
            </w:tcBorders>
            <w:noWrap w:val="0"/>
            <w:vAlign w:val="center"/>
          </w:tcPr>
          <w:p>
            <w:pPr>
              <w:jc w:val="center"/>
              <w:rPr>
                <w:rFonts w:hint="eastAsia" w:ascii="仿宋_GB2312" w:eastAsia="仿宋_GB2312"/>
                <w:b/>
                <w:color w:val="auto"/>
                <w:sz w:val="20"/>
                <w:szCs w:val="20"/>
                <w:highlight w:val="none"/>
                <w:lang w:val="en-US" w:eastAsia="zh-Hans"/>
              </w:rPr>
            </w:pPr>
            <w:r>
              <w:rPr>
                <w:rFonts w:hint="eastAsia" w:ascii="仿宋_GB2312" w:eastAsia="仿宋_GB2312"/>
                <w:b/>
                <w:color w:val="auto"/>
                <w:sz w:val="20"/>
                <w:szCs w:val="20"/>
                <w:highlight w:val="none"/>
                <w:lang w:val="en-US" w:eastAsia="zh-Hans"/>
              </w:rPr>
              <w:t>款</w:t>
            </w:r>
          </w:p>
        </w:tc>
        <w:tc>
          <w:tcPr>
            <w:tcW w:w="533" w:type="dxa"/>
            <w:tcBorders>
              <w:left w:val="nil"/>
              <w:bottom w:val="single" w:color="auto" w:sz="4" w:space="0"/>
              <w:right w:val="single" w:color="auto" w:sz="4" w:space="0"/>
            </w:tcBorders>
            <w:noWrap w:val="0"/>
            <w:vAlign w:val="center"/>
          </w:tcPr>
          <w:p>
            <w:pPr>
              <w:jc w:val="center"/>
              <w:rPr>
                <w:rFonts w:hint="eastAsia" w:ascii="仿宋_GB2312" w:eastAsia="仿宋_GB2312"/>
                <w:b/>
                <w:color w:val="auto"/>
                <w:sz w:val="20"/>
                <w:szCs w:val="20"/>
                <w:highlight w:val="none"/>
                <w:lang w:val="en-US" w:eastAsia="zh-Hans"/>
              </w:rPr>
            </w:pPr>
            <w:r>
              <w:rPr>
                <w:rFonts w:hint="eastAsia" w:ascii="仿宋_GB2312" w:eastAsia="仿宋_GB2312"/>
                <w:b/>
                <w:color w:val="auto"/>
                <w:sz w:val="20"/>
                <w:szCs w:val="20"/>
                <w:highlight w:val="none"/>
                <w:lang w:val="en-US" w:eastAsia="zh-Hans"/>
              </w:rPr>
              <w:t>项</w:t>
            </w:r>
          </w:p>
        </w:tc>
        <w:tc>
          <w:tcPr>
            <w:tcW w:w="1859" w:type="dxa"/>
            <w:vMerge w:val="continue"/>
            <w:tcBorders>
              <w:left w:val="single" w:color="auto" w:sz="4" w:space="0"/>
              <w:bottom w:val="single" w:color="000000" w:sz="4" w:space="0"/>
              <w:right w:val="single" w:color="auto" w:sz="4" w:space="0"/>
            </w:tcBorders>
            <w:noWrap w:val="0"/>
            <w:vAlign w:val="center"/>
          </w:tcPr>
          <w:p>
            <w:pPr>
              <w:rPr>
                <w:rFonts w:ascii="仿宋_GB2312" w:hAnsi="宋体" w:eastAsia="仿宋_GB2312" w:cs="宋体"/>
                <w:color w:val="auto"/>
                <w:sz w:val="20"/>
                <w:szCs w:val="20"/>
                <w:highlight w:val="none"/>
              </w:rPr>
            </w:pPr>
          </w:p>
        </w:tc>
        <w:tc>
          <w:tcPr>
            <w:tcW w:w="875" w:type="dxa"/>
            <w:vMerge w:val="continue"/>
            <w:tcBorders>
              <w:left w:val="single" w:color="auto" w:sz="4" w:space="0"/>
              <w:bottom w:val="single" w:color="000000" w:sz="4" w:space="0"/>
              <w:right w:val="single" w:color="auto" w:sz="4" w:space="0"/>
            </w:tcBorders>
            <w:noWrap w:val="0"/>
            <w:vAlign w:val="center"/>
          </w:tcPr>
          <w:p>
            <w:pPr>
              <w:rPr>
                <w:rFonts w:ascii="仿宋_GB2312" w:hAnsi="宋体" w:eastAsia="仿宋_GB2312" w:cs="宋体"/>
                <w:color w:val="auto"/>
                <w:sz w:val="20"/>
                <w:szCs w:val="20"/>
                <w:highlight w:val="none"/>
              </w:rPr>
            </w:pPr>
          </w:p>
        </w:tc>
        <w:tc>
          <w:tcPr>
            <w:tcW w:w="893" w:type="dxa"/>
            <w:tcBorders>
              <w:top w:val="single" w:color="auto" w:sz="4" w:space="0"/>
              <w:left w:val="single" w:color="auto" w:sz="4" w:space="0"/>
              <w:bottom w:val="single" w:color="000000" w:sz="4" w:space="0"/>
              <w:right w:val="single" w:color="auto" w:sz="4" w:space="0"/>
            </w:tcBorders>
            <w:noWrap w:val="0"/>
            <w:vAlign w:val="center"/>
          </w:tcPr>
          <w:p>
            <w:pPr>
              <w:jc w:val="center"/>
              <w:rPr>
                <w:rFonts w:ascii="仿宋_GB2312" w:hAnsi="宋体" w:eastAsia="仿宋_GB2312" w:cs="宋体"/>
                <w:b/>
                <w:bCs/>
                <w:color w:val="auto"/>
                <w:sz w:val="20"/>
                <w:szCs w:val="20"/>
                <w:highlight w:val="none"/>
              </w:rPr>
            </w:pPr>
            <w:r>
              <w:rPr>
                <w:rFonts w:hint="eastAsia" w:ascii="仿宋_GB2312" w:hAnsi="宋体" w:eastAsia="仿宋_GB2312" w:cs="宋体"/>
                <w:b/>
                <w:bCs/>
                <w:color w:val="auto"/>
                <w:sz w:val="20"/>
                <w:szCs w:val="20"/>
                <w:highlight w:val="none"/>
              </w:rPr>
              <w:t>财政拨款(补助)小计</w:t>
            </w:r>
          </w:p>
        </w:tc>
        <w:tc>
          <w:tcPr>
            <w:tcW w:w="813" w:type="dxa"/>
            <w:tcBorders>
              <w:top w:val="single" w:color="auto" w:sz="4" w:space="0"/>
              <w:left w:val="single" w:color="auto" w:sz="4" w:space="0"/>
              <w:bottom w:val="single" w:color="000000" w:sz="4" w:space="0"/>
              <w:right w:val="single" w:color="auto" w:sz="4" w:space="0"/>
            </w:tcBorders>
            <w:noWrap w:val="0"/>
            <w:vAlign w:val="center"/>
          </w:tcPr>
          <w:p>
            <w:pPr>
              <w:jc w:val="center"/>
              <w:rPr>
                <w:rFonts w:ascii="仿宋_GB2312" w:hAnsi="宋体" w:eastAsia="仿宋_GB2312" w:cs="宋体"/>
                <w:b/>
                <w:bCs/>
                <w:color w:val="auto"/>
                <w:sz w:val="20"/>
                <w:szCs w:val="20"/>
                <w:highlight w:val="none"/>
              </w:rPr>
            </w:pPr>
            <w:r>
              <w:rPr>
                <w:rFonts w:hint="eastAsia" w:ascii="仿宋_GB2312" w:hAnsi="宋体" w:eastAsia="仿宋_GB2312" w:cs="宋体"/>
                <w:b/>
                <w:bCs/>
                <w:color w:val="auto"/>
                <w:sz w:val="20"/>
                <w:szCs w:val="20"/>
                <w:highlight w:val="none"/>
              </w:rPr>
              <w:t>一般公共预算</w:t>
            </w:r>
          </w:p>
        </w:tc>
        <w:tc>
          <w:tcPr>
            <w:tcW w:w="627" w:type="dxa"/>
            <w:tcBorders>
              <w:top w:val="single" w:color="auto" w:sz="4" w:space="0"/>
              <w:left w:val="single" w:color="auto" w:sz="4" w:space="0"/>
              <w:bottom w:val="single" w:color="000000" w:sz="4" w:space="0"/>
              <w:right w:val="single" w:color="auto" w:sz="4" w:space="0"/>
            </w:tcBorders>
            <w:noWrap w:val="0"/>
            <w:vAlign w:val="center"/>
          </w:tcPr>
          <w:p>
            <w:pPr>
              <w:jc w:val="center"/>
              <w:rPr>
                <w:rFonts w:ascii="仿宋_GB2312" w:hAnsi="宋体" w:eastAsia="仿宋_GB2312" w:cs="宋体"/>
                <w:b/>
                <w:bCs/>
                <w:color w:val="auto"/>
                <w:sz w:val="20"/>
                <w:szCs w:val="20"/>
                <w:highlight w:val="none"/>
              </w:rPr>
            </w:pPr>
            <w:r>
              <w:rPr>
                <w:rFonts w:hint="eastAsia" w:ascii="仿宋_GB2312" w:hAnsi="宋体" w:eastAsia="仿宋_GB2312" w:cs="宋体"/>
                <w:b/>
                <w:bCs/>
                <w:color w:val="auto"/>
                <w:sz w:val="20"/>
                <w:szCs w:val="20"/>
                <w:highlight w:val="none"/>
              </w:rPr>
              <w:t>上级一般公共预算安排的转移支付</w:t>
            </w:r>
          </w:p>
        </w:tc>
        <w:tc>
          <w:tcPr>
            <w:tcW w:w="453" w:type="dxa"/>
            <w:tcBorders>
              <w:top w:val="single" w:color="auto" w:sz="4" w:space="0"/>
              <w:left w:val="single" w:color="auto" w:sz="4" w:space="0"/>
              <w:bottom w:val="single" w:color="000000" w:sz="4" w:space="0"/>
              <w:right w:val="single" w:color="auto" w:sz="4" w:space="0"/>
            </w:tcBorders>
            <w:noWrap w:val="0"/>
            <w:vAlign w:val="center"/>
          </w:tcPr>
          <w:p>
            <w:pPr>
              <w:jc w:val="center"/>
              <w:rPr>
                <w:rFonts w:ascii="仿宋_GB2312" w:hAnsi="宋体" w:eastAsia="仿宋_GB2312" w:cs="宋体"/>
                <w:b/>
                <w:bCs/>
                <w:color w:val="auto"/>
                <w:sz w:val="20"/>
                <w:szCs w:val="20"/>
                <w:highlight w:val="none"/>
              </w:rPr>
            </w:pPr>
            <w:r>
              <w:rPr>
                <w:rFonts w:hint="eastAsia" w:ascii="仿宋_GB2312" w:hAnsi="宋体" w:eastAsia="仿宋_GB2312" w:cs="宋体"/>
                <w:b/>
                <w:bCs/>
                <w:color w:val="auto"/>
                <w:sz w:val="20"/>
                <w:szCs w:val="20"/>
                <w:highlight w:val="none"/>
              </w:rPr>
              <w:t>政府性基金预算</w:t>
            </w:r>
          </w:p>
        </w:tc>
        <w:tc>
          <w:tcPr>
            <w:tcW w:w="640" w:type="dxa"/>
            <w:tcBorders>
              <w:top w:val="single" w:color="auto" w:sz="4" w:space="0"/>
              <w:left w:val="single" w:color="auto" w:sz="4" w:space="0"/>
              <w:bottom w:val="single" w:color="000000" w:sz="4" w:space="0"/>
              <w:right w:val="single" w:color="auto" w:sz="4" w:space="0"/>
            </w:tcBorders>
            <w:noWrap w:val="0"/>
            <w:vAlign w:val="center"/>
          </w:tcPr>
          <w:p>
            <w:pPr>
              <w:jc w:val="center"/>
              <w:rPr>
                <w:rFonts w:ascii="仿宋_GB2312" w:hAnsi="宋体" w:eastAsia="仿宋_GB2312" w:cs="宋体"/>
                <w:b/>
                <w:bCs/>
                <w:color w:val="auto"/>
                <w:sz w:val="20"/>
                <w:szCs w:val="20"/>
                <w:highlight w:val="none"/>
              </w:rPr>
            </w:pPr>
            <w:r>
              <w:rPr>
                <w:rFonts w:hint="eastAsia" w:ascii="仿宋_GB2312" w:hAnsi="宋体" w:eastAsia="仿宋_GB2312" w:cs="宋体"/>
                <w:b/>
                <w:bCs/>
                <w:color w:val="auto"/>
                <w:sz w:val="20"/>
                <w:szCs w:val="20"/>
                <w:highlight w:val="none"/>
              </w:rPr>
              <w:t>上级政府性基金安排的转移支付</w:t>
            </w:r>
          </w:p>
        </w:tc>
        <w:tc>
          <w:tcPr>
            <w:tcW w:w="547" w:type="dxa"/>
            <w:tcBorders>
              <w:top w:val="single" w:color="auto" w:sz="4" w:space="0"/>
              <w:left w:val="single" w:color="auto" w:sz="4" w:space="0"/>
              <w:bottom w:val="single" w:color="000000" w:sz="4" w:space="0"/>
              <w:right w:val="single" w:color="auto" w:sz="4" w:space="0"/>
            </w:tcBorders>
            <w:noWrap w:val="0"/>
            <w:vAlign w:val="center"/>
          </w:tcPr>
          <w:p>
            <w:pPr>
              <w:jc w:val="center"/>
              <w:rPr>
                <w:rFonts w:ascii="仿宋_GB2312" w:hAnsi="宋体" w:eastAsia="仿宋_GB2312" w:cs="宋体"/>
                <w:b/>
                <w:bCs/>
                <w:color w:val="auto"/>
                <w:sz w:val="20"/>
                <w:szCs w:val="20"/>
                <w:highlight w:val="none"/>
              </w:rPr>
            </w:pPr>
            <w:r>
              <w:rPr>
                <w:rFonts w:hint="eastAsia" w:ascii="仿宋_GB2312" w:hAnsi="宋体" w:eastAsia="仿宋_GB2312" w:cs="宋体"/>
                <w:b/>
                <w:bCs/>
                <w:color w:val="auto"/>
                <w:sz w:val="20"/>
                <w:szCs w:val="20"/>
                <w:highlight w:val="none"/>
              </w:rPr>
              <w:t>国有资本经营预算</w:t>
            </w:r>
          </w:p>
        </w:tc>
        <w:tc>
          <w:tcPr>
            <w:tcW w:w="667" w:type="dxa"/>
            <w:tcBorders>
              <w:top w:val="single" w:color="auto" w:sz="4" w:space="0"/>
              <w:left w:val="single" w:color="auto" w:sz="4" w:space="0"/>
              <w:bottom w:val="single" w:color="000000" w:sz="4" w:space="0"/>
              <w:right w:val="single" w:color="auto" w:sz="4" w:space="0"/>
            </w:tcBorders>
            <w:noWrap w:val="0"/>
            <w:vAlign w:val="center"/>
          </w:tcPr>
          <w:p>
            <w:pPr>
              <w:jc w:val="center"/>
              <w:rPr>
                <w:rFonts w:ascii="仿宋_GB2312" w:hAnsi="宋体" w:eastAsia="仿宋_GB2312" w:cs="宋体"/>
                <w:b/>
                <w:bCs/>
                <w:color w:val="auto"/>
                <w:sz w:val="20"/>
                <w:szCs w:val="20"/>
                <w:highlight w:val="none"/>
              </w:rPr>
            </w:pPr>
            <w:r>
              <w:rPr>
                <w:rFonts w:hint="eastAsia" w:ascii="仿宋_GB2312" w:hAnsi="宋体" w:eastAsia="仿宋_GB2312" w:cs="宋体"/>
                <w:b/>
                <w:bCs/>
                <w:color w:val="auto"/>
                <w:sz w:val="20"/>
                <w:szCs w:val="20"/>
                <w:highlight w:val="none"/>
              </w:rPr>
              <w:t>上级国有资本经营预算安排的转移支付</w:t>
            </w:r>
          </w:p>
        </w:tc>
        <w:tc>
          <w:tcPr>
            <w:tcW w:w="453" w:type="dxa"/>
            <w:vMerge w:val="continue"/>
            <w:tcBorders>
              <w:left w:val="single" w:color="auto" w:sz="4" w:space="0"/>
              <w:bottom w:val="single" w:color="000000" w:sz="4" w:space="0"/>
              <w:right w:val="single" w:color="auto" w:sz="4" w:space="0"/>
            </w:tcBorders>
            <w:noWrap w:val="0"/>
            <w:vAlign w:val="center"/>
          </w:tcPr>
          <w:p>
            <w:pPr>
              <w:jc w:val="center"/>
              <w:rPr>
                <w:rFonts w:ascii="仿宋_GB2312" w:hAnsi="宋体" w:eastAsia="仿宋_GB2312" w:cs="宋体"/>
                <w:color w:val="auto"/>
                <w:sz w:val="20"/>
                <w:szCs w:val="20"/>
                <w:highlight w:val="none"/>
              </w:rPr>
            </w:pPr>
          </w:p>
        </w:tc>
        <w:tc>
          <w:tcPr>
            <w:tcW w:w="373" w:type="dxa"/>
            <w:vMerge w:val="continue"/>
            <w:tcBorders>
              <w:left w:val="single" w:color="auto" w:sz="4" w:space="0"/>
              <w:bottom w:val="single" w:color="000000" w:sz="4" w:space="0"/>
              <w:right w:val="single" w:color="auto" w:sz="4" w:space="0"/>
            </w:tcBorders>
            <w:noWrap w:val="0"/>
            <w:vAlign w:val="center"/>
          </w:tcPr>
          <w:p>
            <w:pPr>
              <w:jc w:val="center"/>
              <w:rPr>
                <w:rFonts w:ascii="仿宋_GB2312" w:hAnsi="宋体" w:eastAsia="仿宋_GB2312" w:cs="宋体"/>
                <w:color w:val="auto"/>
                <w:sz w:val="20"/>
                <w:szCs w:val="20"/>
                <w:highlight w:val="none"/>
              </w:rPr>
            </w:pPr>
          </w:p>
        </w:tc>
        <w:tc>
          <w:tcPr>
            <w:tcW w:w="400" w:type="dxa"/>
            <w:vMerge w:val="continue"/>
            <w:tcBorders>
              <w:left w:val="single" w:color="auto" w:sz="4" w:space="0"/>
              <w:bottom w:val="single" w:color="000000" w:sz="4" w:space="0"/>
              <w:right w:val="single" w:color="auto" w:sz="4" w:space="0"/>
            </w:tcBorders>
            <w:noWrap w:val="0"/>
            <w:vAlign w:val="center"/>
          </w:tcPr>
          <w:p>
            <w:pPr>
              <w:jc w:val="center"/>
              <w:rPr>
                <w:rFonts w:ascii="仿宋_GB2312" w:hAnsi="宋体" w:eastAsia="仿宋_GB2312" w:cs="宋体"/>
                <w:color w:val="auto"/>
                <w:sz w:val="20"/>
                <w:szCs w:val="20"/>
                <w:highlight w:val="none"/>
              </w:rPr>
            </w:pPr>
          </w:p>
        </w:tc>
        <w:tc>
          <w:tcPr>
            <w:tcW w:w="384" w:type="dxa"/>
            <w:vMerge w:val="continue"/>
            <w:tcBorders>
              <w:left w:val="single" w:color="auto" w:sz="4" w:space="0"/>
              <w:bottom w:val="single" w:color="000000" w:sz="4" w:space="0"/>
              <w:right w:val="single" w:color="auto" w:sz="4" w:space="0"/>
            </w:tcBorders>
            <w:noWrap w:val="0"/>
            <w:vAlign w:val="center"/>
          </w:tcPr>
          <w:p>
            <w:pPr>
              <w:rPr>
                <w:rFonts w:ascii="仿宋_GB2312" w:hAnsi="宋体" w:eastAsia="仿宋_GB2312" w:cs="宋体"/>
                <w:color w:val="auto"/>
                <w:sz w:val="20"/>
                <w:szCs w:val="20"/>
                <w:highlight w:val="none"/>
              </w:rPr>
            </w:pPr>
          </w:p>
        </w:tc>
      </w:tr>
      <w:tr>
        <w:tblPrEx>
          <w:tblCellMar>
            <w:top w:w="0" w:type="dxa"/>
            <w:left w:w="108" w:type="dxa"/>
            <w:bottom w:w="0" w:type="dxa"/>
            <w:right w:w="108" w:type="dxa"/>
          </w:tblCellMar>
        </w:tblPrEx>
        <w:trPr>
          <w:trHeight w:val="465" w:hRule="atLeast"/>
        </w:trPr>
        <w:tc>
          <w:tcPr>
            <w:tcW w:w="720"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2"/>
                <w:sz w:val="20"/>
                <w:szCs w:val="20"/>
                <w:u w:val="none"/>
                <w:lang w:val="en-US" w:eastAsia="zh-CN" w:bidi="ar-SA"/>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201</w:t>
            </w:r>
          </w:p>
        </w:tc>
        <w:tc>
          <w:tcPr>
            <w:tcW w:w="507"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i w:val="0"/>
                <w:iCs w:val="0"/>
                <w:color w:val="000000" w:themeColor="text1"/>
                <w:kern w:val="2"/>
                <w:sz w:val="20"/>
                <w:szCs w:val="20"/>
                <w:u w:val="none"/>
                <w:lang w:val="en-US" w:eastAsia="zh-CN" w:bidi="ar-SA"/>
                <w14:textFill>
                  <w14:solidFill>
                    <w14:schemeClr w14:val="tx1"/>
                  </w14:solidFill>
                </w14:textFill>
              </w:rPr>
            </w:pPr>
          </w:p>
        </w:tc>
        <w:tc>
          <w:tcPr>
            <w:tcW w:w="533"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i w:val="0"/>
                <w:iCs w:val="0"/>
                <w:color w:val="000000" w:themeColor="text1"/>
                <w:kern w:val="2"/>
                <w:sz w:val="20"/>
                <w:szCs w:val="20"/>
                <w:u w:val="none"/>
                <w:lang w:val="en-US" w:eastAsia="zh-CN" w:bidi="ar-SA"/>
                <w14:textFill>
                  <w14:solidFill>
                    <w14:schemeClr w14:val="tx1"/>
                  </w14:solidFill>
                </w14:textFill>
              </w:rPr>
            </w:pPr>
          </w:p>
        </w:tc>
        <w:tc>
          <w:tcPr>
            <w:tcW w:w="1859"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kern w:val="2"/>
                <w:sz w:val="20"/>
                <w:szCs w:val="20"/>
                <w:u w:val="none"/>
                <w:lang w:val="en-US" w:eastAsia="zh-CN" w:bidi="ar-SA"/>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一般公共服务支出</w:t>
            </w:r>
          </w:p>
        </w:tc>
        <w:tc>
          <w:tcPr>
            <w:tcW w:w="875" w:type="dxa"/>
            <w:tcBorders>
              <w:top w:val="nil"/>
              <w:left w:val="nil"/>
              <w:bottom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000000" w:themeColor="text1"/>
                <w:kern w:val="2"/>
                <w:sz w:val="20"/>
                <w:szCs w:val="20"/>
                <w:u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0"/>
                <w:szCs w:val="20"/>
                <w:highlight w:val="none"/>
                <w14:textFill>
                  <w14:solidFill>
                    <w14:schemeClr w14:val="tx1"/>
                  </w14:solidFill>
                </w14:textFill>
              </w:rPr>
              <w:t>697.20</w:t>
            </w:r>
          </w:p>
        </w:tc>
        <w:tc>
          <w:tcPr>
            <w:tcW w:w="893" w:type="dxa"/>
            <w:tcBorders>
              <w:top w:val="nil"/>
              <w:left w:val="nil"/>
              <w:bottom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000000" w:themeColor="text1"/>
                <w:kern w:val="2"/>
                <w:sz w:val="20"/>
                <w:szCs w:val="20"/>
                <w:u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0"/>
                <w:szCs w:val="20"/>
                <w:highlight w:val="none"/>
                <w14:textFill>
                  <w14:solidFill>
                    <w14:schemeClr w14:val="tx1"/>
                  </w14:solidFill>
                </w14:textFill>
              </w:rPr>
              <w:t>697.20</w:t>
            </w:r>
          </w:p>
        </w:tc>
        <w:tc>
          <w:tcPr>
            <w:tcW w:w="813" w:type="dxa"/>
            <w:tcBorders>
              <w:top w:val="nil"/>
              <w:left w:val="nil"/>
              <w:bottom w:val="single" w:color="auto" w:sz="4" w:space="0"/>
              <w:right w:val="single" w:color="auto" w:sz="4" w:space="0"/>
            </w:tcBorders>
            <w:shd w:val="clear" w:color="000000" w:fill="FFFFFF"/>
            <w:noWrap w:val="0"/>
            <w:vAlign w:val="center"/>
          </w:tcPr>
          <w:p>
            <w:pPr>
              <w:jc w:val="center"/>
              <w:rPr>
                <w:rFonts w:hint="default" w:ascii="Times New Roman" w:hAnsi="Times New Roman" w:eastAsia="仿宋_GB2312" w:cs="Times New Roman"/>
                <w:color w:val="000000" w:themeColor="text1"/>
                <w:kern w:val="2"/>
                <w:sz w:val="20"/>
                <w:szCs w:val="20"/>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0"/>
                <w:szCs w:val="20"/>
                <w:highlight w:val="none"/>
                <w14:textFill>
                  <w14:solidFill>
                    <w14:schemeClr w14:val="tx1"/>
                  </w14:solidFill>
                </w14:textFill>
              </w:rPr>
              <w:t>697.2</w:t>
            </w:r>
            <w:r>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t>0</w:t>
            </w:r>
          </w:p>
        </w:tc>
        <w:tc>
          <w:tcPr>
            <w:tcW w:w="627" w:type="dxa"/>
            <w:tcBorders>
              <w:top w:val="nil"/>
              <w:left w:val="nil"/>
              <w:bottom w:val="single" w:color="auto" w:sz="4" w:space="0"/>
              <w:right w:val="single" w:color="auto" w:sz="4" w:space="0"/>
            </w:tcBorders>
            <w:shd w:val="clear" w:color="000000" w:fill="FFFFFF"/>
            <w:noWrap w:val="0"/>
            <w:vAlign w:val="center"/>
          </w:tcPr>
          <w:p>
            <w:pPr>
              <w:jc w:val="center"/>
              <w:rPr>
                <w:rFonts w:hint="default" w:ascii="Times New Roman" w:hAnsi="Times New Roman" w:eastAsia="仿宋_GB2312" w:cs="Times New Roman"/>
                <w:color w:val="auto"/>
                <w:sz w:val="16"/>
                <w:szCs w:val="16"/>
                <w:highlight w:val="none"/>
              </w:rPr>
            </w:pPr>
          </w:p>
        </w:tc>
        <w:tc>
          <w:tcPr>
            <w:tcW w:w="453" w:type="dxa"/>
            <w:tcBorders>
              <w:top w:val="nil"/>
              <w:left w:val="nil"/>
              <w:bottom w:val="single" w:color="auto" w:sz="4" w:space="0"/>
              <w:right w:val="single" w:color="auto" w:sz="4" w:space="0"/>
            </w:tcBorders>
            <w:shd w:val="clear" w:color="000000" w:fill="FFFFFF"/>
            <w:noWrap w:val="0"/>
            <w:vAlign w:val="center"/>
          </w:tcPr>
          <w:p>
            <w:pPr>
              <w:jc w:val="center"/>
              <w:rPr>
                <w:rFonts w:hint="default" w:ascii="Times New Roman" w:hAnsi="Times New Roman" w:eastAsia="仿宋_GB2312" w:cs="Times New Roman"/>
                <w:color w:val="auto"/>
                <w:sz w:val="16"/>
                <w:szCs w:val="16"/>
                <w:highlight w:val="none"/>
              </w:rPr>
            </w:pPr>
            <w:r>
              <w:rPr>
                <w:rFonts w:hint="default" w:ascii="Times New Roman" w:hAnsi="Times New Roman" w:eastAsia="仿宋_GB2312" w:cs="Times New Roman"/>
                <w:color w:val="auto"/>
                <w:sz w:val="16"/>
                <w:szCs w:val="16"/>
                <w:highlight w:val="none"/>
              </w:rPr>
              <w:t>　</w:t>
            </w:r>
          </w:p>
        </w:tc>
        <w:tc>
          <w:tcPr>
            <w:tcW w:w="640" w:type="dxa"/>
            <w:tcBorders>
              <w:top w:val="nil"/>
              <w:left w:val="nil"/>
              <w:bottom w:val="single" w:color="auto" w:sz="4" w:space="0"/>
              <w:right w:val="single" w:color="auto" w:sz="4" w:space="0"/>
            </w:tcBorders>
            <w:shd w:val="clear" w:color="000000" w:fill="FFFFFF"/>
            <w:noWrap w:val="0"/>
            <w:vAlign w:val="center"/>
          </w:tcPr>
          <w:p>
            <w:pPr>
              <w:jc w:val="center"/>
              <w:rPr>
                <w:rFonts w:hint="default" w:ascii="Times New Roman" w:hAnsi="Times New Roman" w:eastAsia="仿宋_GB2312" w:cs="Times New Roman"/>
                <w:color w:val="auto"/>
                <w:sz w:val="16"/>
                <w:szCs w:val="16"/>
                <w:highlight w:val="none"/>
              </w:rPr>
            </w:pPr>
            <w:r>
              <w:rPr>
                <w:rFonts w:hint="default" w:ascii="Times New Roman" w:hAnsi="Times New Roman" w:eastAsia="仿宋_GB2312" w:cs="Times New Roman"/>
                <w:color w:val="auto"/>
                <w:sz w:val="16"/>
                <w:szCs w:val="16"/>
                <w:highlight w:val="none"/>
              </w:rPr>
              <w:t>　</w:t>
            </w:r>
          </w:p>
        </w:tc>
        <w:tc>
          <w:tcPr>
            <w:tcW w:w="547" w:type="dxa"/>
            <w:tcBorders>
              <w:top w:val="nil"/>
              <w:left w:val="nil"/>
              <w:bottom w:val="single" w:color="auto" w:sz="4" w:space="0"/>
              <w:right w:val="single" w:color="auto" w:sz="4" w:space="0"/>
            </w:tcBorders>
            <w:shd w:val="clear" w:color="000000" w:fill="FFFFFF"/>
            <w:noWrap w:val="0"/>
            <w:vAlign w:val="center"/>
          </w:tcPr>
          <w:p>
            <w:pPr>
              <w:jc w:val="center"/>
              <w:rPr>
                <w:rFonts w:hint="default" w:ascii="Times New Roman" w:hAnsi="Times New Roman" w:eastAsia="仿宋_GB2312" w:cs="Times New Roman"/>
                <w:color w:val="auto"/>
                <w:sz w:val="16"/>
                <w:szCs w:val="16"/>
                <w:highlight w:val="none"/>
              </w:rPr>
            </w:pPr>
            <w:r>
              <w:rPr>
                <w:rFonts w:hint="default" w:ascii="Times New Roman" w:hAnsi="Times New Roman" w:eastAsia="仿宋_GB2312" w:cs="Times New Roman"/>
                <w:color w:val="auto"/>
                <w:sz w:val="16"/>
                <w:szCs w:val="16"/>
                <w:highlight w:val="none"/>
              </w:rPr>
              <w:t>　</w:t>
            </w:r>
          </w:p>
        </w:tc>
        <w:tc>
          <w:tcPr>
            <w:tcW w:w="667" w:type="dxa"/>
            <w:tcBorders>
              <w:top w:val="nil"/>
              <w:left w:val="nil"/>
              <w:bottom w:val="single" w:color="auto" w:sz="4" w:space="0"/>
              <w:right w:val="single" w:color="auto" w:sz="4" w:space="0"/>
            </w:tcBorders>
            <w:shd w:val="clear" w:color="000000" w:fill="FFFFFF"/>
            <w:noWrap w:val="0"/>
            <w:vAlign w:val="center"/>
          </w:tcPr>
          <w:p>
            <w:pPr>
              <w:jc w:val="center"/>
              <w:rPr>
                <w:rFonts w:hint="default" w:ascii="Times New Roman" w:hAnsi="Times New Roman" w:eastAsia="仿宋_GB2312" w:cs="Times New Roman"/>
                <w:color w:val="auto"/>
                <w:sz w:val="16"/>
                <w:szCs w:val="16"/>
                <w:highlight w:val="none"/>
              </w:rPr>
            </w:pPr>
            <w:r>
              <w:rPr>
                <w:rFonts w:hint="default" w:ascii="Times New Roman" w:hAnsi="Times New Roman" w:eastAsia="仿宋_GB2312" w:cs="Times New Roman"/>
                <w:color w:val="auto"/>
                <w:sz w:val="16"/>
                <w:szCs w:val="16"/>
                <w:highlight w:val="none"/>
              </w:rPr>
              <w:t>　</w:t>
            </w:r>
          </w:p>
        </w:tc>
        <w:tc>
          <w:tcPr>
            <w:tcW w:w="453" w:type="dxa"/>
            <w:tcBorders>
              <w:top w:val="nil"/>
              <w:left w:val="single" w:color="auto" w:sz="4" w:space="0"/>
              <w:bottom w:val="single" w:color="auto" w:sz="4" w:space="0"/>
              <w:right w:val="single" w:color="auto" w:sz="4" w:space="0"/>
            </w:tcBorders>
            <w:shd w:val="clear" w:color="000000" w:fill="FFFFFF"/>
            <w:noWrap w:val="0"/>
            <w:vAlign w:val="center"/>
          </w:tcPr>
          <w:p>
            <w:pPr>
              <w:jc w:val="center"/>
              <w:rPr>
                <w:rFonts w:hint="default" w:ascii="Times New Roman" w:hAnsi="Times New Roman" w:eastAsia="仿宋_GB2312" w:cs="Times New Roman"/>
                <w:color w:val="auto"/>
                <w:sz w:val="16"/>
                <w:szCs w:val="16"/>
                <w:highlight w:val="none"/>
              </w:rPr>
            </w:pPr>
          </w:p>
        </w:tc>
        <w:tc>
          <w:tcPr>
            <w:tcW w:w="373" w:type="dxa"/>
            <w:tcBorders>
              <w:top w:val="nil"/>
              <w:left w:val="single" w:color="auto" w:sz="4" w:space="0"/>
              <w:bottom w:val="single" w:color="auto" w:sz="4" w:space="0"/>
              <w:right w:val="single" w:color="auto" w:sz="4" w:space="0"/>
            </w:tcBorders>
            <w:shd w:val="clear" w:color="000000" w:fill="FFFFFF"/>
            <w:noWrap w:val="0"/>
            <w:vAlign w:val="center"/>
          </w:tcPr>
          <w:p>
            <w:pPr>
              <w:jc w:val="center"/>
              <w:rPr>
                <w:rFonts w:hint="default" w:ascii="Times New Roman" w:hAnsi="Times New Roman" w:eastAsia="仿宋_GB2312" w:cs="Times New Roman"/>
                <w:color w:val="auto"/>
                <w:sz w:val="16"/>
                <w:szCs w:val="16"/>
                <w:highlight w:val="none"/>
              </w:rPr>
            </w:pPr>
          </w:p>
        </w:tc>
        <w:tc>
          <w:tcPr>
            <w:tcW w:w="400" w:type="dxa"/>
            <w:tcBorders>
              <w:top w:val="nil"/>
              <w:left w:val="single" w:color="auto" w:sz="4" w:space="0"/>
              <w:bottom w:val="single" w:color="auto" w:sz="4" w:space="0"/>
              <w:right w:val="single" w:color="auto" w:sz="4" w:space="0"/>
            </w:tcBorders>
            <w:shd w:val="clear" w:color="000000" w:fill="FFFFFF"/>
            <w:noWrap w:val="0"/>
            <w:vAlign w:val="center"/>
          </w:tcPr>
          <w:p>
            <w:pPr>
              <w:jc w:val="center"/>
              <w:rPr>
                <w:rFonts w:hint="default" w:ascii="Times New Roman" w:hAnsi="Times New Roman" w:eastAsia="仿宋_GB2312" w:cs="Times New Roman"/>
                <w:color w:val="auto"/>
                <w:sz w:val="16"/>
                <w:szCs w:val="16"/>
                <w:highlight w:val="none"/>
              </w:rPr>
            </w:pPr>
          </w:p>
        </w:tc>
        <w:tc>
          <w:tcPr>
            <w:tcW w:w="384" w:type="dxa"/>
            <w:tcBorders>
              <w:top w:val="nil"/>
              <w:left w:val="single" w:color="auto" w:sz="4" w:space="0"/>
              <w:bottom w:val="single" w:color="auto" w:sz="4" w:space="0"/>
              <w:right w:val="single" w:color="auto" w:sz="4" w:space="0"/>
            </w:tcBorders>
            <w:shd w:val="clear" w:color="000000" w:fill="FFFFFF"/>
            <w:noWrap w:val="0"/>
            <w:vAlign w:val="center"/>
          </w:tcPr>
          <w:p>
            <w:pPr>
              <w:jc w:val="center"/>
              <w:rPr>
                <w:rFonts w:hint="default" w:ascii="Times New Roman" w:hAnsi="Times New Roman" w:eastAsia="仿宋_GB2312" w:cs="Times New Roman"/>
                <w:color w:val="auto"/>
                <w:sz w:val="16"/>
                <w:szCs w:val="16"/>
                <w:highlight w:val="none"/>
              </w:rPr>
            </w:pPr>
          </w:p>
        </w:tc>
      </w:tr>
      <w:tr>
        <w:tblPrEx>
          <w:tblCellMar>
            <w:top w:w="0" w:type="dxa"/>
            <w:left w:w="108" w:type="dxa"/>
            <w:bottom w:w="0" w:type="dxa"/>
            <w:right w:w="108" w:type="dxa"/>
          </w:tblCellMar>
        </w:tblPrEx>
        <w:trPr>
          <w:trHeight w:val="291" w:hRule="atLeast"/>
        </w:trPr>
        <w:tc>
          <w:tcPr>
            <w:tcW w:w="72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2"/>
                <w:sz w:val="20"/>
                <w:szCs w:val="20"/>
                <w:u w:val="none"/>
                <w:lang w:val="en-US" w:eastAsia="zh-CN" w:bidi="ar-SA"/>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201</w:t>
            </w:r>
          </w:p>
        </w:tc>
        <w:tc>
          <w:tcPr>
            <w:tcW w:w="50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2"/>
                <w:sz w:val="20"/>
                <w:szCs w:val="20"/>
                <w:u w:val="none"/>
                <w:lang w:val="en-US" w:eastAsia="zh-CN" w:bidi="ar-SA"/>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01</w:t>
            </w:r>
          </w:p>
        </w:tc>
        <w:tc>
          <w:tcPr>
            <w:tcW w:w="53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i w:val="0"/>
                <w:iCs w:val="0"/>
                <w:color w:val="000000" w:themeColor="text1"/>
                <w:kern w:val="2"/>
                <w:sz w:val="20"/>
                <w:szCs w:val="20"/>
                <w:u w:val="none"/>
                <w:lang w:val="en-US" w:eastAsia="zh-CN" w:bidi="ar-SA"/>
                <w14:textFill>
                  <w14:solidFill>
                    <w14:schemeClr w14:val="tx1"/>
                  </w14:solidFill>
                </w14:textFill>
              </w:rPr>
            </w:pPr>
          </w:p>
        </w:tc>
        <w:tc>
          <w:tcPr>
            <w:tcW w:w="1859"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kern w:val="2"/>
                <w:sz w:val="20"/>
                <w:szCs w:val="20"/>
                <w:u w:val="none"/>
                <w:lang w:val="en-US" w:eastAsia="zh-CN" w:bidi="ar-SA"/>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人大事务</w:t>
            </w:r>
          </w:p>
        </w:tc>
        <w:tc>
          <w:tcPr>
            <w:tcW w:w="87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000000" w:themeColor="text1"/>
                <w:kern w:val="2"/>
                <w:sz w:val="20"/>
                <w:szCs w:val="20"/>
                <w:u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t>15</w:t>
            </w:r>
          </w:p>
        </w:tc>
        <w:tc>
          <w:tcPr>
            <w:tcW w:w="89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000000" w:themeColor="text1"/>
                <w:kern w:val="2"/>
                <w:sz w:val="20"/>
                <w:szCs w:val="20"/>
                <w:u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t>15</w:t>
            </w:r>
          </w:p>
        </w:tc>
        <w:tc>
          <w:tcPr>
            <w:tcW w:w="81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themeColor="text1"/>
                <w:kern w:val="2"/>
                <w:sz w:val="20"/>
                <w:szCs w:val="20"/>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t>15</w:t>
            </w:r>
          </w:p>
        </w:tc>
        <w:tc>
          <w:tcPr>
            <w:tcW w:w="62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6"/>
                <w:szCs w:val="16"/>
                <w:highlight w:val="none"/>
              </w:rPr>
            </w:pPr>
          </w:p>
        </w:tc>
        <w:tc>
          <w:tcPr>
            <w:tcW w:w="453"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6"/>
                <w:szCs w:val="16"/>
                <w:highlight w:val="none"/>
              </w:rPr>
            </w:pPr>
            <w:r>
              <w:rPr>
                <w:rFonts w:hint="default" w:ascii="Times New Roman" w:hAnsi="Times New Roman" w:eastAsia="仿宋_GB2312" w:cs="Times New Roman"/>
                <w:color w:val="auto"/>
                <w:sz w:val="16"/>
                <w:szCs w:val="16"/>
                <w:highlight w:val="none"/>
              </w:rPr>
              <w:t>　</w:t>
            </w:r>
          </w:p>
        </w:tc>
        <w:tc>
          <w:tcPr>
            <w:tcW w:w="64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6"/>
                <w:szCs w:val="16"/>
                <w:highlight w:val="none"/>
              </w:rPr>
            </w:pPr>
            <w:r>
              <w:rPr>
                <w:rFonts w:hint="default" w:ascii="Times New Roman" w:hAnsi="Times New Roman" w:eastAsia="仿宋_GB2312" w:cs="Times New Roman"/>
                <w:color w:val="auto"/>
                <w:sz w:val="16"/>
                <w:szCs w:val="16"/>
                <w:highlight w:val="none"/>
              </w:rPr>
              <w:t>　</w:t>
            </w:r>
          </w:p>
        </w:tc>
        <w:tc>
          <w:tcPr>
            <w:tcW w:w="54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6"/>
                <w:szCs w:val="16"/>
                <w:highlight w:val="none"/>
              </w:rPr>
            </w:pPr>
            <w:r>
              <w:rPr>
                <w:rFonts w:hint="default" w:ascii="Times New Roman" w:hAnsi="Times New Roman" w:eastAsia="仿宋_GB2312" w:cs="Times New Roman"/>
                <w:color w:val="auto"/>
                <w:sz w:val="16"/>
                <w:szCs w:val="16"/>
                <w:highlight w:val="none"/>
              </w:rPr>
              <w:t>　</w:t>
            </w:r>
          </w:p>
        </w:tc>
        <w:tc>
          <w:tcPr>
            <w:tcW w:w="66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6"/>
                <w:szCs w:val="16"/>
                <w:highlight w:val="none"/>
              </w:rPr>
            </w:pPr>
            <w:r>
              <w:rPr>
                <w:rFonts w:hint="default" w:ascii="Times New Roman" w:hAnsi="Times New Roman" w:eastAsia="仿宋_GB2312" w:cs="Times New Roman"/>
                <w:color w:val="auto"/>
                <w:sz w:val="16"/>
                <w:szCs w:val="16"/>
                <w:highlight w:val="none"/>
              </w:rPr>
              <w:t>　</w:t>
            </w:r>
          </w:p>
        </w:tc>
        <w:tc>
          <w:tcPr>
            <w:tcW w:w="453"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6"/>
                <w:szCs w:val="16"/>
                <w:highlight w:val="none"/>
              </w:rPr>
            </w:pPr>
          </w:p>
        </w:tc>
        <w:tc>
          <w:tcPr>
            <w:tcW w:w="373"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6"/>
                <w:szCs w:val="16"/>
                <w:highlight w:val="none"/>
              </w:rPr>
            </w:pPr>
          </w:p>
        </w:tc>
        <w:tc>
          <w:tcPr>
            <w:tcW w:w="40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6"/>
                <w:szCs w:val="16"/>
                <w:highlight w:val="none"/>
              </w:rPr>
            </w:pPr>
          </w:p>
        </w:tc>
        <w:tc>
          <w:tcPr>
            <w:tcW w:w="384"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6"/>
                <w:szCs w:val="16"/>
                <w:highlight w:val="none"/>
              </w:rPr>
            </w:pPr>
          </w:p>
        </w:tc>
      </w:tr>
      <w:tr>
        <w:tblPrEx>
          <w:tblCellMar>
            <w:top w:w="0" w:type="dxa"/>
            <w:left w:w="108" w:type="dxa"/>
            <w:bottom w:w="0" w:type="dxa"/>
            <w:right w:w="108" w:type="dxa"/>
          </w:tblCellMar>
        </w:tblPrEx>
        <w:trPr>
          <w:trHeight w:val="385" w:hRule="atLeast"/>
        </w:trPr>
        <w:tc>
          <w:tcPr>
            <w:tcW w:w="72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2"/>
                <w:sz w:val="20"/>
                <w:szCs w:val="20"/>
                <w:u w:val="none"/>
                <w:lang w:val="en-US" w:eastAsia="zh-CN" w:bidi="ar-SA"/>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201</w:t>
            </w:r>
          </w:p>
        </w:tc>
        <w:tc>
          <w:tcPr>
            <w:tcW w:w="50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2"/>
                <w:sz w:val="20"/>
                <w:szCs w:val="20"/>
                <w:u w:val="none"/>
                <w:lang w:val="en-US" w:eastAsia="zh-CN" w:bidi="ar-SA"/>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01</w:t>
            </w:r>
          </w:p>
        </w:tc>
        <w:tc>
          <w:tcPr>
            <w:tcW w:w="53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2"/>
                <w:sz w:val="20"/>
                <w:szCs w:val="20"/>
                <w:u w:val="none"/>
                <w:lang w:val="en-US" w:eastAsia="zh-CN" w:bidi="ar-SA"/>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01</w:t>
            </w:r>
          </w:p>
        </w:tc>
        <w:tc>
          <w:tcPr>
            <w:tcW w:w="1859"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kern w:val="2"/>
                <w:sz w:val="20"/>
                <w:szCs w:val="20"/>
                <w:u w:val="none"/>
                <w:lang w:val="en-US" w:eastAsia="zh-CN" w:bidi="ar-SA"/>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行政运行</w:t>
            </w:r>
          </w:p>
        </w:tc>
        <w:tc>
          <w:tcPr>
            <w:tcW w:w="87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000000" w:themeColor="text1"/>
                <w:kern w:val="2"/>
                <w:sz w:val="20"/>
                <w:szCs w:val="20"/>
                <w:u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t>15</w:t>
            </w:r>
          </w:p>
        </w:tc>
        <w:tc>
          <w:tcPr>
            <w:tcW w:w="89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000000" w:themeColor="text1"/>
                <w:kern w:val="2"/>
                <w:sz w:val="20"/>
                <w:szCs w:val="20"/>
                <w:u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t>15</w:t>
            </w:r>
          </w:p>
        </w:tc>
        <w:tc>
          <w:tcPr>
            <w:tcW w:w="81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themeColor="text1"/>
                <w:kern w:val="2"/>
                <w:sz w:val="20"/>
                <w:szCs w:val="20"/>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t>15</w:t>
            </w:r>
          </w:p>
        </w:tc>
        <w:tc>
          <w:tcPr>
            <w:tcW w:w="62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6"/>
                <w:szCs w:val="16"/>
                <w:highlight w:val="none"/>
              </w:rPr>
            </w:pPr>
          </w:p>
        </w:tc>
        <w:tc>
          <w:tcPr>
            <w:tcW w:w="453"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6"/>
                <w:szCs w:val="16"/>
                <w:highlight w:val="none"/>
              </w:rPr>
            </w:pPr>
            <w:r>
              <w:rPr>
                <w:rFonts w:hint="default" w:ascii="Times New Roman" w:hAnsi="Times New Roman" w:eastAsia="仿宋_GB2312" w:cs="Times New Roman"/>
                <w:color w:val="auto"/>
                <w:sz w:val="16"/>
                <w:szCs w:val="16"/>
                <w:highlight w:val="none"/>
              </w:rPr>
              <w:t>　</w:t>
            </w:r>
          </w:p>
        </w:tc>
        <w:tc>
          <w:tcPr>
            <w:tcW w:w="64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6"/>
                <w:szCs w:val="16"/>
                <w:highlight w:val="none"/>
              </w:rPr>
            </w:pPr>
            <w:r>
              <w:rPr>
                <w:rFonts w:hint="default" w:ascii="Times New Roman" w:hAnsi="Times New Roman" w:eastAsia="仿宋_GB2312" w:cs="Times New Roman"/>
                <w:color w:val="auto"/>
                <w:sz w:val="16"/>
                <w:szCs w:val="16"/>
                <w:highlight w:val="none"/>
              </w:rPr>
              <w:t>　</w:t>
            </w:r>
          </w:p>
        </w:tc>
        <w:tc>
          <w:tcPr>
            <w:tcW w:w="54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6"/>
                <w:szCs w:val="16"/>
                <w:highlight w:val="none"/>
              </w:rPr>
            </w:pPr>
            <w:r>
              <w:rPr>
                <w:rFonts w:hint="default" w:ascii="Times New Roman" w:hAnsi="Times New Roman" w:eastAsia="仿宋_GB2312" w:cs="Times New Roman"/>
                <w:color w:val="auto"/>
                <w:sz w:val="16"/>
                <w:szCs w:val="16"/>
                <w:highlight w:val="none"/>
              </w:rPr>
              <w:t>　</w:t>
            </w:r>
          </w:p>
        </w:tc>
        <w:tc>
          <w:tcPr>
            <w:tcW w:w="66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6"/>
                <w:szCs w:val="16"/>
                <w:highlight w:val="none"/>
              </w:rPr>
            </w:pPr>
            <w:r>
              <w:rPr>
                <w:rFonts w:hint="default" w:ascii="Times New Roman" w:hAnsi="Times New Roman" w:eastAsia="仿宋_GB2312" w:cs="Times New Roman"/>
                <w:color w:val="auto"/>
                <w:sz w:val="16"/>
                <w:szCs w:val="16"/>
                <w:highlight w:val="none"/>
              </w:rPr>
              <w:t>　</w:t>
            </w:r>
          </w:p>
        </w:tc>
        <w:tc>
          <w:tcPr>
            <w:tcW w:w="453"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6"/>
                <w:szCs w:val="16"/>
                <w:highlight w:val="none"/>
              </w:rPr>
            </w:pPr>
          </w:p>
        </w:tc>
        <w:tc>
          <w:tcPr>
            <w:tcW w:w="373"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6"/>
                <w:szCs w:val="16"/>
                <w:highlight w:val="none"/>
              </w:rPr>
            </w:pPr>
          </w:p>
        </w:tc>
        <w:tc>
          <w:tcPr>
            <w:tcW w:w="40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6"/>
                <w:szCs w:val="16"/>
                <w:highlight w:val="none"/>
              </w:rPr>
            </w:pPr>
          </w:p>
        </w:tc>
        <w:tc>
          <w:tcPr>
            <w:tcW w:w="384"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6"/>
                <w:szCs w:val="16"/>
                <w:highlight w:val="none"/>
              </w:rPr>
            </w:pPr>
          </w:p>
        </w:tc>
      </w:tr>
      <w:tr>
        <w:tblPrEx>
          <w:tblCellMar>
            <w:top w:w="0" w:type="dxa"/>
            <w:left w:w="108" w:type="dxa"/>
            <w:bottom w:w="0" w:type="dxa"/>
            <w:right w:w="108" w:type="dxa"/>
          </w:tblCellMar>
        </w:tblPrEx>
        <w:trPr>
          <w:trHeight w:val="465" w:hRule="atLeast"/>
        </w:trPr>
        <w:tc>
          <w:tcPr>
            <w:tcW w:w="72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2"/>
                <w:sz w:val="20"/>
                <w:szCs w:val="20"/>
                <w:u w:val="none"/>
                <w:lang w:val="en-US" w:eastAsia="zh-CN" w:bidi="ar-SA"/>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201</w:t>
            </w:r>
          </w:p>
        </w:tc>
        <w:tc>
          <w:tcPr>
            <w:tcW w:w="50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2"/>
                <w:sz w:val="20"/>
                <w:szCs w:val="20"/>
                <w:u w:val="none"/>
                <w:lang w:val="en-US" w:eastAsia="zh-CN" w:bidi="ar-SA"/>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03</w:t>
            </w:r>
          </w:p>
        </w:tc>
        <w:tc>
          <w:tcPr>
            <w:tcW w:w="53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i w:val="0"/>
                <w:iCs w:val="0"/>
                <w:color w:val="000000" w:themeColor="text1"/>
                <w:kern w:val="2"/>
                <w:sz w:val="20"/>
                <w:szCs w:val="20"/>
                <w:u w:val="none"/>
                <w:lang w:val="en-US" w:eastAsia="zh-CN" w:bidi="ar-SA"/>
                <w14:textFill>
                  <w14:solidFill>
                    <w14:schemeClr w14:val="tx1"/>
                  </w14:solidFill>
                </w14:textFill>
              </w:rPr>
            </w:pPr>
          </w:p>
        </w:tc>
        <w:tc>
          <w:tcPr>
            <w:tcW w:w="1859"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kern w:val="2"/>
                <w:sz w:val="20"/>
                <w:szCs w:val="20"/>
                <w:u w:val="none"/>
                <w:lang w:val="en-US" w:eastAsia="zh-CN" w:bidi="ar-SA"/>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政府办公厅（室）及相关机构事务</w:t>
            </w:r>
          </w:p>
        </w:tc>
        <w:tc>
          <w:tcPr>
            <w:tcW w:w="87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000000" w:themeColor="text1"/>
                <w:kern w:val="2"/>
                <w:sz w:val="20"/>
                <w:szCs w:val="20"/>
                <w:u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t>484.46</w:t>
            </w:r>
          </w:p>
        </w:tc>
        <w:tc>
          <w:tcPr>
            <w:tcW w:w="89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000000" w:themeColor="text1"/>
                <w:kern w:val="2"/>
                <w:sz w:val="20"/>
                <w:szCs w:val="20"/>
                <w:u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t>484.46</w:t>
            </w:r>
          </w:p>
        </w:tc>
        <w:tc>
          <w:tcPr>
            <w:tcW w:w="81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themeColor="text1"/>
                <w:kern w:val="2"/>
                <w:sz w:val="20"/>
                <w:szCs w:val="20"/>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t>484.46</w:t>
            </w:r>
          </w:p>
        </w:tc>
        <w:tc>
          <w:tcPr>
            <w:tcW w:w="62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6"/>
                <w:szCs w:val="16"/>
                <w:highlight w:val="none"/>
              </w:rPr>
            </w:pPr>
          </w:p>
        </w:tc>
        <w:tc>
          <w:tcPr>
            <w:tcW w:w="453"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6"/>
                <w:szCs w:val="16"/>
                <w:highlight w:val="none"/>
              </w:rPr>
            </w:pPr>
            <w:r>
              <w:rPr>
                <w:rFonts w:hint="default" w:ascii="Times New Roman" w:hAnsi="Times New Roman" w:eastAsia="仿宋_GB2312" w:cs="Times New Roman"/>
                <w:color w:val="auto"/>
                <w:sz w:val="16"/>
                <w:szCs w:val="16"/>
                <w:highlight w:val="none"/>
              </w:rPr>
              <w:t>　</w:t>
            </w:r>
          </w:p>
        </w:tc>
        <w:tc>
          <w:tcPr>
            <w:tcW w:w="64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6"/>
                <w:szCs w:val="16"/>
                <w:highlight w:val="none"/>
              </w:rPr>
            </w:pPr>
            <w:r>
              <w:rPr>
                <w:rFonts w:hint="default" w:ascii="Times New Roman" w:hAnsi="Times New Roman" w:eastAsia="仿宋_GB2312" w:cs="Times New Roman"/>
                <w:color w:val="auto"/>
                <w:sz w:val="16"/>
                <w:szCs w:val="16"/>
                <w:highlight w:val="none"/>
              </w:rPr>
              <w:t>　</w:t>
            </w:r>
          </w:p>
        </w:tc>
        <w:tc>
          <w:tcPr>
            <w:tcW w:w="54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6"/>
                <w:szCs w:val="16"/>
                <w:highlight w:val="none"/>
              </w:rPr>
            </w:pPr>
            <w:r>
              <w:rPr>
                <w:rFonts w:hint="default" w:ascii="Times New Roman" w:hAnsi="Times New Roman" w:eastAsia="仿宋_GB2312" w:cs="Times New Roman"/>
                <w:color w:val="auto"/>
                <w:sz w:val="16"/>
                <w:szCs w:val="16"/>
                <w:highlight w:val="none"/>
              </w:rPr>
              <w:t>　</w:t>
            </w:r>
          </w:p>
        </w:tc>
        <w:tc>
          <w:tcPr>
            <w:tcW w:w="66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6"/>
                <w:szCs w:val="16"/>
                <w:highlight w:val="none"/>
              </w:rPr>
            </w:pPr>
            <w:r>
              <w:rPr>
                <w:rFonts w:hint="default" w:ascii="Times New Roman" w:hAnsi="Times New Roman" w:eastAsia="仿宋_GB2312" w:cs="Times New Roman"/>
                <w:color w:val="auto"/>
                <w:sz w:val="16"/>
                <w:szCs w:val="16"/>
                <w:highlight w:val="none"/>
              </w:rPr>
              <w:t>　</w:t>
            </w:r>
          </w:p>
        </w:tc>
        <w:tc>
          <w:tcPr>
            <w:tcW w:w="453"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6"/>
                <w:szCs w:val="16"/>
                <w:highlight w:val="none"/>
              </w:rPr>
            </w:pPr>
          </w:p>
        </w:tc>
        <w:tc>
          <w:tcPr>
            <w:tcW w:w="373"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6"/>
                <w:szCs w:val="16"/>
                <w:highlight w:val="none"/>
              </w:rPr>
            </w:pPr>
          </w:p>
        </w:tc>
        <w:tc>
          <w:tcPr>
            <w:tcW w:w="40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6"/>
                <w:szCs w:val="16"/>
                <w:highlight w:val="none"/>
              </w:rPr>
            </w:pPr>
          </w:p>
        </w:tc>
        <w:tc>
          <w:tcPr>
            <w:tcW w:w="384"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6"/>
                <w:szCs w:val="16"/>
                <w:highlight w:val="none"/>
              </w:rPr>
            </w:pPr>
          </w:p>
        </w:tc>
      </w:tr>
      <w:tr>
        <w:tblPrEx>
          <w:tblCellMar>
            <w:top w:w="0" w:type="dxa"/>
            <w:left w:w="108" w:type="dxa"/>
            <w:bottom w:w="0" w:type="dxa"/>
            <w:right w:w="108" w:type="dxa"/>
          </w:tblCellMar>
        </w:tblPrEx>
        <w:trPr>
          <w:trHeight w:val="465" w:hRule="atLeast"/>
        </w:trPr>
        <w:tc>
          <w:tcPr>
            <w:tcW w:w="72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2"/>
                <w:sz w:val="20"/>
                <w:szCs w:val="20"/>
                <w:u w:val="none"/>
                <w:lang w:val="en-US" w:eastAsia="zh-CN" w:bidi="ar-SA"/>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201</w:t>
            </w:r>
          </w:p>
        </w:tc>
        <w:tc>
          <w:tcPr>
            <w:tcW w:w="50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2"/>
                <w:sz w:val="20"/>
                <w:szCs w:val="20"/>
                <w:u w:val="none"/>
                <w:lang w:val="en-US" w:eastAsia="zh-CN" w:bidi="ar-SA"/>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03</w:t>
            </w:r>
          </w:p>
        </w:tc>
        <w:tc>
          <w:tcPr>
            <w:tcW w:w="53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2"/>
                <w:sz w:val="20"/>
                <w:szCs w:val="20"/>
                <w:u w:val="none"/>
                <w:lang w:val="en-US" w:eastAsia="zh-CN" w:bidi="ar-SA"/>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01</w:t>
            </w:r>
          </w:p>
        </w:tc>
        <w:tc>
          <w:tcPr>
            <w:tcW w:w="1859"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kern w:val="2"/>
                <w:sz w:val="20"/>
                <w:szCs w:val="20"/>
                <w:u w:val="none"/>
                <w:lang w:val="en-US" w:eastAsia="zh-CN" w:bidi="ar-SA"/>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行政运行</w:t>
            </w:r>
          </w:p>
        </w:tc>
        <w:tc>
          <w:tcPr>
            <w:tcW w:w="87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000000" w:themeColor="text1"/>
                <w:kern w:val="2"/>
                <w:sz w:val="20"/>
                <w:szCs w:val="20"/>
                <w:u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t>337.17</w:t>
            </w:r>
          </w:p>
        </w:tc>
        <w:tc>
          <w:tcPr>
            <w:tcW w:w="89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000000" w:themeColor="text1"/>
                <w:kern w:val="2"/>
                <w:sz w:val="20"/>
                <w:szCs w:val="20"/>
                <w:u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t>337.17</w:t>
            </w:r>
          </w:p>
        </w:tc>
        <w:tc>
          <w:tcPr>
            <w:tcW w:w="81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themeColor="text1"/>
                <w:kern w:val="2"/>
                <w:sz w:val="20"/>
                <w:szCs w:val="20"/>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t>337.17</w:t>
            </w:r>
          </w:p>
        </w:tc>
        <w:tc>
          <w:tcPr>
            <w:tcW w:w="62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6"/>
                <w:szCs w:val="16"/>
                <w:highlight w:val="none"/>
              </w:rPr>
            </w:pPr>
          </w:p>
        </w:tc>
        <w:tc>
          <w:tcPr>
            <w:tcW w:w="453"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6"/>
                <w:szCs w:val="16"/>
                <w:highlight w:val="none"/>
              </w:rPr>
            </w:pPr>
            <w:r>
              <w:rPr>
                <w:rFonts w:hint="default" w:ascii="Times New Roman" w:hAnsi="Times New Roman" w:eastAsia="仿宋_GB2312" w:cs="Times New Roman"/>
                <w:color w:val="auto"/>
                <w:sz w:val="16"/>
                <w:szCs w:val="16"/>
                <w:highlight w:val="none"/>
              </w:rPr>
              <w:t>　</w:t>
            </w:r>
          </w:p>
        </w:tc>
        <w:tc>
          <w:tcPr>
            <w:tcW w:w="64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6"/>
                <w:szCs w:val="16"/>
                <w:highlight w:val="none"/>
              </w:rPr>
            </w:pPr>
            <w:r>
              <w:rPr>
                <w:rFonts w:hint="default" w:ascii="Times New Roman" w:hAnsi="Times New Roman" w:eastAsia="仿宋_GB2312" w:cs="Times New Roman"/>
                <w:color w:val="auto"/>
                <w:sz w:val="16"/>
                <w:szCs w:val="16"/>
                <w:highlight w:val="none"/>
              </w:rPr>
              <w:t>　</w:t>
            </w:r>
          </w:p>
        </w:tc>
        <w:tc>
          <w:tcPr>
            <w:tcW w:w="54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6"/>
                <w:szCs w:val="16"/>
                <w:highlight w:val="none"/>
              </w:rPr>
            </w:pPr>
            <w:r>
              <w:rPr>
                <w:rFonts w:hint="default" w:ascii="Times New Roman" w:hAnsi="Times New Roman" w:eastAsia="仿宋_GB2312" w:cs="Times New Roman"/>
                <w:color w:val="auto"/>
                <w:sz w:val="16"/>
                <w:szCs w:val="16"/>
                <w:highlight w:val="none"/>
              </w:rPr>
              <w:t>　</w:t>
            </w:r>
          </w:p>
        </w:tc>
        <w:tc>
          <w:tcPr>
            <w:tcW w:w="66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6"/>
                <w:szCs w:val="16"/>
                <w:highlight w:val="none"/>
              </w:rPr>
            </w:pPr>
            <w:r>
              <w:rPr>
                <w:rFonts w:hint="default" w:ascii="Times New Roman" w:hAnsi="Times New Roman" w:eastAsia="仿宋_GB2312" w:cs="Times New Roman"/>
                <w:color w:val="auto"/>
                <w:sz w:val="16"/>
                <w:szCs w:val="16"/>
                <w:highlight w:val="none"/>
              </w:rPr>
              <w:t>　</w:t>
            </w:r>
          </w:p>
        </w:tc>
        <w:tc>
          <w:tcPr>
            <w:tcW w:w="453"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6"/>
                <w:szCs w:val="16"/>
                <w:highlight w:val="none"/>
              </w:rPr>
            </w:pPr>
          </w:p>
        </w:tc>
        <w:tc>
          <w:tcPr>
            <w:tcW w:w="373"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6"/>
                <w:szCs w:val="16"/>
                <w:highlight w:val="none"/>
              </w:rPr>
            </w:pPr>
          </w:p>
        </w:tc>
        <w:tc>
          <w:tcPr>
            <w:tcW w:w="40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6"/>
                <w:szCs w:val="16"/>
                <w:highlight w:val="none"/>
              </w:rPr>
            </w:pPr>
          </w:p>
        </w:tc>
        <w:tc>
          <w:tcPr>
            <w:tcW w:w="384"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6"/>
                <w:szCs w:val="16"/>
                <w:highlight w:val="none"/>
              </w:rPr>
            </w:pPr>
          </w:p>
        </w:tc>
      </w:tr>
      <w:tr>
        <w:tblPrEx>
          <w:tblCellMar>
            <w:top w:w="0" w:type="dxa"/>
            <w:left w:w="108" w:type="dxa"/>
            <w:bottom w:w="0" w:type="dxa"/>
            <w:right w:w="108" w:type="dxa"/>
          </w:tblCellMar>
        </w:tblPrEx>
        <w:trPr>
          <w:trHeight w:val="90" w:hRule="atLeast"/>
        </w:trPr>
        <w:tc>
          <w:tcPr>
            <w:tcW w:w="72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2"/>
                <w:sz w:val="20"/>
                <w:szCs w:val="20"/>
                <w:u w:val="none"/>
                <w:lang w:val="en-US" w:eastAsia="zh-CN" w:bidi="ar-SA"/>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201</w:t>
            </w:r>
          </w:p>
        </w:tc>
        <w:tc>
          <w:tcPr>
            <w:tcW w:w="50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2"/>
                <w:sz w:val="20"/>
                <w:szCs w:val="20"/>
                <w:u w:val="none"/>
                <w:lang w:val="en-US" w:eastAsia="zh-CN" w:bidi="ar-SA"/>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03</w:t>
            </w:r>
          </w:p>
        </w:tc>
        <w:tc>
          <w:tcPr>
            <w:tcW w:w="53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2"/>
                <w:sz w:val="20"/>
                <w:szCs w:val="20"/>
                <w:u w:val="none"/>
                <w:lang w:val="en-US" w:eastAsia="zh-CN" w:bidi="ar-SA"/>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50</w:t>
            </w:r>
          </w:p>
        </w:tc>
        <w:tc>
          <w:tcPr>
            <w:tcW w:w="1859"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kern w:val="2"/>
                <w:sz w:val="20"/>
                <w:szCs w:val="20"/>
                <w:u w:val="none"/>
                <w:lang w:val="en-US" w:eastAsia="zh-CN" w:bidi="ar-SA"/>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事业运行</w:t>
            </w:r>
          </w:p>
        </w:tc>
        <w:tc>
          <w:tcPr>
            <w:tcW w:w="87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000000" w:themeColor="text1"/>
                <w:kern w:val="2"/>
                <w:sz w:val="20"/>
                <w:szCs w:val="20"/>
                <w:u w:val="none"/>
                <w:lang w:val="en-US" w:eastAsia="zh-CN" w:bidi="ar-SA"/>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147.29</w:t>
            </w:r>
          </w:p>
        </w:tc>
        <w:tc>
          <w:tcPr>
            <w:tcW w:w="89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000000" w:themeColor="text1"/>
                <w:kern w:val="2"/>
                <w:sz w:val="20"/>
                <w:szCs w:val="20"/>
                <w:u w:val="none"/>
                <w:lang w:val="en-US" w:eastAsia="zh-CN" w:bidi="ar-SA"/>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147.29</w:t>
            </w:r>
          </w:p>
        </w:tc>
        <w:tc>
          <w:tcPr>
            <w:tcW w:w="81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themeColor="text1"/>
                <w:kern w:val="2"/>
                <w:sz w:val="20"/>
                <w:szCs w:val="20"/>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t>147.29</w:t>
            </w:r>
          </w:p>
        </w:tc>
        <w:tc>
          <w:tcPr>
            <w:tcW w:w="62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6"/>
                <w:szCs w:val="16"/>
                <w:highlight w:val="none"/>
              </w:rPr>
            </w:pPr>
          </w:p>
        </w:tc>
        <w:tc>
          <w:tcPr>
            <w:tcW w:w="453"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6"/>
                <w:szCs w:val="16"/>
                <w:highlight w:val="none"/>
              </w:rPr>
            </w:pPr>
            <w:r>
              <w:rPr>
                <w:rFonts w:hint="default" w:ascii="Times New Roman" w:hAnsi="Times New Roman" w:eastAsia="仿宋_GB2312" w:cs="Times New Roman"/>
                <w:color w:val="auto"/>
                <w:sz w:val="16"/>
                <w:szCs w:val="16"/>
                <w:highlight w:val="none"/>
              </w:rPr>
              <w:t>　</w:t>
            </w:r>
          </w:p>
        </w:tc>
        <w:tc>
          <w:tcPr>
            <w:tcW w:w="64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6"/>
                <w:szCs w:val="16"/>
                <w:highlight w:val="none"/>
              </w:rPr>
            </w:pPr>
            <w:r>
              <w:rPr>
                <w:rFonts w:hint="default" w:ascii="Times New Roman" w:hAnsi="Times New Roman" w:eastAsia="仿宋_GB2312" w:cs="Times New Roman"/>
                <w:color w:val="auto"/>
                <w:sz w:val="16"/>
                <w:szCs w:val="16"/>
                <w:highlight w:val="none"/>
              </w:rPr>
              <w:t>　</w:t>
            </w:r>
          </w:p>
        </w:tc>
        <w:tc>
          <w:tcPr>
            <w:tcW w:w="54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6"/>
                <w:szCs w:val="16"/>
                <w:highlight w:val="none"/>
              </w:rPr>
            </w:pPr>
            <w:r>
              <w:rPr>
                <w:rFonts w:hint="default" w:ascii="Times New Roman" w:hAnsi="Times New Roman" w:eastAsia="仿宋_GB2312" w:cs="Times New Roman"/>
                <w:color w:val="auto"/>
                <w:sz w:val="16"/>
                <w:szCs w:val="16"/>
                <w:highlight w:val="none"/>
              </w:rPr>
              <w:t>　</w:t>
            </w:r>
          </w:p>
        </w:tc>
        <w:tc>
          <w:tcPr>
            <w:tcW w:w="66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6"/>
                <w:szCs w:val="16"/>
                <w:highlight w:val="none"/>
              </w:rPr>
            </w:pPr>
            <w:r>
              <w:rPr>
                <w:rFonts w:hint="default" w:ascii="Times New Roman" w:hAnsi="Times New Roman" w:eastAsia="仿宋_GB2312" w:cs="Times New Roman"/>
                <w:color w:val="auto"/>
                <w:sz w:val="16"/>
                <w:szCs w:val="16"/>
                <w:highlight w:val="none"/>
              </w:rPr>
              <w:t>　</w:t>
            </w:r>
          </w:p>
        </w:tc>
        <w:tc>
          <w:tcPr>
            <w:tcW w:w="453"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6"/>
                <w:szCs w:val="16"/>
                <w:highlight w:val="none"/>
              </w:rPr>
            </w:pPr>
          </w:p>
        </w:tc>
        <w:tc>
          <w:tcPr>
            <w:tcW w:w="373"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6"/>
                <w:szCs w:val="16"/>
                <w:highlight w:val="none"/>
              </w:rPr>
            </w:pPr>
          </w:p>
        </w:tc>
        <w:tc>
          <w:tcPr>
            <w:tcW w:w="40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6"/>
                <w:szCs w:val="16"/>
                <w:highlight w:val="none"/>
              </w:rPr>
            </w:pPr>
          </w:p>
        </w:tc>
        <w:tc>
          <w:tcPr>
            <w:tcW w:w="384"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6"/>
                <w:szCs w:val="16"/>
                <w:highlight w:val="none"/>
              </w:rPr>
            </w:pPr>
          </w:p>
        </w:tc>
      </w:tr>
      <w:tr>
        <w:tblPrEx>
          <w:tblCellMar>
            <w:top w:w="0" w:type="dxa"/>
            <w:left w:w="108" w:type="dxa"/>
            <w:bottom w:w="0" w:type="dxa"/>
            <w:right w:w="108" w:type="dxa"/>
          </w:tblCellMar>
        </w:tblPrEx>
        <w:trPr>
          <w:trHeight w:val="332" w:hRule="atLeast"/>
        </w:trPr>
        <w:tc>
          <w:tcPr>
            <w:tcW w:w="72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2"/>
                <w:sz w:val="20"/>
                <w:szCs w:val="20"/>
                <w:u w:val="none"/>
                <w:lang w:val="en-US" w:eastAsia="zh-CN" w:bidi="ar-SA"/>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201</w:t>
            </w:r>
          </w:p>
        </w:tc>
        <w:tc>
          <w:tcPr>
            <w:tcW w:w="50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2"/>
                <w:sz w:val="20"/>
                <w:szCs w:val="20"/>
                <w:u w:val="none"/>
                <w:lang w:val="en-US" w:eastAsia="zh-CN" w:bidi="ar-SA"/>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06</w:t>
            </w:r>
          </w:p>
        </w:tc>
        <w:tc>
          <w:tcPr>
            <w:tcW w:w="53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i w:val="0"/>
                <w:iCs w:val="0"/>
                <w:color w:val="000000" w:themeColor="text1"/>
                <w:kern w:val="2"/>
                <w:sz w:val="20"/>
                <w:szCs w:val="20"/>
                <w:u w:val="none"/>
                <w:lang w:val="en-US" w:eastAsia="zh-CN" w:bidi="ar-SA"/>
                <w14:textFill>
                  <w14:solidFill>
                    <w14:schemeClr w14:val="tx1"/>
                  </w14:solidFill>
                </w14:textFill>
              </w:rPr>
            </w:pPr>
          </w:p>
        </w:tc>
        <w:tc>
          <w:tcPr>
            <w:tcW w:w="1859"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kern w:val="2"/>
                <w:sz w:val="20"/>
                <w:szCs w:val="20"/>
                <w:u w:val="none"/>
                <w:lang w:val="en-US" w:eastAsia="zh-CN" w:bidi="ar-SA"/>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财政事务</w:t>
            </w:r>
          </w:p>
        </w:tc>
        <w:tc>
          <w:tcPr>
            <w:tcW w:w="87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000000" w:themeColor="text1"/>
                <w:kern w:val="2"/>
                <w:sz w:val="20"/>
                <w:szCs w:val="20"/>
                <w:u w:val="none"/>
                <w:lang w:val="en-US" w:eastAsia="zh-CN" w:bidi="ar-SA"/>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122.60</w:t>
            </w:r>
          </w:p>
        </w:tc>
        <w:tc>
          <w:tcPr>
            <w:tcW w:w="89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000000" w:themeColor="text1"/>
                <w:kern w:val="2"/>
                <w:sz w:val="20"/>
                <w:szCs w:val="20"/>
                <w:u w:val="none"/>
                <w:lang w:val="en-US" w:eastAsia="zh-CN" w:bidi="ar-SA"/>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122.60</w:t>
            </w:r>
          </w:p>
        </w:tc>
        <w:tc>
          <w:tcPr>
            <w:tcW w:w="81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themeColor="text1"/>
                <w:kern w:val="2"/>
                <w:sz w:val="20"/>
                <w:szCs w:val="20"/>
                <w:highlight w:val="none"/>
                <w:lang w:val="en-US" w:eastAsia="zh-CN" w:bidi="ar-SA"/>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122.60</w:t>
            </w:r>
          </w:p>
        </w:tc>
        <w:tc>
          <w:tcPr>
            <w:tcW w:w="62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6"/>
                <w:szCs w:val="16"/>
                <w:highlight w:val="none"/>
              </w:rPr>
            </w:pPr>
          </w:p>
        </w:tc>
        <w:tc>
          <w:tcPr>
            <w:tcW w:w="453"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6"/>
                <w:szCs w:val="16"/>
                <w:highlight w:val="none"/>
              </w:rPr>
            </w:pPr>
            <w:r>
              <w:rPr>
                <w:rFonts w:hint="default" w:ascii="Times New Roman" w:hAnsi="Times New Roman" w:eastAsia="仿宋_GB2312" w:cs="Times New Roman"/>
                <w:color w:val="auto"/>
                <w:sz w:val="16"/>
                <w:szCs w:val="16"/>
                <w:highlight w:val="none"/>
              </w:rPr>
              <w:t>　</w:t>
            </w:r>
          </w:p>
        </w:tc>
        <w:tc>
          <w:tcPr>
            <w:tcW w:w="64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6"/>
                <w:szCs w:val="16"/>
                <w:highlight w:val="none"/>
              </w:rPr>
            </w:pPr>
            <w:r>
              <w:rPr>
                <w:rFonts w:hint="default" w:ascii="Times New Roman" w:hAnsi="Times New Roman" w:eastAsia="仿宋_GB2312" w:cs="Times New Roman"/>
                <w:color w:val="auto"/>
                <w:sz w:val="16"/>
                <w:szCs w:val="16"/>
                <w:highlight w:val="none"/>
              </w:rPr>
              <w:t>　</w:t>
            </w:r>
          </w:p>
        </w:tc>
        <w:tc>
          <w:tcPr>
            <w:tcW w:w="54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6"/>
                <w:szCs w:val="16"/>
                <w:highlight w:val="none"/>
              </w:rPr>
            </w:pPr>
            <w:r>
              <w:rPr>
                <w:rFonts w:hint="default" w:ascii="Times New Roman" w:hAnsi="Times New Roman" w:eastAsia="仿宋_GB2312" w:cs="Times New Roman"/>
                <w:color w:val="auto"/>
                <w:sz w:val="16"/>
                <w:szCs w:val="16"/>
                <w:highlight w:val="none"/>
              </w:rPr>
              <w:t>　</w:t>
            </w:r>
          </w:p>
        </w:tc>
        <w:tc>
          <w:tcPr>
            <w:tcW w:w="66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6"/>
                <w:szCs w:val="16"/>
                <w:highlight w:val="none"/>
              </w:rPr>
            </w:pPr>
            <w:r>
              <w:rPr>
                <w:rFonts w:hint="default" w:ascii="Times New Roman" w:hAnsi="Times New Roman" w:eastAsia="仿宋_GB2312" w:cs="Times New Roman"/>
                <w:color w:val="auto"/>
                <w:sz w:val="16"/>
                <w:szCs w:val="16"/>
                <w:highlight w:val="none"/>
              </w:rPr>
              <w:t>　</w:t>
            </w:r>
          </w:p>
        </w:tc>
        <w:tc>
          <w:tcPr>
            <w:tcW w:w="453"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6"/>
                <w:szCs w:val="16"/>
                <w:highlight w:val="none"/>
              </w:rPr>
            </w:pPr>
          </w:p>
        </w:tc>
        <w:tc>
          <w:tcPr>
            <w:tcW w:w="373"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6"/>
                <w:szCs w:val="16"/>
                <w:highlight w:val="none"/>
              </w:rPr>
            </w:pPr>
          </w:p>
        </w:tc>
        <w:tc>
          <w:tcPr>
            <w:tcW w:w="40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6"/>
                <w:szCs w:val="16"/>
                <w:highlight w:val="none"/>
              </w:rPr>
            </w:pPr>
          </w:p>
        </w:tc>
        <w:tc>
          <w:tcPr>
            <w:tcW w:w="384"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6"/>
                <w:szCs w:val="16"/>
                <w:highlight w:val="none"/>
              </w:rPr>
            </w:pPr>
          </w:p>
        </w:tc>
      </w:tr>
      <w:tr>
        <w:tblPrEx>
          <w:tblCellMar>
            <w:top w:w="0" w:type="dxa"/>
            <w:left w:w="108" w:type="dxa"/>
            <w:bottom w:w="0" w:type="dxa"/>
            <w:right w:w="108" w:type="dxa"/>
          </w:tblCellMar>
        </w:tblPrEx>
        <w:trPr>
          <w:trHeight w:val="465" w:hRule="atLeast"/>
        </w:trPr>
        <w:tc>
          <w:tcPr>
            <w:tcW w:w="72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2"/>
                <w:sz w:val="20"/>
                <w:szCs w:val="20"/>
                <w:u w:val="none"/>
                <w:lang w:val="en-US" w:eastAsia="zh-CN" w:bidi="ar-SA"/>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201</w:t>
            </w:r>
          </w:p>
        </w:tc>
        <w:tc>
          <w:tcPr>
            <w:tcW w:w="50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2"/>
                <w:sz w:val="20"/>
                <w:szCs w:val="20"/>
                <w:u w:val="none"/>
                <w:lang w:val="en-US" w:eastAsia="zh-CN" w:bidi="ar-SA"/>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06</w:t>
            </w:r>
          </w:p>
        </w:tc>
        <w:tc>
          <w:tcPr>
            <w:tcW w:w="53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2"/>
                <w:sz w:val="20"/>
                <w:szCs w:val="20"/>
                <w:u w:val="none"/>
                <w:lang w:val="en-US" w:eastAsia="zh-CN" w:bidi="ar-SA"/>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50</w:t>
            </w:r>
          </w:p>
        </w:tc>
        <w:tc>
          <w:tcPr>
            <w:tcW w:w="1859"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kern w:val="2"/>
                <w:sz w:val="20"/>
                <w:szCs w:val="20"/>
                <w:u w:val="none"/>
                <w:lang w:val="en-US" w:eastAsia="zh-CN" w:bidi="ar-SA"/>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事业运行</w:t>
            </w:r>
          </w:p>
        </w:tc>
        <w:tc>
          <w:tcPr>
            <w:tcW w:w="87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000000" w:themeColor="text1"/>
                <w:kern w:val="2"/>
                <w:sz w:val="20"/>
                <w:szCs w:val="20"/>
                <w:u w:val="none"/>
                <w:lang w:val="en-US" w:eastAsia="zh-CN" w:bidi="ar-SA"/>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122.60</w:t>
            </w:r>
          </w:p>
        </w:tc>
        <w:tc>
          <w:tcPr>
            <w:tcW w:w="89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000000" w:themeColor="text1"/>
                <w:kern w:val="2"/>
                <w:sz w:val="20"/>
                <w:szCs w:val="20"/>
                <w:u w:val="none"/>
                <w:lang w:val="en-US" w:eastAsia="zh-CN" w:bidi="ar-SA"/>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122.60</w:t>
            </w:r>
          </w:p>
        </w:tc>
        <w:tc>
          <w:tcPr>
            <w:tcW w:w="81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themeColor="text1"/>
                <w:kern w:val="2"/>
                <w:sz w:val="20"/>
                <w:szCs w:val="20"/>
                <w:highlight w:val="none"/>
                <w:lang w:val="en-US" w:eastAsia="zh-CN" w:bidi="ar-SA"/>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122.60</w:t>
            </w:r>
          </w:p>
        </w:tc>
        <w:tc>
          <w:tcPr>
            <w:tcW w:w="62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6"/>
                <w:szCs w:val="16"/>
                <w:highlight w:val="none"/>
              </w:rPr>
            </w:pPr>
          </w:p>
        </w:tc>
        <w:tc>
          <w:tcPr>
            <w:tcW w:w="453"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6"/>
                <w:szCs w:val="16"/>
                <w:highlight w:val="none"/>
              </w:rPr>
            </w:pPr>
            <w:r>
              <w:rPr>
                <w:rFonts w:hint="default" w:ascii="Times New Roman" w:hAnsi="Times New Roman" w:eastAsia="仿宋_GB2312" w:cs="Times New Roman"/>
                <w:color w:val="auto"/>
                <w:sz w:val="16"/>
                <w:szCs w:val="16"/>
                <w:highlight w:val="none"/>
              </w:rPr>
              <w:t>　</w:t>
            </w:r>
          </w:p>
        </w:tc>
        <w:tc>
          <w:tcPr>
            <w:tcW w:w="64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6"/>
                <w:szCs w:val="16"/>
                <w:highlight w:val="none"/>
              </w:rPr>
            </w:pPr>
            <w:r>
              <w:rPr>
                <w:rFonts w:hint="default" w:ascii="Times New Roman" w:hAnsi="Times New Roman" w:eastAsia="仿宋_GB2312" w:cs="Times New Roman"/>
                <w:color w:val="auto"/>
                <w:sz w:val="16"/>
                <w:szCs w:val="16"/>
                <w:highlight w:val="none"/>
              </w:rPr>
              <w:t>　</w:t>
            </w:r>
          </w:p>
        </w:tc>
        <w:tc>
          <w:tcPr>
            <w:tcW w:w="54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6"/>
                <w:szCs w:val="16"/>
                <w:highlight w:val="none"/>
              </w:rPr>
            </w:pPr>
            <w:r>
              <w:rPr>
                <w:rFonts w:hint="default" w:ascii="Times New Roman" w:hAnsi="Times New Roman" w:eastAsia="仿宋_GB2312" w:cs="Times New Roman"/>
                <w:color w:val="auto"/>
                <w:sz w:val="16"/>
                <w:szCs w:val="16"/>
                <w:highlight w:val="none"/>
              </w:rPr>
              <w:t>　</w:t>
            </w:r>
          </w:p>
        </w:tc>
        <w:tc>
          <w:tcPr>
            <w:tcW w:w="66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6"/>
                <w:szCs w:val="16"/>
                <w:highlight w:val="none"/>
              </w:rPr>
            </w:pPr>
            <w:r>
              <w:rPr>
                <w:rFonts w:hint="default" w:ascii="Times New Roman" w:hAnsi="Times New Roman" w:eastAsia="仿宋_GB2312" w:cs="Times New Roman"/>
                <w:color w:val="auto"/>
                <w:sz w:val="16"/>
                <w:szCs w:val="16"/>
                <w:highlight w:val="none"/>
              </w:rPr>
              <w:t>　</w:t>
            </w:r>
          </w:p>
        </w:tc>
        <w:tc>
          <w:tcPr>
            <w:tcW w:w="453"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6"/>
                <w:szCs w:val="16"/>
                <w:highlight w:val="none"/>
              </w:rPr>
            </w:pPr>
          </w:p>
        </w:tc>
        <w:tc>
          <w:tcPr>
            <w:tcW w:w="373"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6"/>
                <w:szCs w:val="16"/>
                <w:highlight w:val="none"/>
              </w:rPr>
            </w:pPr>
          </w:p>
        </w:tc>
        <w:tc>
          <w:tcPr>
            <w:tcW w:w="40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6"/>
                <w:szCs w:val="16"/>
                <w:highlight w:val="none"/>
              </w:rPr>
            </w:pPr>
          </w:p>
        </w:tc>
        <w:tc>
          <w:tcPr>
            <w:tcW w:w="384"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6"/>
                <w:szCs w:val="16"/>
                <w:highlight w:val="none"/>
              </w:rPr>
            </w:pPr>
          </w:p>
        </w:tc>
      </w:tr>
      <w:tr>
        <w:tblPrEx>
          <w:tblCellMar>
            <w:top w:w="0" w:type="dxa"/>
            <w:left w:w="108" w:type="dxa"/>
            <w:bottom w:w="0" w:type="dxa"/>
            <w:right w:w="108" w:type="dxa"/>
          </w:tblCellMar>
        </w:tblPrEx>
        <w:trPr>
          <w:trHeight w:val="465" w:hRule="atLeast"/>
        </w:trPr>
        <w:tc>
          <w:tcPr>
            <w:tcW w:w="72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2"/>
                <w:sz w:val="20"/>
                <w:szCs w:val="20"/>
                <w:u w:val="none"/>
                <w:lang w:val="en-US" w:eastAsia="zh-CN" w:bidi="ar-SA"/>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201</w:t>
            </w:r>
          </w:p>
        </w:tc>
        <w:tc>
          <w:tcPr>
            <w:tcW w:w="50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2"/>
                <w:sz w:val="20"/>
                <w:szCs w:val="20"/>
                <w:u w:val="none"/>
                <w:lang w:val="en-US" w:eastAsia="zh-CN" w:bidi="ar-SA"/>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31</w:t>
            </w:r>
          </w:p>
        </w:tc>
        <w:tc>
          <w:tcPr>
            <w:tcW w:w="53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i w:val="0"/>
                <w:iCs w:val="0"/>
                <w:color w:val="000000" w:themeColor="text1"/>
                <w:kern w:val="2"/>
                <w:sz w:val="20"/>
                <w:szCs w:val="20"/>
                <w:u w:val="none"/>
                <w:lang w:val="en-US" w:eastAsia="zh-CN" w:bidi="ar-SA"/>
                <w14:textFill>
                  <w14:solidFill>
                    <w14:schemeClr w14:val="tx1"/>
                  </w14:solidFill>
                </w14:textFill>
              </w:rPr>
            </w:pPr>
          </w:p>
        </w:tc>
        <w:tc>
          <w:tcPr>
            <w:tcW w:w="1859"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kern w:val="2"/>
                <w:sz w:val="20"/>
                <w:szCs w:val="20"/>
                <w:u w:val="none"/>
                <w:lang w:val="en-US" w:eastAsia="zh-CN" w:bidi="ar-SA"/>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党委办公厅（室）及相关机构事务</w:t>
            </w:r>
          </w:p>
        </w:tc>
        <w:tc>
          <w:tcPr>
            <w:tcW w:w="87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000000" w:themeColor="text1"/>
                <w:kern w:val="2"/>
                <w:sz w:val="20"/>
                <w:szCs w:val="20"/>
                <w:u w:val="none"/>
                <w:lang w:val="en-US" w:eastAsia="zh-CN" w:bidi="ar-SA"/>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75.14</w:t>
            </w:r>
          </w:p>
        </w:tc>
        <w:tc>
          <w:tcPr>
            <w:tcW w:w="89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000000" w:themeColor="text1"/>
                <w:kern w:val="2"/>
                <w:sz w:val="20"/>
                <w:szCs w:val="20"/>
                <w:u w:val="none"/>
                <w:lang w:val="en-US" w:eastAsia="zh-CN" w:bidi="ar-SA"/>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75.14</w:t>
            </w:r>
          </w:p>
        </w:tc>
        <w:tc>
          <w:tcPr>
            <w:tcW w:w="81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themeColor="text1"/>
                <w:kern w:val="2"/>
                <w:sz w:val="20"/>
                <w:szCs w:val="20"/>
                <w:highlight w:val="none"/>
                <w:lang w:val="en-US" w:eastAsia="zh-CN" w:bidi="ar-SA"/>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75.14</w:t>
            </w:r>
          </w:p>
        </w:tc>
        <w:tc>
          <w:tcPr>
            <w:tcW w:w="62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6"/>
                <w:szCs w:val="16"/>
                <w:highlight w:val="none"/>
              </w:rPr>
            </w:pPr>
          </w:p>
        </w:tc>
        <w:tc>
          <w:tcPr>
            <w:tcW w:w="453"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6"/>
                <w:szCs w:val="16"/>
                <w:highlight w:val="none"/>
              </w:rPr>
            </w:pPr>
            <w:r>
              <w:rPr>
                <w:rFonts w:hint="default" w:ascii="Times New Roman" w:hAnsi="Times New Roman" w:eastAsia="仿宋_GB2312" w:cs="Times New Roman"/>
                <w:color w:val="auto"/>
                <w:sz w:val="16"/>
                <w:szCs w:val="16"/>
                <w:highlight w:val="none"/>
              </w:rPr>
              <w:t>　</w:t>
            </w:r>
          </w:p>
        </w:tc>
        <w:tc>
          <w:tcPr>
            <w:tcW w:w="64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6"/>
                <w:szCs w:val="16"/>
                <w:highlight w:val="none"/>
              </w:rPr>
            </w:pPr>
            <w:r>
              <w:rPr>
                <w:rFonts w:hint="default" w:ascii="Times New Roman" w:hAnsi="Times New Roman" w:eastAsia="仿宋_GB2312" w:cs="Times New Roman"/>
                <w:color w:val="auto"/>
                <w:sz w:val="16"/>
                <w:szCs w:val="16"/>
                <w:highlight w:val="none"/>
              </w:rPr>
              <w:t>　</w:t>
            </w:r>
          </w:p>
        </w:tc>
        <w:tc>
          <w:tcPr>
            <w:tcW w:w="54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6"/>
                <w:szCs w:val="16"/>
                <w:highlight w:val="none"/>
              </w:rPr>
            </w:pPr>
            <w:r>
              <w:rPr>
                <w:rFonts w:hint="default" w:ascii="Times New Roman" w:hAnsi="Times New Roman" w:eastAsia="仿宋_GB2312" w:cs="Times New Roman"/>
                <w:color w:val="auto"/>
                <w:sz w:val="16"/>
                <w:szCs w:val="16"/>
                <w:highlight w:val="none"/>
              </w:rPr>
              <w:t>　</w:t>
            </w:r>
          </w:p>
        </w:tc>
        <w:tc>
          <w:tcPr>
            <w:tcW w:w="66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6"/>
                <w:szCs w:val="16"/>
                <w:highlight w:val="none"/>
              </w:rPr>
            </w:pPr>
            <w:r>
              <w:rPr>
                <w:rFonts w:hint="default" w:ascii="Times New Roman" w:hAnsi="Times New Roman" w:eastAsia="仿宋_GB2312" w:cs="Times New Roman"/>
                <w:color w:val="auto"/>
                <w:sz w:val="16"/>
                <w:szCs w:val="16"/>
                <w:highlight w:val="none"/>
              </w:rPr>
              <w:t>　</w:t>
            </w:r>
          </w:p>
        </w:tc>
        <w:tc>
          <w:tcPr>
            <w:tcW w:w="453"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6"/>
                <w:szCs w:val="16"/>
                <w:highlight w:val="none"/>
              </w:rPr>
            </w:pPr>
          </w:p>
        </w:tc>
        <w:tc>
          <w:tcPr>
            <w:tcW w:w="373"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6"/>
                <w:szCs w:val="16"/>
                <w:highlight w:val="none"/>
              </w:rPr>
            </w:pPr>
          </w:p>
        </w:tc>
        <w:tc>
          <w:tcPr>
            <w:tcW w:w="40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6"/>
                <w:szCs w:val="16"/>
                <w:highlight w:val="none"/>
              </w:rPr>
            </w:pPr>
          </w:p>
        </w:tc>
        <w:tc>
          <w:tcPr>
            <w:tcW w:w="384"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6"/>
                <w:szCs w:val="16"/>
                <w:highlight w:val="none"/>
              </w:rPr>
            </w:pPr>
          </w:p>
        </w:tc>
      </w:tr>
      <w:tr>
        <w:tblPrEx>
          <w:tblCellMar>
            <w:top w:w="0" w:type="dxa"/>
            <w:left w:w="108" w:type="dxa"/>
            <w:bottom w:w="0" w:type="dxa"/>
            <w:right w:w="108" w:type="dxa"/>
          </w:tblCellMar>
        </w:tblPrEx>
        <w:trPr>
          <w:trHeight w:val="465" w:hRule="atLeast"/>
        </w:trPr>
        <w:tc>
          <w:tcPr>
            <w:tcW w:w="72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2"/>
                <w:sz w:val="20"/>
                <w:szCs w:val="20"/>
                <w:u w:val="none"/>
                <w:lang w:val="en-US" w:eastAsia="zh-CN" w:bidi="ar-SA"/>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201</w:t>
            </w:r>
          </w:p>
        </w:tc>
        <w:tc>
          <w:tcPr>
            <w:tcW w:w="50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2"/>
                <w:sz w:val="20"/>
                <w:szCs w:val="20"/>
                <w:u w:val="none"/>
                <w:lang w:val="en-US" w:eastAsia="zh-CN" w:bidi="ar-SA"/>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31</w:t>
            </w:r>
          </w:p>
        </w:tc>
        <w:tc>
          <w:tcPr>
            <w:tcW w:w="53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2"/>
                <w:sz w:val="20"/>
                <w:szCs w:val="20"/>
                <w:u w:val="none"/>
                <w:lang w:val="en-US" w:eastAsia="zh-CN" w:bidi="ar-SA"/>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01</w:t>
            </w:r>
          </w:p>
        </w:tc>
        <w:tc>
          <w:tcPr>
            <w:tcW w:w="1859"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kern w:val="2"/>
                <w:sz w:val="20"/>
                <w:szCs w:val="20"/>
                <w:u w:val="none"/>
                <w:lang w:val="en-US" w:eastAsia="zh-CN" w:bidi="ar-SA"/>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行政运行</w:t>
            </w:r>
          </w:p>
        </w:tc>
        <w:tc>
          <w:tcPr>
            <w:tcW w:w="87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000000" w:themeColor="text1"/>
                <w:kern w:val="2"/>
                <w:sz w:val="20"/>
                <w:szCs w:val="20"/>
                <w:u w:val="none"/>
                <w:lang w:val="en-US" w:eastAsia="zh-CN" w:bidi="ar-SA"/>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75.14</w:t>
            </w:r>
          </w:p>
        </w:tc>
        <w:tc>
          <w:tcPr>
            <w:tcW w:w="89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000000" w:themeColor="text1"/>
                <w:kern w:val="2"/>
                <w:sz w:val="20"/>
                <w:szCs w:val="20"/>
                <w:u w:val="none"/>
                <w:lang w:val="en-US" w:eastAsia="zh-CN" w:bidi="ar-SA"/>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75.14</w:t>
            </w:r>
          </w:p>
        </w:tc>
        <w:tc>
          <w:tcPr>
            <w:tcW w:w="81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themeColor="text1"/>
                <w:kern w:val="2"/>
                <w:sz w:val="20"/>
                <w:szCs w:val="20"/>
                <w:highlight w:val="none"/>
                <w:lang w:val="en-US" w:eastAsia="zh-CN" w:bidi="ar-SA"/>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75.14</w:t>
            </w:r>
          </w:p>
        </w:tc>
        <w:tc>
          <w:tcPr>
            <w:tcW w:w="62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6"/>
                <w:szCs w:val="16"/>
                <w:highlight w:val="none"/>
              </w:rPr>
            </w:pPr>
          </w:p>
        </w:tc>
        <w:tc>
          <w:tcPr>
            <w:tcW w:w="453"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6"/>
                <w:szCs w:val="16"/>
                <w:highlight w:val="none"/>
              </w:rPr>
            </w:pPr>
            <w:r>
              <w:rPr>
                <w:rFonts w:hint="default" w:ascii="Times New Roman" w:hAnsi="Times New Roman" w:eastAsia="仿宋_GB2312" w:cs="Times New Roman"/>
                <w:color w:val="auto"/>
                <w:sz w:val="16"/>
                <w:szCs w:val="16"/>
                <w:highlight w:val="none"/>
              </w:rPr>
              <w:t>　</w:t>
            </w:r>
          </w:p>
        </w:tc>
        <w:tc>
          <w:tcPr>
            <w:tcW w:w="64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6"/>
                <w:szCs w:val="16"/>
                <w:highlight w:val="none"/>
              </w:rPr>
            </w:pPr>
            <w:r>
              <w:rPr>
                <w:rFonts w:hint="default" w:ascii="Times New Roman" w:hAnsi="Times New Roman" w:eastAsia="仿宋_GB2312" w:cs="Times New Roman"/>
                <w:color w:val="auto"/>
                <w:sz w:val="16"/>
                <w:szCs w:val="16"/>
                <w:highlight w:val="none"/>
              </w:rPr>
              <w:t>　</w:t>
            </w:r>
          </w:p>
        </w:tc>
        <w:tc>
          <w:tcPr>
            <w:tcW w:w="54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6"/>
                <w:szCs w:val="16"/>
                <w:highlight w:val="none"/>
              </w:rPr>
            </w:pPr>
            <w:r>
              <w:rPr>
                <w:rFonts w:hint="default" w:ascii="Times New Roman" w:hAnsi="Times New Roman" w:eastAsia="仿宋_GB2312" w:cs="Times New Roman"/>
                <w:color w:val="auto"/>
                <w:sz w:val="16"/>
                <w:szCs w:val="16"/>
                <w:highlight w:val="none"/>
              </w:rPr>
              <w:t>　</w:t>
            </w:r>
          </w:p>
        </w:tc>
        <w:tc>
          <w:tcPr>
            <w:tcW w:w="66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6"/>
                <w:szCs w:val="16"/>
                <w:highlight w:val="none"/>
              </w:rPr>
            </w:pPr>
            <w:r>
              <w:rPr>
                <w:rFonts w:hint="default" w:ascii="Times New Roman" w:hAnsi="Times New Roman" w:eastAsia="仿宋_GB2312" w:cs="Times New Roman"/>
                <w:color w:val="auto"/>
                <w:sz w:val="16"/>
                <w:szCs w:val="16"/>
                <w:highlight w:val="none"/>
              </w:rPr>
              <w:t>　</w:t>
            </w:r>
          </w:p>
        </w:tc>
        <w:tc>
          <w:tcPr>
            <w:tcW w:w="453"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6"/>
                <w:szCs w:val="16"/>
                <w:highlight w:val="none"/>
              </w:rPr>
            </w:pPr>
          </w:p>
        </w:tc>
        <w:tc>
          <w:tcPr>
            <w:tcW w:w="373"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6"/>
                <w:szCs w:val="16"/>
                <w:highlight w:val="none"/>
              </w:rPr>
            </w:pPr>
          </w:p>
        </w:tc>
        <w:tc>
          <w:tcPr>
            <w:tcW w:w="40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6"/>
                <w:szCs w:val="16"/>
                <w:highlight w:val="none"/>
              </w:rPr>
            </w:pPr>
          </w:p>
        </w:tc>
        <w:tc>
          <w:tcPr>
            <w:tcW w:w="384"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6"/>
                <w:szCs w:val="16"/>
                <w:highlight w:val="none"/>
              </w:rPr>
            </w:pPr>
          </w:p>
        </w:tc>
      </w:tr>
      <w:tr>
        <w:tblPrEx>
          <w:tblCellMar>
            <w:top w:w="0" w:type="dxa"/>
            <w:left w:w="108" w:type="dxa"/>
            <w:bottom w:w="0" w:type="dxa"/>
            <w:right w:w="108" w:type="dxa"/>
          </w:tblCellMar>
        </w:tblPrEx>
        <w:trPr>
          <w:trHeight w:val="465" w:hRule="atLeast"/>
        </w:trPr>
        <w:tc>
          <w:tcPr>
            <w:tcW w:w="72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2"/>
                <w:sz w:val="20"/>
                <w:szCs w:val="20"/>
                <w:u w:val="none"/>
                <w:lang w:val="en-US" w:eastAsia="zh-CN" w:bidi="ar-SA"/>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207</w:t>
            </w:r>
          </w:p>
        </w:tc>
        <w:tc>
          <w:tcPr>
            <w:tcW w:w="50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i w:val="0"/>
                <w:iCs w:val="0"/>
                <w:color w:val="000000" w:themeColor="text1"/>
                <w:kern w:val="2"/>
                <w:sz w:val="20"/>
                <w:szCs w:val="20"/>
                <w:u w:val="none"/>
                <w:lang w:val="en-US" w:eastAsia="zh-CN" w:bidi="ar-SA"/>
                <w14:textFill>
                  <w14:solidFill>
                    <w14:schemeClr w14:val="tx1"/>
                  </w14:solidFill>
                </w14:textFill>
              </w:rPr>
            </w:pPr>
          </w:p>
        </w:tc>
        <w:tc>
          <w:tcPr>
            <w:tcW w:w="53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i w:val="0"/>
                <w:iCs w:val="0"/>
                <w:color w:val="000000" w:themeColor="text1"/>
                <w:kern w:val="2"/>
                <w:sz w:val="20"/>
                <w:szCs w:val="20"/>
                <w:u w:val="none"/>
                <w:lang w:val="en-US" w:eastAsia="zh-CN" w:bidi="ar-SA"/>
                <w14:textFill>
                  <w14:solidFill>
                    <w14:schemeClr w14:val="tx1"/>
                  </w14:solidFill>
                </w14:textFill>
              </w:rPr>
            </w:pPr>
          </w:p>
        </w:tc>
        <w:tc>
          <w:tcPr>
            <w:tcW w:w="1859"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kern w:val="2"/>
                <w:sz w:val="20"/>
                <w:szCs w:val="20"/>
                <w:u w:val="none"/>
                <w:lang w:val="en-US" w:eastAsia="zh-CN" w:bidi="ar-SA"/>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文化旅游体育与传媒支出</w:t>
            </w:r>
          </w:p>
        </w:tc>
        <w:tc>
          <w:tcPr>
            <w:tcW w:w="87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000000" w:themeColor="text1"/>
                <w:kern w:val="2"/>
                <w:sz w:val="20"/>
                <w:szCs w:val="20"/>
                <w:u w:val="none"/>
                <w:lang w:val="en-US" w:eastAsia="zh-CN" w:bidi="ar-SA"/>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40.67</w:t>
            </w:r>
          </w:p>
        </w:tc>
        <w:tc>
          <w:tcPr>
            <w:tcW w:w="89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000000" w:themeColor="text1"/>
                <w:kern w:val="2"/>
                <w:sz w:val="20"/>
                <w:szCs w:val="20"/>
                <w:u w:val="none"/>
                <w:lang w:val="en-US" w:eastAsia="zh-CN" w:bidi="ar-SA"/>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40.67</w:t>
            </w:r>
          </w:p>
        </w:tc>
        <w:tc>
          <w:tcPr>
            <w:tcW w:w="81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themeColor="text1"/>
                <w:kern w:val="2"/>
                <w:sz w:val="20"/>
                <w:szCs w:val="20"/>
                <w:highlight w:val="none"/>
                <w:lang w:val="en-US" w:eastAsia="zh-CN" w:bidi="ar-SA"/>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40.67</w:t>
            </w:r>
          </w:p>
        </w:tc>
        <w:tc>
          <w:tcPr>
            <w:tcW w:w="62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6"/>
                <w:szCs w:val="16"/>
                <w:highlight w:val="none"/>
              </w:rPr>
            </w:pPr>
          </w:p>
        </w:tc>
        <w:tc>
          <w:tcPr>
            <w:tcW w:w="453"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6"/>
                <w:szCs w:val="16"/>
                <w:highlight w:val="none"/>
              </w:rPr>
            </w:pPr>
            <w:r>
              <w:rPr>
                <w:rFonts w:hint="default" w:ascii="Times New Roman" w:hAnsi="Times New Roman" w:eastAsia="仿宋_GB2312" w:cs="Times New Roman"/>
                <w:color w:val="auto"/>
                <w:sz w:val="16"/>
                <w:szCs w:val="16"/>
                <w:highlight w:val="none"/>
              </w:rPr>
              <w:t>　</w:t>
            </w:r>
          </w:p>
        </w:tc>
        <w:tc>
          <w:tcPr>
            <w:tcW w:w="64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6"/>
                <w:szCs w:val="16"/>
                <w:highlight w:val="none"/>
              </w:rPr>
            </w:pPr>
            <w:r>
              <w:rPr>
                <w:rFonts w:hint="default" w:ascii="Times New Roman" w:hAnsi="Times New Roman" w:eastAsia="仿宋_GB2312" w:cs="Times New Roman"/>
                <w:color w:val="auto"/>
                <w:sz w:val="16"/>
                <w:szCs w:val="16"/>
                <w:highlight w:val="none"/>
              </w:rPr>
              <w:t>　</w:t>
            </w:r>
          </w:p>
        </w:tc>
        <w:tc>
          <w:tcPr>
            <w:tcW w:w="54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6"/>
                <w:szCs w:val="16"/>
                <w:highlight w:val="none"/>
              </w:rPr>
            </w:pPr>
            <w:r>
              <w:rPr>
                <w:rFonts w:hint="default" w:ascii="Times New Roman" w:hAnsi="Times New Roman" w:eastAsia="仿宋_GB2312" w:cs="Times New Roman"/>
                <w:color w:val="auto"/>
                <w:sz w:val="16"/>
                <w:szCs w:val="16"/>
                <w:highlight w:val="none"/>
              </w:rPr>
              <w:t>　</w:t>
            </w:r>
          </w:p>
        </w:tc>
        <w:tc>
          <w:tcPr>
            <w:tcW w:w="66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6"/>
                <w:szCs w:val="16"/>
                <w:highlight w:val="none"/>
              </w:rPr>
            </w:pPr>
            <w:r>
              <w:rPr>
                <w:rFonts w:hint="default" w:ascii="Times New Roman" w:hAnsi="Times New Roman" w:eastAsia="仿宋_GB2312" w:cs="Times New Roman"/>
                <w:color w:val="auto"/>
                <w:sz w:val="16"/>
                <w:szCs w:val="16"/>
                <w:highlight w:val="none"/>
              </w:rPr>
              <w:t>　</w:t>
            </w:r>
          </w:p>
        </w:tc>
        <w:tc>
          <w:tcPr>
            <w:tcW w:w="453"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6"/>
                <w:szCs w:val="16"/>
                <w:highlight w:val="none"/>
              </w:rPr>
            </w:pPr>
          </w:p>
        </w:tc>
        <w:tc>
          <w:tcPr>
            <w:tcW w:w="373"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6"/>
                <w:szCs w:val="16"/>
                <w:highlight w:val="none"/>
              </w:rPr>
            </w:pPr>
          </w:p>
        </w:tc>
        <w:tc>
          <w:tcPr>
            <w:tcW w:w="40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6"/>
                <w:szCs w:val="16"/>
                <w:highlight w:val="none"/>
              </w:rPr>
            </w:pPr>
          </w:p>
        </w:tc>
        <w:tc>
          <w:tcPr>
            <w:tcW w:w="384"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6"/>
                <w:szCs w:val="16"/>
                <w:highlight w:val="none"/>
              </w:rPr>
            </w:pPr>
          </w:p>
        </w:tc>
      </w:tr>
      <w:tr>
        <w:tblPrEx>
          <w:tblCellMar>
            <w:top w:w="0" w:type="dxa"/>
            <w:left w:w="108" w:type="dxa"/>
            <w:bottom w:w="0" w:type="dxa"/>
            <w:right w:w="108" w:type="dxa"/>
          </w:tblCellMar>
        </w:tblPrEx>
        <w:trPr>
          <w:trHeight w:val="465" w:hRule="atLeast"/>
        </w:trPr>
        <w:tc>
          <w:tcPr>
            <w:tcW w:w="72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2"/>
                <w:sz w:val="20"/>
                <w:szCs w:val="20"/>
                <w:u w:val="none"/>
                <w:lang w:val="en-US" w:eastAsia="zh-CN" w:bidi="ar-SA"/>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207</w:t>
            </w:r>
          </w:p>
        </w:tc>
        <w:tc>
          <w:tcPr>
            <w:tcW w:w="50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2"/>
                <w:sz w:val="20"/>
                <w:szCs w:val="20"/>
                <w:u w:val="none"/>
                <w:lang w:val="en-US" w:eastAsia="zh-CN" w:bidi="ar-SA"/>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01</w:t>
            </w:r>
          </w:p>
        </w:tc>
        <w:tc>
          <w:tcPr>
            <w:tcW w:w="53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i w:val="0"/>
                <w:iCs w:val="0"/>
                <w:color w:val="000000" w:themeColor="text1"/>
                <w:kern w:val="2"/>
                <w:sz w:val="20"/>
                <w:szCs w:val="20"/>
                <w:u w:val="none"/>
                <w:lang w:val="en-US" w:eastAsia="zh-CN" w:bidi="ar-SA"/>
                <w14:textFill>
                  <w14:solidFill>
                    <w14:schemeClr w14:val="tx1"/>
                  </w14:solidFill>
                </w14:textFill>
              </w:rPr>
            </w:pPr>
          </w:p>
        </w:tc>
        <w:tc>
          <w:tcPr>
            <w:tcW w:w="1859"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kern w:val="2"/>
                <w:sz w:val="20"/>
                <w:szCs w:val="20"/>
                <w:u w:val="none"/>
                <w:lang w:val="en-US" w:eastAsia="zh-CN" w:bidi="ar-SA"/>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文化和旅游</w:t>
            </w:r>
          </w:p>
        </w:tc>
        <w:tc>
          <w:tcPr>
            <w:tcW w:w="87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000000" w:themeColor="text1"/>
                <w:kern w:val="2"/>
                <w:sz w:val="20"/>
                <w:szCs w:val="20"/>
                <w:u w:val="none"/>
                <w:lang w:val="en-US" w:eastAsia="zh-CN" w:bidi="ar-SA"/>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40.67</w:t>
            </w:r>
          </w:p>
        </w:tc>
        <w:tc>
          <w:tcPr>
            <w:tcW w:w="89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000000" w:themeColor="text1"/>
                <w:kern w:val="2"/>
                <w:sz w:val="20"/>
                <w:szCs w:val="20"/>
                <w:u w:val="none"/>
                <w:lang w:val="en-US" w:eastAsia="zh-CN" w:bidi="ar-SA"/>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40.67</w:t>
            </w:r>
          </w:p>
        </w:tc>
        <w:tc>
          <w:tcPr>
            <w:tcW w:w="81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themeColor="text1"/>
                <w:kern w:val="2"/>
                <w:sz w:val="20"/>
                <w:szCs w:val="20"/>
                <w:highlight w:val="none"/>
                <w:lang w:val="en-US" w:eastAsia="zh-CN" w:bidi="ar-SA"/>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40.67</w:t>
            </w:r>
          </w:p>
        </w:tc>
        <w:tc>
          <w:tcPr>
            <w:tcW w:w="62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6"/>
                <w:szCs w:val="16"/>
                <w:highlight w:val="none"/>
              </w:rPr>
            </w:pPr>
          </w:p>
        </w:tc>
        <w:tc>
          <w:tcPr>
            <w:tcW w:w="453"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6"/>
                <w:szCs w:val="16"/>
                <w:highlight w:val="none"/>
              </w:rPr>
            </w:pPr>
            <w:r>
              <w:rPr>
                <w:rFonts w:hint="default" w:ascii="Times New Roman" w:hAnsi="Times New Roman" w:eastAsia="仿宋_GB2312" w:cs="Times New Roman"/>
                <w:color w:val="auto"/>
                <w:sz w:val="16"/>
                <w:szCs w:val="16"/>
                <w:highlight w:val="none"/>
              </w:rPr>
              <w:t>　</w:t>
            </w:r>
          </w:p>
        </w:tc>
        <w:tc>
          <w:tcPr>
            <w:tcW w:w="64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6"/>
                <w:szCs w:val="16"/>
                <w:highlight w:val="none"/>
              </w:rPr>
            </w:pPr>
            <w:r>
              <w:rPr>
                <w:rFonts w:hint="default" w:ascii="Times New Roman" w:hAnsi="Times New Roman" w:eastAsia="仿宋_GB2312" w:cs="Times New Roman"/>
                <w:color w:val="auto"/>
                <w:sz w:val="16"/>
                <w:szCs w:val="16"/>
                <w:highlight w:val="none"/>
              </w:rPr>
              <w:t>　</w:t>
            </w:r>
          </w:p>
        </w:tc>
        <w:tc>
          <w:tcPr>
            <w:tcW w:w="54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6"/>
                <w:szCs w:val="16"/>
                <w:highlight w:val="none"/>
              </w:rPr>
            </w:pPr>
            <w:r>
              <w:rPr>
                <w:rFonts w:hint="default" w:ascii="Times New Roman" w:hAnsi="Times New Roman" w:eastAsia="仿宋_GB2312" w:cs="Times New Roman"/>
                <w:color w:val="auto"/>
                <w:sz w:val="16"/>
                <w:szCs w:val="16"/>
                <w:highlight w:val="none"/>
              </w:rPr>
              <w:t>　</w:t>
            </w:r>
          </w:p>
        </w:tc>
        <w:tc>
          <w:tcPr>
            <w:tcW w:w="66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6"/>
                <w:szCs w:val="16"/>
                <w:highlight w:val="none"/>
              </w:rPr>
            </w:pPr>
            <w:r>
              <w:rPr>
                <w:rFonts w:hint="default" w:ascii="Times New Roman" w:hAnsi="Times New Roman" w:eastAsia="仿宋_GB2312" w:cs="Times New Roman"/>
                <w:color w:val="auto"/>
                <w:sz w:val="16"/>
                <w:szCs w:val="16"/>
                <w:highlight w:val="none"/>
              </w:rPr>
              <w:t>　</w:t>
            </w:r>
          </w:p>
        </w:tc>
        <w:tc>
          <w:tcPr>
            <w:tcW w:w="453"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6"/>
                <w:szCs w:val="16"/>
                <w:highlight w:val="none"/>
              </w:rPr>
            </w:pPr>
          </w:p>
        </w:tc>
        <w:tc>
          <w:tcPr>
            <w:tcW w:w="373"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6"/>
                <w:szCs w:val="16"/>
                <w:highlight w:val="none"/>
              </w:rPr>
            </w:pPr>
          </w:p>
        </w:tc>
        <w:tc>
          <w:tcPr>
            <w:tcW w:w="40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6"/>
                <w:szCs w:val="16"/>
                <w:highlight w:val="none"/>
              </w:rPr>
            </w:pPr>
          </w:p>
        </w:tc>
        <w:tc>
          <w:tcPr>
            <w:tcW w:w="384"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6"/>
                <w:szCs w:val="16"/>
                <w:highlight w:val="none"/>
              </w:rPr>
            </w:pPr>
          </w:p>
        </w:tc>
      </w:tr>
      <w:tr>
        <w:tblPrEx>
          <w:tblCellMar>
            <w:top w:w="0" w:type="dxa"/>
            <w:left w:w="108" w:type="dxa"/>
            <w:bottom w:w="0" w:type="dxa"/>
            <w:right w:w="108" w:type="dxa"/>
          </w:tblCellMar>
        </w:tblPrEx>
        <w:trPr>
          <w:trHeight w:val="465" w:hRule="atLeast"/>
        </w:trPr>
        <w:tc>
          <w:tcPr>
            <w:tcW w:w="72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2"/>
                <w:sz w:val="20"/>
                <w:szCs w:val="20"/>
                <w:u w:val="none"/>
                <w:lang w:val="en-US" w:eastAsia="zh-CN" w:bidi="ar-SA"/>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207</w:t>
            </w:r>
          </w:p>
        </w:tc>
        <w:tc>
          <w:tcPr>
            <w:tcW w:w="50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2"/>
                <w:sz w:val="20"/>
                <w:szCs w:val="20"/>
                <w:u w:val="none"/>
                <w:lang w:val="en-US" w:eastAsia="zh-CN" w:bidi="ar-SA"/>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01</w:t>
            </w:r>
          </w:p>
        </w:tc>
        <w:tc>
          <w:tcPr>
            <w:tcW w:w="53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2"/>
                <w:sz w:val="20"/>
                <w:szCs w:val="20"/>
                <w:u w:val="none"/>
                <w:lang w:val="en-US" w:eastAsia="zh-CN" w:bidi="ar-SA"/>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99</w:t>
            </w:r>
          </w:p>
        </w:tc>
        <w:tc>
          <w:tcPr>
            <w:tcW w:w="1859"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kern w:val="2"/>
                <w:sz w:val="20"/>
                <w:szCs w:val="20"/>
                <w:u w:val="none"/>
                <w:lang w:val="en-US" w:eastAsia="zh-CN" w:bidi="ar-SA"/>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其他文化支出</w:t>
            </w:r>
          </w:p>
        </w:tc>
        <w:tc>
          <w:tcPr>
            <w:tcW w:w="87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000000" w:themeColor="text1"/>
                <w:kern w:val="2"/>
                <w:sz w:val="20"/>
                <w:szCs w:val="20"/>
                <w:u w:val="none"/>
                <w:lang w:val="en-US" w:eastAsia="zh-CN" w:bidi="ar-SA"/>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40.67</w:t>
            </w:r>
          </w:p>
        </w:tc>
        <w:tc>
          <w:tcPr>
            <w:tcW w:w="89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000000" w:themeColor="text1"/>
                <w:kern w:val="2"/>
                <w:sz w:val="20"/>
                <w:szCs w:val="20"/>
                <w:u w:val="none"/>
                <w:lang w:val="en-US" w:eastAsia="zh-CN" w:bidi="ar-SA"/>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40.67</w:t>
            </w:r>
          </w:p>
        </w:tc>
        <w:tc>
          <w:tcPr>
            <w:tcW w:w="81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themeColor="text1"/>
                <w:kern w:val="2"/>
                <w:sz w:val="20"/>
                <w:szCs w:val="20"/>
                <w:highlight w:val="none"/>
                <w:lang w:val="en-US" w:eastAsia="zh-CN" w:bidi="ar-SA"/>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40.67</w:t>
            </w:r>
          </w:p>
        </w:tc>
        <w:tc>
          <w:tcPr>
            <w:tcW w:w="62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6"/>
                <w:szCs w:val="16"/>
                <w:highlight w:val="none"/>
              </w:rPr>
            </w:pPr>
          </w:p>
        </w:tc>
        <w:tc>
          <w:tcPr>
            <w:tcW w:w="453"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6"/>
                <w:szCs w:val="16"/>
                <w:highlight w:val="none"/>
              </w:rPr>
            </w:pPr>
            <w:r>
              <w:rPr>
                <w:rFonts w:hint="default" w:ascii="Times New Roman" w:hAnsi="Times New Roman" w:eastAsia="仿宋_GB2312" w:cs="Times New Roman"/>
                <w:color w:val="auto"/>
                <w:sz w:val="16"/>
                <w:szCs w:val="16"/>
                <w:highlight w:val="none"/>
              </w:rPr>
              <w:t>　</w:t>
            </w:r>
          </w:p>
        </w:tc>
        <w:tc>
          <w:tcPr>
            <w:tcW w:w="64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6"/>
                <w:szCs w:val="16"/>
                <w:highlight w:val="none"/>
              </w:rPr>
            </w:pPr>
            <w:r>
              <w:rPr>
                <w:rFonts w:hint="default" w:ascii="Times New Roman" w:hAnsi="Times New Roman" w:eastAsia="仿宋_GB2312" w:cs="Times New Roman"/>
                <w:color w:val="auto"/>
                <w:sz w:val="16"/>
                <w:szCs w:val="16"/>
                <w:highlight w:val="none"/>
              </w:rPr>
              <w:t>　</w:t>
            </w:r>
          </w:p>
        </w:tc>
        <w:tc>
          <w:tcPr>
            <w:tcW w:w="54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6"/>
                <w:szCs w:val="16"/>
                <w:highlight w:val="none"/>
              </w:rPr>
            </w:pPr>
            <w:r>
              <w:rPr>
                <w:rFonts w:hint="default" w:ascii="Times New Roman" w:hAnsi="Times New Roman" w:eastAsia="仿宋_GB2312" w:cs="Times New Roman"/>
                <w:color w:val="auto"/>
                <w:sz w:val="16"/>
                <w:szCs w:val="16"/>
                <w:highlight w:val="none"/>
              </w:rPr>
              <w:t>　</w:t>
            </w:r>
          </w:p>
        </w:tc>
        <w:tc>
          <w:tcPr>
            <w:tcW w:w="66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6"/>
                <w:szCs w:val="16"/>
                <w:highlight w:val="none"/>
              </w:rPr>
            </w:pPr>
            <w:r>
              <w:rPr>
                <w:rFonts w:hint="default" w:ascii="Times New Roman" w:hAnsi="Times New Roman" w:eastAsia="仿宋_GB2312" w:cs="Times New Roman"/>
                <w:color w:val="auto"/>
                <w:sz w:val="16"/>
                <w:szCs w:val="16"/>
                <w:highlight w:val="none"/>
              </w:rPr>
              <w:t>　</w:t>
            </w:r>
          </w:p>
        </w:tc>
        <w:tc>
          <w:tcPr>
            <w:tcW w:w="453"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6"/>
                <w:szCs w:val="16"/>
                <w:highlight w:val="none"/>
              </w:rPr>
            </w:pPr>
          </w:p>
        </w:tc>
        <w:tc>
          <w:tcPr>
            <w:tcW w:w="373"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6"/>
                <w:szCs w:val="16"/>
                <w:highlight w:val="none"/>
              </w:rPr>
            </w:pPr>
          </w:p>
        </w:tc>
        <w:tc>
          <w:tcPr>
            <w:tcW w:w="40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6"/>
                <w:szCs w:val="16"/>
                <w:highlight w:val="none"/>
              </w:rPr>
            </w:pPr>
          </w:p>
        </w:tc>
        <w:tc>
          <w:tcPr>
            <w:tcW w:w="384"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6"/>
                <w:szCs w:val="16"/>
                <w:highlight w:val="none"/>
              </w:rPr>
            </w:pPr>
          </w:p>
        </w:tc>
      </w:tr>
      <w:tr>
        <w:tblPrEx>
          <w:tblCellMar>
            <w:top w:w="0" w:type="dxa"/>
            <w:left w:w="108" w:type="dxa"/>
            <w:bottom w:w="0" w:type="dxa"/>
            <w:right w:w="108" w:type="dxa"/>
          </w:tblCellMar>
        </w:tblPrEx>
        <w:trPr>
          <w:trHeight w:val="465" w:hRule="atLeast"/>
        </w:trPr>
        <w:tc>
          <w:tcPr>
            <w:tcW w:w="72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2"/>
                <w:sz w:val="20"/>
                <w:szCs w:val="20"/>
                <w:u w:val="none"/>
                <w:lang w:val="en-US" w:eastAsia="zh-CN" w:bidi="ar-SA"/>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208</w:t>
            </w:r>
          </w:p>
        </w:tc>
        <w:tc>
          <w:tcPr>
            <w:tcW w:w="50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i w:val="0"/>
                <w:iCs w:val="0"/>
                <w:color w:val="000000" w:themeColor="text1"/>
                <w:kern w:val="2"/>
                <w:sz w:val="20"/>
                <w:szCs w:val="20"/>
                <w:u w:val="none"/>
                <w:lang w:val="en-US" w:eastAsia="zh-CN" w:bidi="ar-SA"/>
                <w14:textFill>
                  <w14:solidFill>
                    <w14:schemeClr w14:val="tx1"/>
                  </w14:solidFill>
                </w14:textFill>
              </w:rPr>
            </w:pPr>
          </w:p>
        </w:tc>
        <w:tc>
          <w:tcPr>
            <w:tcW w:w="53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i w:val="0"/>
                <w:iCs w:val="0"/>
                <w:color w:val="000000" w:themeColor="text1"/>
                <w:kern w:val="2"/>
                <w:sz w:val="20"/>
                <w:szCs w:val="20"/>
                <w:u w:val="none"/>
                <w:lang w:val="en-US" w:eastAsia="zh-CN" w:bidi="ar-SA"/>
                <w14:textFill>
                  <w14:solidFill>
                    <w14:schemeClr w14:val="tx1"/>
                  </w14:solidFill>
                </w14:textFill>
              </w:rPr>
            </w:pPr>
          </w:p>
        </w:tc>
        <w:tc>
          <w:tcPr>
            <w:tcW w:w="1859"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kern w:val="2"/>
                <w:sz w:val="20"/>
                <w:szCs w:val="20"/>
                <w:u w:val="none"/>
                <w:lang w:val="en-US" w:eastAsia="zh-CN" w:bidi="ar-SA"/>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社会保障和就业支出</w:t>
            </w:r>
          </w:p>
        </w:tc>
        <w:tc>
          <w:tcPr>
            <w:tcW w:w="87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000000" w:themeColor="text1"/>
                <w:kern w:val="2"/>
                <w:sz w:val="20"/>
                <w:szCs w:val="20"/>
                <w:u w:val="none"/>
                <w:lang w:val="en-US" w:eastAsia="zh-CN" w:bidi="ar-SA"/>
                <w14:textFill>
                  <w14:solidFill>
                    <w14:schemeClr w14:val="tx1"/>
                  </w14:solidFill>
                </w14:textFill>
              </w:rPr>
            </w:pPr>
            <w:r>
              <w:rPr>
                <w:rFonts w:hint="default" w:ascii="Times New Roman" w:hAnsi="Times New Roman" w:eastAsia="仿宋_GB2312" w:cs="Times New Roman"/>
                <w:i w:val="0"/>
                <w:iCs w:val="0"/>
                <w:color w:val="000000" w:themeColor="text1"/>
                <w:kern w:val="2"/>
                <w:sz w:val="20"/>
                <w:szCs w:val="20"/>
                <w:u w:val="none"/>
                <w:lang w:val="en-US" w:eastAsia="zh-CN" w:bidi="ar-SA"/>
                <w14:textFill>
                  <w14:solidFill>
                    <w14:schemeClr w14:val="tx1"/>
                  </w14:solidFill>
                </w14:textFill>
              </w:rPr>
              <w:t>333.98</w:t>
            </w:r>
          </w:p>
        </w:tc>
        <w:tc>
          <w:tcPr>
            <w:tcW w:w="89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000000" w:themeColor="text1"/>
                <w:kern w:val="2"/>
                <w:sz w:val="20"/>
                <w:szCs w:val="20"/>
                <w:u w:val="none"/>
                <w:lang w:val="en-US" w:eastAsia="zh-CN" w:bidi="ar-SA"/>
                <w14:textFill>
                  <w14:solidFill>
                    <w14:schemeClr w14:val="tx1"/>
                  </w14:solidFill>
                </w14:textFill>
              </w:rPr>
            </w:pPr>
            <w:r>
              <w:rPr>
                <w:rFonts w:hint="default" w:ascii="Times New Roman" w:hAnsi="Times New Roman" w:eastAsia="仿宋_GB2312" w:cs="Times New Roman"/>
                <w:i w:val="0"/>
                <w:iCs w:val="0"/>
                <w:color w:val="000000" w:themeColor="text1"/>
                <w:kern w:val="2"/>
                <w:sz w:val="20"/>
                <w:szCs w:val="20"/>
                <w:u w:val="none"/>
                <w:lang w:val="en-US" w:eastAsia="zh-CN" w:bidi="ar-SA"/>
                <w14:textFill>
                  <w14:solidFill>
                    <w14:schemeClr w14:val="tx1"/>
                  </w14:solidFill>
                </w14:textFill>
              </w:rPr>
              <w:t>333.98</w:t>
            </w:r>
          </w:p>
        </w:tc>
        <w:tc>
          <w:tcPr>
            <w:tcW w:w="81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themeColor="text1"/>
                <w:kern w:val="2"/>
                <w:sz w:val="20"/>
                <w:szCs w:val="20"/>
                <w:highlight w:val="none"/>
                <w:lang w:val="en-US" w:eastAsia="zh-CN" w:bidi="ar-SA"/>
                <w14:textFill>
                  <w14:solidFill>
                    <w14:schemeClr w14:val="tx1"/>
                  </w14:solidFill>
                </w14:textFill>
              </w:rPr>
            </w:pPr>
            <w:r>
              <w:rPr>
                <w:rFonts w:hint="default" w:ascii="Times New Roman" w:hAnsi="Times New Roman" w:eastAsia="仿宋_GB2312" w:cs="Times New Roman"/>
                <w:i w:val="0"/>
                <w:iCs w:val="0"/>
                <w:color w:val="000000" w:themeColor="text1"/>
                <w:kern w:val="2"/>
                <w:sz w:val="20"/>
                <w:szCs w:val="20"/>
                <w:u w:val="none"/>
                <w:lang w:val="en-US" w:eastAsia="zh-CN" w:bidi="ar-SA"/>
                <w14:textFill>
                  <w14:solidFill>
                    <w14:schemeClr w14:val="tx1"/>
                  </w14:solidFill>
                </w14:textFill>
              </w:rPr>
              <w:t>333.98</w:t>
            </w:r>
          </w:p>
        </w:tc>
        <w:tc>
          <w:tcPr>
            <w:tcW w:w="62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6"/>
                <w:szCs w:val="16"/>
                <w:highlight w:val="none"/>
              </w:rPr>
            </w:pPr>
          </w:p>
        </w:tc>
        <w:tc>
          <w:tcPr>
            <w:tcW w:w="453"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6"/>
                <w:szCs w:val="16"/>
                <w:highlight w:val="none"/>
              </w:rPr>
            </w:pPr>
            <w:r>
              <w:rPr>
                <w:rFonts w:hint="default" w:ascii="Times New Roman" w:hAnsi="Times New Roman" w:eastAsia="仿宋_GB2312" w:cs="Times New Roman"/>
                <w:color w:val="auto"/>
                <w:sz w:val="16"/>
                <w:szCs w:val="16"/>
                <w:highlight w:val="none"/>
              </w:rPr>
              <w:t>　</w:t>
            </w:r>
          </w:p>
        </w:tc>
        <w:tc>
          <w:tcPr>
            <w:tcW w:w="64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6"/>
                <w:szCs w:val="16"/>
                <w:highlight w:val="none"/>
              </w:rPr>
            </w:pPr>
            <w:r>
              <w:rPr>
                <w:rFonts w:hint="default" w:ascii="Times New Roman" w:hAnsi="Times New Roman" w:eastAsia="仿宋_GB2312" w:cs="Times New Roman"/>
                <w:color w:val="auto"/>
                <w:sz w:val="16"/>
                <w:szCs w:val="16"/>
                <w:highlight w:val="none"/>
              </w:rPr>
              <w:t>　</w:t>
            </w:r>
          </w:p>
        </w:tc>
        <w:tc>
          <w:tcPr>
            <w:tcW w:w="54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6"/>
                <w:szCs w:val="16"/>
                <w:highlight w:val="none"/>
              </w:rPr>
            </w:pPr>
            <w:r>
              <w:rPr>
                <w:rFonts w:hint="default" w:ascii="Times New Roman" w:hAnsi="Times New Roman" w:eastAsia="仿宋_GB2312" w:cs="Times New Roman"/>
                <w:color w:val="auto"/>
                <w:sz w:val="16"/>
                <w:szCs w:val="16"/>
                <w:highlight w:val="none"/>
              </w:rPr>
              <w:t>　</w:t>
            </w:r>
          </w:p>
        </w:tc>
        <w:tc>
          <w:tcPr>
            <w:tcW w:w="66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6"/>
                <w:szCs w:val="16"/>
                <w:highlight w:val="none"/>
              </w:rPr>
            </w:pPr>
            <w:r>
              <w:rPr>
                <w:rFonts w:hint="default" w:ascii="Times New Roman" w:hAnsi="Times New Roman" w:eastAsia="仿宋_GB2312" w:cs="Times New Roman"/>
                <w:color w:val="auto"/>
                <w:sz w:val="16"/>
                <w:szCs w:val="16"/>
                <w:highlight w:val="none"/>
              </w:rPr>
              <w:t>　</w:t>
            </w:r>
          </w:p>
        </w:tc>
        <w:tc>
          <w:tcPr>
            <w:tcW w:w="453"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6"/>
                <w:szCs w:val="16"/>
                <w:highlight w:val="none"/>
              </w:rPr>
            </w:pPr>
          </w:p>
        </w:tc>
        <w:tc>
          <w:tcPr>
            <w:tcW w:w="373"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6"/>
                <w:szCs w:val="16"/>
                <w:highlight w:val="none"/>
              </w:rPr>
            </w:pPr>
          </w:p>
        </w:tc>
        <w:tc>
          <w:tcPr>
            <w:tcW w:w="40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6"/>
                <w:szCs w:val="16"/>
                <w:highlight w:val="none"/>
              </w:rPr>
            </w:pPr>
          </w:p>
        </w:tc>
        <w:tc>
          <w:tcPr>
            <w:tcW w:w="384"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6"/>
                <w:szCs w:val="16"/>
                <w:highlight w:val="none"/>
              </w:rPr>
            </w:pPr>
          </w:p>
        </w:tc>
      </w:tr>
      <w:tr>
        <w:tblPrEx>
          <w:tblCellMar>
            <w:top w:w="0" w:type="dxa"/>
            <w:left w:w="108" w:type="dxa"/>
            <w:bottom w:w="0" w:type="dxa"/>
            <w:right w:w="108" w:type="dxa"/>
          </w:tblCellMar>
        </w:tblPrEx>
        <w:trPr>
          <w:trHeight w:val="465" w:hRule="atLeast"/>
        </w:trPr>
        <w:tc>
          <w:tcPr>
            <w:tcW w:w="72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2"/>
                <w:sz w:val="20"/>
                <w:szCs w:val="20"/>
                <w:u w:val="none"/>
                <w:lang w:val="en-US" w:eastAsia="zh-CN" w:bidi="ar-SA"/>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208</w:t>
            </w:r>
          </w:p>
        </w:tc>
        <w:tc>
          <w:tcPr>
            <w:tcW w:w="50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2"/>
                <w:sz w:val="20"/>
                <w:szCs w:val="20"/>
                <w:u w:val="none"/>
                <w:lang w:val="en-US" w:eastAsia="zh-CN" w:bidi="ar-SA"/>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01</w:t>
            </w:r>
          </w:p>
        </w:tc>
        <w:tc>
          <w:tcPr>
            <w:tcW w:w="53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i w:val="0"/>
                <w:iCs w:val="0"/>
                <w:color w:val="000000" w:themeColor="text1"/>
                <w:kern w:val="2"/>
                <w:sz w:val="20"/>
                <w:szCs w:val="20"/>
                <w:u w:val="none"/>
                <w:lang w:val="en-US" w:eastAsia="zh-CN" w:bidi="ar-SA"/>
                <w14:textFill>
                  <w14:solidFill>
                    <w14:schemeClr w14:val="tx1"/>
                  </w14:solidFill>
                </w14:textFill>
              </w:rPr>
            </w:pPr>
          </w:p>
        </w:tc>
        <w:tc>
          <w:tcPr>
            <w:tcW w:w="1859"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kern w:val="2"/>
                <w:sz w:val="20"/>
                <w:szCs w:val="20"/>
                <w:u w:val="none"/>
                <w:lang w:val="en-US" w:eastAsia="zh-CN" w:bidi="ar-SA"/>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人力资源和社会保障管理事务</w:t>
            </w:r>
          </w:p>
        </w:tc>
        <w:tc>
          <w:tcPr>
            <w:tcW w:w="87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000000" w:themeColor="text1"/>
                <w:kern w:val="2"/>
                <w:sz w:val="20"/>
                <w:szCs w:val="20"/>
                <w:u w:val="none"/>
                <w:lang w:val="en-US" w:eastAsia="zh-CN" w:bidi="ar-SA"/>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75.32</w:t>
            </w:r>
          </w:p>
        </w:tc>
        <w:tc>
          <w:tcPr>
            <w:tcW w:w="89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000000" w:themeColor="text1"/>
                <w:kern w:val="2"/>
                <w:sz w:val="20"/>
                <w:szCs w:val="20"/>
                <w:u w:val="none"/>
                <w:lang w:val="en-US" w:eastAsia="zh-CN" w:bidi="ar-SA"/>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75.32</w:t>
            </w:r>
          </w:p>
        </w:tc>
        <w:tc>
          <w:tcPr>
            <w:tcW w:w="81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b/>
                <w:bCs/>
                <w:color w:val="000000" w:themeColor="text1"/>
                <w:kern w:val="2"/>
                <w:sz w:val="20"/>
                <w:szCs w:val="20"/>
                <w:highlight w:val="none"/>
                <w:lang w:val="en-US" w:eastAsia="zh-CN" w:bidi="ar-SA"/>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75.32</w:t>
            </w:r>
          </w:p>
        </w:tc>
        <w:tc>
          <w:tcPr>
            <w:tcW w:w="62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6"/>
                <w:szCs w:val="16"/>
                <w:highlight w:val="none"/>
              </w:rPr>
            </w:pPr>
          </w:p>
        </w:tc>
        <w:tc>
          <w:tcPr>
            <w:tcW w:w="453"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6"/>
                <w:szCs w:val="16"/>
                <w:highlight w:val="none"/>
              </w:rPr>
            </w:pPr>
            <w:r>
              <w:rPr>
                <w:rFonts w:hint="default" w:ascii="Times New Roman" w:hAnsi="Times New Roman" w:eastAsia="仿宋_GB2312" w:cs="Times New Roman"/>
                <w:color w:val="auto"/>
                <w:sz w:val="16"/>
                <w:szCs w:val="16"/>
                <w:highlight w:val="none"/>
              </w:rPr>
              <w:t>　</w:t>
            </w:r>
          </w:p>
        </w:tc>
        <w:tc>
          <w:tcPr>
            <w:tcW w:w="64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6"/>
                <w:szCs w:val="16"/>
                <w:highlight w:val="none"/>
              </w:rPr>
            </w:pPr>
            <w:r>
              <w:rPr>
                <w:rFonts w:hint="default" w:ascii="Times New Roman" w:hAnsi="Times New Roman" w:eastAsia="仿宋_GB2312" w:cs="Times New Roman"/>
                <w:color w:val="auto"/>
                <w:sz w:val="16"/>
                <w:szCs w:val="16"/>
                <w:highlight w:val="none"/>
              </w:rPr>
              <w:t>　</w:t>
            </w:r>
          </w:p>
        </w:tc>
        <w:tc>
          <w:tcPr>
            <w:tcW w:w="54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6"/>
                <w:szCs w:val="16"/>
                <w:highlight w:val="none"/>
              </w:rPr>
            </w:pPr>
            <w:r>
              <w:rPr>
                <w:rFonts w:hint="default" w:ascii="Times New Roman" w:hAnsi="Times New Roman" w:eastAsia="仿宋_GB2312" w:cs="Times New Roman"/>
                <w:color w:val="auto"/>
                <w:sz w:val="16"/>
                <w:szCs w:val="16"/>
                <w:highlight w:val="none"/>
              </w:rPr>
              <w:t>　</w:t>
            </w:r>
          </w:p>
        </w:tc>
        <w:tc>
          <w:tcPr>
            <w:tcW w:w="66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6"/>
                <w:szCs w:val="16"/>
                <w:highlight w:val="none"/>
              </w:rPr>
            </w:pPr>
            <w:r>
              <w:rPr>
                <w:rFonts w:hint="default" w:ascii="Times New Roman" w:hAnsi="Times New Roman" w:eastAsia="仿宋_GB2312" w:cs="Times New Roman"/>
                <w:color w:val="auto"/>
                <w:sz w:val="16"/>
                <w:szCs w:val="16"/>
                <w:highlight w:val="none"/>
              </w:rPr>
              <w:t>　</w:t>
            </w:r>
          </w:p>
        </w:tc>
        <w:tc>
          <w:tcPr>
            <w:tcW w:w="453"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6"/>
                <w:szCs w:val="16"/>
                <w:highlight w:val="none"/>
              </w:rPr>
            </w:pPr>
          </w:p>
        </w:tc>
        <w:tc>
          <w:tcPr>
            <w:tcW w:w="373"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6"/>
                <w:szCs w:val="16"/>
                <w:highlight w:val="none"/>
              </w:rPr>
            </w:pPr>
          </w:p>
        </w:tc>
        <w:tc>
          <w:tcPr>
            <w:tcW w:w="40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6"/>
                <w:szCs w:val="16"/>
                <w:highlight w:val="none"/>
              </w:rPr>
            </w:pPr>
          </w:p>
        </w:tc>
        <w:tc>
          <w:tcPr>
            <w:tcW w:w="384"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6"/>
                <w:szCs w:val="16"/>
                <w:highlight w:val="none"/>
              </w:rPr>
            </w:pPr>
          </w:p>
        </w:tc>
      </w:tr>
      <w:tr>
        <w:tblPrEx>
          <w:tblCellMar>
            <w:top w:w="0" w:type="dxa"/>
            <w:left w:w="108" w:type="dxa"/>
            <w:bottom w:w="0" w:type="dxa"/>
            <w:right w:w="108" w:type="dxa"/>
          </w:tblCellMar>
        </w:tblPrEx>
        <w:trPr>
          <w:trHeight w:val="465" w:hRule="atLeast"/>
        </w:trPr>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208</w:t>
            </w:r>
          </w:p>
        </w:tc>
        <w:tc>
          <w:tcPr>
            <w:tcW w:w="50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01</w:t>
            </w:r>
          </w:p>
        </w:tc>
        <w:tc>
          <w:tcPr>
            <w:tcW w:w="53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pPr>
            <w:r>
              <w:rPr>
                <w:rFonts w:hint="eastAsia" w:eastAsia="仿宋_GB2312" w:cs="Times New Roman"/>
                <w:i w:val="0"/>
                <w:iCs w:val="0"/>
                <w:color w:val="000000" w:themeColor="text1"/>
                <w:kern w:val="0"/>
                <w:sz w:val="20"/>
                <w:szCs w:val="20"/>
                <w:u w:val="none"/>
                <w:lang w:val="en-US" w:eastAsia="zh-CN" w:bidi="ar"/>
                <w14:textFill>
                  <w14:solidFill>
                    <w14:schemeClr w14:val="tx1"/>
                  </w14:solidFill>
                </w14:textFill>
              </w:rPr>
              <w:t>50</w:t>
            </w:r>
          </w:p>
        </w:tc>
        <w:tc>
          <w:tcPr>
            <w:tcW w:w="18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pPr>
            <w:r>
              <w:rPr>
                <w:rFonts w:hint="eastAsia" w:eastAsia="仿宋_GB2312" w:cs="Times New Roman"/>
                <w:i w:val="0"/>
                <w:iCs w:val="0"/>
                <w:color w:val="000000" w:themeColor="text1"/>
                <w:kern w:val="0"/>
                <w:sz w:val="20"/>
                <w:szCs w:val="20"/>
                <w:u w:val="none"/>
                <w:lang w:val="en-US" w:eastAsia="zh-CN" w:bidi="ar"/>
                <w14:textFill>
                  <w14:solidFill>
                    <w14:schemeClr w14:val="tx1"/>
                  </w14:solidFill>
                </w14:textFill>
              </w:rPr>
              <w:t>事业运行</w:t>
            </w:r>
          </w:p>
        </w:tc>
        <w:tc>
          <w:tcPr>
            <w:tcW w:w="8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75.32</w:t>
            </w:r>
          </w:p>
        </w:tc>
        <w:tc>
          <w:tcPr>
            <w:tcW w:w="89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75.32</w:t>
            </w:r>
          </w:p>
        </w:tc>
        <w:tc>
          <w:tcPr>
            <w:tcW w:w="81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75.32</w:t>
            </w:r>
          </w:p>
        </w:tc>
        <w:tc>
          <w:tcPr>
            <w:tcW w:w="627"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16"/>
                <w:szCs w:val="16"/>
                <w:u w:val="none"/>
                <w:lang w:val="en-US" w:eastAsia="zh-CN" w:bidi="ar"/>
              </w:rPr>
            </w:pPr>
          </w:p>
        </w:tc>
        <w:tc>
          <w:tcPr>
            <w:tcW w:w="453"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16"/>
                <w:szCs w:val="16"/>
                <w:u w:val="none"/>
                <w:lang w:val="en-US" w:eastAsia="zh-CN" w:bidi="ar"/>
              </w:rPr>
            </w:pPr>
          </w:p>
        </w:tc>
        <w:tc>
          <w:tcPr>
            <w:tcW w:w="640"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16"/>
                <w:szCs w:val="16"/>
                <w:u w:val="none"/>
                <w:lang w:val="en-US" w:eastAsia="zh-CN" w:bidi="ar"/>
              </w:rPr>
            </w:pPr>
          </w:p>
        </w:tc>
        <w:tc>
          <w:tcPr>
            <w:tcW w:w="547"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16"/>
                <w:szCs w:val="16"/>
                <w:u w:val="none"/>
                <w:lang w:val="en-US" w:eastAsia="zh-CN" w:bidi="ar"/>
              </w:rPr>
            </w:pPr>
          </w:p>
        </w:tc>
        <w:tc>
          <w:tcPr>
            <w:tcW w:w="667"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16"/>
                <w:szCs w:val="16"/>
                <w:u w:val="none"/>
                <w:lang w:val="en-US" w:eastAsia="zh-CN" w:bidi="ar"/>
              </w:rPr>
            </w:pPr>
          </w:p>
        </w:tc>
        <w:tc>
          <w:tcPr>
            <w:tcW w:w="453"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16"/>
                <w:szCs w:val="16"/>
                <w:u w:val="none"/>
                <w:lang w:val="en-US" w:eastAsia="zh-CN" w:bidi="ar"/>
              </w:rPr>
            </w:pPr>
          </w:p>
        </w:tc>
        <w:tc>
          <w:tcPr>
            <w:tcW w:w="373"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16"/>
                <w:szCs w:val="16"/>
                <w:u w:val="none"/>
                <w:lang w:val="en-US" w:eastAsia="zh-CN" w:bidi="ar"/>
              </w:rPr>
            </w:pPr>
          </w:p>
        </w:tc>
        <w:tc>
          <w:tcPr>
            <w:tcW w:w="400"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16"/>
                <w:szCs w:val="16"/>
                <w:u w:val="none"/>
                <w:lang w:val="en-US" w:eastAsia="zh-CN" w:bidi="ar"/>
              </w:rPr>
            </w:pPr>
          </w:p>
        </w:tc>
        <w:tc>
          <w:tcPr>
            <w:tcW w:w="384"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16"/>
                <w:szCs w:val="16"/>
                <w:u w:val="none"/>
                <w:lang w:val="en-US" w:eastAsia="zh-CN" w:bidi="ar"/>
              </w:rPr>
            </w:pPr>
          </w:p>
        </w:tc>
      </w:tr>
      <w:tr>
        <w:tblPrEx>
          <w:tblCellMar>
            <w:top w:w="0" w:type="dxa"/>
            <w:left w:w="108" w:type="dxa"/>
            <w:bottom w:w="0" w:type="dxa"/>
            <w:right w:w="108" w:type="dxa"/>
          </w:tblCellMar>
        </w:tblPrEx>
        <w:trPr>
          <w:trHeight w:val="465" w:hRule="atLeast"/>
        </w:trPr>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208</w:t>
            </w:r>
          </w:p>
        </w:tc>
        <w:tc>
          <w:tcPr>
            <w:tcW w:w="50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05</w:t>
            </w:r>
          </w:p>
        </w:tc>
        <w:tc>
          <w:tcPr>
            <w:tcW w:w="53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pPr>
          </w:p>
        </w:tc>
        <w:tc>
          <w:tcPr>
            <w:tcW w:w="18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行政事业单位养老支出</w:t>
            </w:r>
          </w:p>
        </w:tc>
        <w:tc>
          <w:tcPr>
            <w:tcW w:w="8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254.05</w:t>
            </w:r>
          </w:p>
        </w:tc>
        <w:tc>
          <w:tcPr>
            <w:tcW w:w="89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254.05</w:t>
            </w:r>
          </w:p>
        </w:tc>
        <w:tc>
          <w:tcPr>
            <w:tcW w:w="81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254.05</w:t>
            </w:r>
          </w:p>
        </w:tc>
        <w:tc>
          <w:tcPr>
            <w:tcW w:w="627"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16"/>
                <w:szCs w:val="16"/>
                <w:u w:val="none"/>
                <w:lang w:val="en-US" w:eastAsia="zh-CN" w:bidi="ar"/>
              </w:rPr>
            </w:pPr>
          </w:p>
        </w:tc>
        <w:tc>
          <w:tcPr>
            <w:tcW w:w="453"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16"/>
                <w:szCs w:val="16"/>
                <w:u w:val="none"/>
                <w:lang w:val="en-US" w:eastAsia="zh-CN" w:bidi="ar"/>
              </w:rPr>
            </w:pPr>
          </w:p>
        </w:tc>
        <w:tc>
          <w:tcPr>
            <w:tcW w:w="640"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16"/>
                <w:szCs w:val="16"/>
                <w:u w:val="none"/>
                <w:lang w:val="en-US" w:eastAsia="zh-CN" w:bidi="ar"/>
              </w:rPr>
            </w:pPr>
          </w:p>
        </w:tc>
        <w:tc>
          <w:tcPr>
            <w:tcW w:w="547"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16"/>
                <w:szCs w:val="16"/>
                <w:u w:val="none"/>
                <w:lang w:val="en-US" w:eastAsia="zh-CN" w:bidi="ar"/>
              </w:rPr>
            </w:pPr>
          </w:p>
        </w:tc>
        <w:tc>
          <w:tcPr>
            <w:tcW w:w="667"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16"/>
                <w:szCs w:val="16"/>
                <w:u w:val="none"/>
                <w:lang w:val="en-US" w:eastAsia="zh-CN" w:bidi="ar"/>
              </w:rPr>
            </w:pPr>
          </w:p>
        </w:tc>
        <w:tc>
          <w:tcPr>
            <w:tcW w:w="453"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16"/>
                <w:szCs w:val="16"/>
                <w:u w:val="none"/>
                <w:lang w:val="en-US" w:eastAsia="zh-CN" w:bidi="ar"/>
              </w:rPr>
            </w:pPr>
          </w:p>
        </w:tc>
        <w:tc>
          <w:tcPr>
            <w:tcW w:w="373"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16"/>
                <w:szCs w:val="16"/>
                <w:u w:val="none"/>
                <w:lang w:val="en-US" w:eastAsia="zh-CN" w:bidi="ar"/>
              </w:rPr>
            </w:pPr>
          </w:p>
        </w:tc>
        <w:tc>
          <w:tcPr>
            <w:tcW w:w="400"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16"/>
                <w:szCs w:val="16"/>
                <w:u w:val="none"/>
                <w:lang w:val="en-US" w:eastAsia="zh-CN" w:bidi="ar"/>
              </w:rPr>
            </w:pPr>
          </w:p>
        </w:tc>
        <w:tc>
          <w:tcPr>
            <w:tcW w:w="384"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16"/>
                <w:szCs w:val="16"/>
                <w:u w:val="none"/>
                <w:lang w:val="en-US" w:eastAsia="zh-CN" w:bidi="ar"/>
              </w:rPr>
            </w:pPr>
          </w:p>
        </w:tc>
      </w:tr>
      <w:tr>
        <w:tblPrEx>
          <w:tblCellMar>
            <w:top w:w="0" w:type="dxa"/>
            <w:left w:w="108" w:type="dxa"/>
            <w:bottom w:w="0" w:type="dxa"/>
            <w:right w:w="108" w:type="dxa"/>
          </w:tblCellMar>
        </w:tblPrEx>
        <w:trPr>
          <w:trHeight w:val="465" w:hRule="atLeast"/>
        </w:trPr>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208</w:t>
            </w:r>
          </w:p>
        </w:tc>
        <w:tc>
          <w:tcPr>
            <w:tcW w:w="50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05</w:t>
            </w:r>
          </w:p>
        </w:tc>
        <w:tc>
          <w:tcPr>
            <w:tcW w:w="53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01</w:t>
            </w:r>
          </w:p>
        </w:tc>
        <w:tc>
          <w:tcPr>
            <w:tcW w:w="18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行政单位离退休</w:t>
            </w:r>
          </w:p>
        </w:tc>
        <w:tc>
          <w:tcPr>
            <w:tcW w:w="8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19.45</w:t>
            </w:r>
          </w:p>
        </w:tc>
        <w:tc>
          <w:tcPr>
            <w:tcW w:w="89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19.45</w:t>
            </w:r>
          </w:p>
        </w:tc>
        <w:tc>
          <w:tcPr>
            <w:tcW w:w="81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19.45</w:t>
            </w:r>
          </w:p>
        </w:tc>
        <w:tc>
          <w:tcPr>
            <w:tcW w:w="627"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16"/>
                <w:szCs w:val="16"/>
                <w:u w:val="none"/>
                <w:lang w:val="en-US" w:eastAsia="zh-CN" w:bidi="ar"/>
              </w:rPr>
            </w:pPr>
          </w:p>
        </w:tc>
        <w:tc>
          <w:tcPr>
            <w:tcW w:w="453"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16"/>
                <w:szCs w:val="16"/>
                <w:u w:val="none"/>
                <w:lang w:val="en-US" w:eastAsia="zh-CN" w:bidi="ar"/>
              </w:rPr>
            </w:pPr>
          </w:p>
        </w:tc>
        <w:tc>
          <w:tcPr>
            <w:tcW w:w="640"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16"/>
                <w:szCs w:val="16"/>
                <w:u w:val="none"/>
                <w:lang w:val="en-US" w:eastAsia="zh-CN" w:bidi="ar"/>
              </w:rPr>
            </w:pPr>
          </w:p>
        </w:tc>
        <w:tc>
          <w:tcPr>
            <w:tcW w:w="547"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16"/>
                <w:szCs w:val="16"/>
                <w:u w:val="none"/>
                <w:lang w:val="en-US" w:eastAsia="zh-CN" w:bidi="ar"/>
              </w:rPr>
            </w:pPr>
          </w:p>
        </w:tc>
        <w:tc>
          <w:tcPr>
            <w:tcW w:w="667"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16"/>
                <w:szCs w:val="16"/>
                <w:u w:val="none"/>
                <w:lang w:val="en-US" w:eastAsia="zh-CN" w:bidi="ar"/>
              </w:rPr>
            </w:pPr>
          </w:p>
        </w:tc>
        <w:tc>
          <w:tcPr>
            <w:tcW w:w="453"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16"/>
                <w:szCs w:val="16"/>
                <w:u w:val="none"/>
                <w:lang w:val="en-US" w:eastAsia="zh-CN" w:bidi="ar"/>
              </w:rPr>
            </w:pPr>
          </w:p>
        </w:tc>
        <w:tc>
          <w:tcPr>
            <w:tcW w:w="373"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16"/>
                <w:szCs w:val="16"/>
                <w:u w:val="none"/>
                <w:lang w:val="en-US" w:eastAsia="zh-CN" w:bidi="ar"/>
              </w:rPr>
            </w:pPr>
          </w:p>
        </w:tc>
        <w:tc>
          <w:tcPr>
            <w:tcW w:w="400"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16"/>
                <w:szCs w:val="16"/>
                <w:u w:val="none"/>
                <w:lang w:val="en-US" w:eastAsia="zh-CN" w:bidi="ar"/>
              </w:rPr>
            </w:pPr>
          </w:p>
        </w:tc>
        <w:tc>
          <w:tcPr>
            <w:tcW w:w="384"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16"/>
                <w:szCs w:val="16"/>
                <w:u w:val="none"/>
                <w:lang w:val="en-US" w:eastAsia="zh-CN" w:bidi="ar"/>
              </w:rPr>
            </w:pPr>
          </w:p>
        </w:tc>
      </w:tr>
      <w:tr>
        <w:tblPrEx>
          <w:tblCellMar>
            <w:top w:w="0" w:type="dxa"/>
            <w:left w:w="108" w:type="dxa"/>
            <w:bottom w:w="0" w:type="dxa"/>
            <w:right w:w="108" w:type="dxa"/>
          </w:tblCellMar>
        </w:tblPrEx>
        <w:trPr>
          <w:trHeight w:val="465" w:hRule="atLeast"/>
        </w:trPr>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208</w:t>
            </w:r>
          </w:p>
        </w:tc>
        <w:tc>
          <w:tcPr>
            <w:tcW w:w="50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05</w:t>
            </w:r>
          </w:p>
        </w:tc>
        <w:tc>
          <w:tcPr>
            <w:tcW w:w="53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02</w:t>
            </w:r>
          </w:p>
        </w:tc>
        <w:tc>
          <w:tcPr>
            <w:tcW w:w="18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事业单位离退休</w:t>
            </w:r>
          </w:p>
        </w:tc>
        <w:tc>
          <w:tcPr>
            <w:tcW w:w="8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3.73</w:t>
            </w:r>
          </w:p>
        </w:tc>
        <w:tc>
          <w:tcPr>
            <w:tcW w:w="89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3.73</w:t>
            </w:r>
          </w:p>
        </w:tc>
        <w:tc>
          <w:tcPr>
            <w:tcW w:w="81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3.73</w:t>
            </w:r>
          </w:p>
        </w:tc>
        <w:tc>
          <w:tcPr>
            <w:tcW w:w="627"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16"/>
                <w:szCs w:val="16"/>
                <w:u w:val="none"/>
                <w:lang w:val="en-US" w:eastAsia="zh-CN" w:bidi="ar"/>
              </w:rPr>
            </w:pPr>
          </w:p>
        </w:tc>
        <w:tc>
          <w:tcPr>
            <w:tcW w:w="453"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16"/>
                <w:szCs w:val="16"/>
                <w:u w:val="none"/>
                <w:lang w:val="en-US" w:eastAsia="zh-CN" w:bidi="ar"/>
              </w:rPr>
            </w:pPr>
          </w:p>
        </w:tc>
        <w:tc>
          <w:tcPr>
            <w:tcW w:w="640"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16"/>
                <w:szCs w:val="16"/>
                <w:u w:val="none"/>
                <w:lang w:val="en-US" w:eastAsia="zh-CN" w:bidi="ar"/>
              </w:rPr>
            </w:pPr>
          </w:p>
        </w:tc>
        <w:tc>
          <w:tcPr>
            <w:tcW w:w="547"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16"/>
                <w:szCs w:val="16"/>
                <w:u w:val="none"/>
                <w:lang w:val="en-US" w:eastAsia="zh-CN" w:bidi="ar"/>
              </w:rPr>
            </w:pPr>
          </w:p>
        </w:tc>
        <w:tc>
          <w:tcPr>
            <w:tcW w:w="667"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16"/>
                <w:szCs w:val="16"/>
                <w:u w:val="none"/>
                <w:lang w:val="en-US" w:eastAsia="zh-CN" w:bidi="ar"/>
              </w:rPr>
            </w:pPr>
          </w:p>
        </w:tc>
        <w:tc>
          <w:tcPr>
            <w:tcW w:w="453"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16"/>
                <w:szCs w:val="16"/>
                <w:u w:val="none"/>
                <w:lang w:val="en-US" w:eastAsia="zh-CN" w:bidi="ar"/>
              </w:rPr>
            </w:pPr>
          </w:p>
        </w:tc>
        <w:tc>
          <w:tcPr>
            <w:tcW w:w="373"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16"/>
                <w:szCs w:val="16"/>
                <w:u w:val="none"/>
                <w:lang w:val="en-US" w:eastAsia="zh-CN" w:bidi="ar"/>
              </w:rPr>
            </w:pPr>
          </w:p>
        </w:tc>
        <w:tc>
          <w:tcPr>
            <w:tcW w:w="400"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16"/>
                <w:szCs w:val="16"/>
                <w:u w:val="none"/>
                <w:lang w:val="en-US" w:eastAsia="zh-CN" w:bidi="ar"/>
              </w:rPr>
            </w:pPr>
          </w:p>
        </w:tc>
        <w:tc>
          <w:tcPr>
            <w:tcW w:w="384"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16"/>
                <w:szCs w:val="16"/>
                <w:u w:val="none"/>
                <w:lang w:val="en-US" w:eastAsia="zh-CN" w:bidi="ar"/>
              </w:rPr>
            </w:pPr>
          </w:p>
        </w:tc>
      </w:tr>
      <w:tr>
        <w:tblPrEx>
          <w:tblCellMar>
            <w:top w:w="0" w:type="dxa"/>
            <w:left w:w="108" w:type="dxa"/>
            <w:bottom w:w="0" w:type="dxa"/>
            <w:right w:w="108" w:type="dxa"/>
          </w:tblCellMar>
        </w:tblPrEx>
        <w:trPr>
          <w:trHeight w:val="465" w:hRule="atLeast"/>
        </w:trPr>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208</w:t>
            </w:r>
          </w:p>
        </w:tc>
        <w:tc>
          <w:tcPr>
            <w:tcW w:w="50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05</w:t>
            </w:r>
          </w:p>
        </w:tc>
        <w:tc>
          <w:tcPr>
            <w:tcW w:w="53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05</w:t>
            </w:r>
          </w:p>
        </w:tc>
        <w:tc>
          <w:tcPr>
            <w:tcW w:w="18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机关事业单位基本养老保险缴费支出</w:t>
            </w:r>
          </w:p>
        </w:tc>
        <w:tc>
          <w:tcPr>
            <w:tcW w:w="8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154.21</w:t>
            </w:r>
          </w:p>
        </w:tc>
        <w:tc>
          <w:tcPr>
            <w:tcW w:w="89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154.21</w:t>
            </w:r>
          </w:p>
        </w:tc>
        <w:tc>
          <w:tcPr>
            <w:tcW w:w="81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154.21</w:t>
            </w:r>
          </w:p>
        </w:tc>
        <w:tc>
          <w:tcPr>
            <w:tcW w:w="627"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16"/>
                <w:szCs w:val="16"/>
                <w:u w:val="none"/>
                <w:lang w:val="en-US" w:eastAsia="zh-CN" w:bidi="ar"/>
              </w:rPr>
            </w:pPr>
          </w:p>
        </w:tc>
        <w:tc>
          <w:tcPr>
            <w:tcW w:w="453"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16"/>
                <w:szCs w:val="16"/>
                <w:u w:val="none"/>
                <w:lang w:val="en-US" w:eastAsia="zh-CN" w:bidi="ar"/>
              </w:rPr>
            </w:pPr>
          </w:p>
        </w:tc>
        <w:tc>
          <w:tcPr>
            <w:tcW w:w="640"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16"/>
                <w:szCs w:val="16"/>
                <w:u w:val="none"/>
                <w:lang w:val="en-US" w:eastAsia="zh-CN" w:bidi="ar"/>
              </w:rPr>
            </w:pPr>
          </w:p>
        </w:tc>
        <w:tc>
          <w:tcPr>
            <w:tcW w:w="547"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16"/>
                <w:szCs w:val="16"/>
                <w:u w:val="none"/>
                <w:lang w:val="en-US" w:eastAsia="zh-CN" w:bidi="ar"/>
              </w:rPr>
            </w:pPr>
          </w:p>
        </w:tc>
        <w:tc>
          <w:tcPr>
            <w:tcW w:w="667"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16"/>
                <w:szCs w:val="16"/>
                <w:u w:val="none"/>
                <w:lang w:val="en-US" w:eastAsia="zh-CN" w:bidi="ar"/>
              </w:rPr>
            </w:pPr>
          </w:p>
        </w:tc>
        <w:tc>
          <w:tcPr>
            <w:tcW w:w="453"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16"/>
                <w:szCs w:val="16"/>
                <w:u w:val="none"/>
                <w:lang w:val="en-US" w:eastAsia="zh-CN" w:bidi="ar"/>
              </w:rPr>
            </w:pPr>
          </w:p>
        </w:tc>
        <w:tc>
          <w:tcPr>
            <w:tcW w:w="373"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16"/>
                <w:szCs w:val="16"/>
                <w:u w:val="none"/>
                <w:lang w:val="en-US" w:eastAsia="zh-CN" w:bidi="ar"/>
              </w:rPr>
            </w:pPr>
          </w:p>
        </w:tc>
        <w:tc>
          <w:tcPr>
            <w:tcW w:w="400"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16"/>
                <w:szCs w:val="16"/>
                <w:u w:val="none"/>
                <w:lang w:val="en-US" w:eastAsia="zh-CN" w:bidi="ar"/>
              </w:rPr>
            </w:pPr>
          </w:p>
        </w:tc>
        <w:tc>
          <w:tcPr>
            <w:tcW w:w="384"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16"/>
                <w:szCs w:val="16"/>
                <w:u w:val="none"/>
                <w:lang w:val="en-US" w:eastAsia="zh-CN" w:bidi="ar"/>
              </w:rPr>
            </w:pPr>
          </w:p>
        </w:tc>
      </w:tr>
      <w:tr>
        <w:tblPrEx>
          <w:tblCellMar>
            <w:top w:w="0" w:type="dxa"/>
            <w:left w:w="108" w:type="dxa"/>
            <w:bottom w:w="0" w:type="dxa"/>
            <w:right w:w="108" w:type="dxa"/>
          </w:tblCellMar>
        </w:tblPrEx>
        <w:trPr>
          <w:trHeight w:val="90" w:hRule="atLeast"/>
        </w:trPr>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208</w:t>
            </w:r>
          </w:p>
        </w:tc>
        <w:tc>
          <w:tcPr>
            <w:tcW w:w="50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05</w:t>
            </w:r>
          </w:p>
        </w:tc>
        <w:tc>
          <w:tcPr>
            <w:tcW w:w="53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06</w:t>
            </w:r>
          </w:p>
        </w:tc>
        <w:tc>
          <w:tcPr>
            <w:tcW w:w="18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机关事业单位职业年金缴费支出</w:t>
            </w:r>
          </w:p>
        </w:tc>
        <w:tc>
          <w:tcPr>
            <w:tcW w:w="8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76.66</w:t>
            </w:r>
          </w:p>
        </w:tc>
        <w:tc>
          <w:tcPr>
            <w:tcW w:w="89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76.66</w:t>
            </w:r>
          </w:p>
        </w:tc>
        <w:tc>
          <w:tcPr>
            <w:tcW w:w="81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76.66</w:t>
            </w:r>
          </w:p>
        </w:tc>
        <w:tc>
          <w:tcPr>
            <w:tcW w:w="627"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16"/>
                <w:szCs w:val="16"/>
                <w:u w:val="none"/>
                <w:lang w:val="en-US" w:eastAsia="zh-CN" w:bidi="ar"/>
              </w:rPr>
            </w:pPr>
          </w:p>
        </w:tc>
        <w:tc>
          <w:tcPr>
            <w:tcW w:w="453"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16"/>
                <w:szCs w:val="16"/>
                <w:u w:val="none"/>
                <w:lang w:val="en-US" w:eastAsia="zh-CN" w:bidi="ar"/>
              </w:rPr>
            </w:pPr>
          </w:p>
        </w:tc>
        <w:tc>
          <w:tcPr>
            <w:tcW w:w="640"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16"/>
                <w:szCs w:val="16"/>
                <w:u w:val="none"/>
                <w:lang w:val="en-US" w:eastAsia="zh-CN" w:bidi="ar"/>
              </w:rPr>
            </w:pPr>
          </w:p>
        </w:tc>
        <w:tc>
          <w:tcPr>
            <w:tcW w:w="547"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16"/>
                <w:szCs w:val="16"/>
                <w:u w:val="none"/>
                <w:lang w:val="en-US" w:eastAsia="zh-CN" w:bidi="ar"/>
              </w:rPr>
            </w:pPr>
          </w:p>
        </w:tc>
        <w:tc>
          <w:tcPr>
            <w:tcW w:w="667"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16"/>
                <w:szCs w:val="16"/>
                <w:u w:val="none"/>
                <w:lang w:val="en-US" w:eastAsia="zh-CN" w:bidi="ar"/>
              </w:rPr>
            </w:pPr>
          </w:p>
        </w:tc>
        <w:tc>
          <w:tcPr>
            <w:tcW w:w="453"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16"/>
                <w:szCs w:val="16"/>
                <w:u w:val="none"/>
                <w:lang w:val="en-US" w:eastAsia="zh-CN" w:bidi="ar"/>
              </w:rPr>
            </w:pPr>
          </w:p>
        </w:tc>
        <w:tc>
          <w:tcPr>
            <w:tcW w:w="373"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16"/>
                <w:szCs w:val="16"/>
                <w:u w:val="none"/>
                <w:lang w:val="en-US" w:eastAsia="zh-CN" w:bidi="ar"/>
              </w:rPr>
            </w:pPr>
          </w:p>
        </w:tc>
        <w:tc>
          <w:tcPr>
            <w:tcW w:w="400"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16"/>
                <w:szCs w:val="16"/>
                <w:u w:val="none"/>
                <w:lang w:val="en-US" w:eastAsia="zh-CN" w:bidi="ar"/>
              </w:rPr>
            </w:pPr>
          </w:p>
        </w:tc>
        <w:tc>
          <w:tcPr>
            <w:tcW w:w="384"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16"/>
                <w:szCs w:val="16"/>
                <w:u w:val="none"/>
                <w:lang w:val="en-US" w:eastAsia="zh-CN" w:bidi="ar"/>
              </w:rPr>
            </w:pPr>
          </w:p>
        </w:tc>
      </w:tr>
      <w:tr>
        <w:tblPrEx>
          <w:tblCellMar>
            <w:top w:w="0" w:type="dxa"/>
            <w:left w:w="108" w:type="dxa"/>
            <w:bottom w:w="0" w:type="dxa"/>
            <w:right w:w="108" w:type="dxa"/>
          </w:tblCellMar>
        </w:tblPrEx>
        <w:trPr>
          <w:trHeight w:val="465" w:hRule="atLeast"/>
        </w:trPr>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208</w:t>
            </w:r>
          </w:p>
        </w:tc>
        <w:tc>
          <w:tcPr>
            <w:tcW w:w="50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08</w:t>
            </w:r>
          </w:p>
        </w:tc>
        <w:tc>
          <w:tcPr>
            <w:tcW w:w="53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pPr>
          </w:p>
        </w:tc>
        <w:tc>
          <w:tcPr>
            <w:tcW w:w="18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抚恤</w:t>
            </w:r>
          </w:p>
        </w:tc>
        <w:tc>
          <w:tcPr>
            <w:tcW w:w="8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4.61</w:t>
            </w:r>
          </w:p>
        </w:tc>
        <w:tc>
          <w:tcPr>
            <w:tcW w:w="89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4.61</w:t>
            </w:r>
          </w:p>
        </w:tc>
        <w:tc>
          <w:tcPr>
            <w:tcW w:w="81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4.61</w:t>
            </w:r>
          </w:p>
        </w:tc>
        <w:tc>
          <w:tcPr>
            <w:tcW w:w="627"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16"/>
                <w:szCs w:val="16"/>
                <w:u w:val="none"/>
                <w:lang w:val="en-US" w:eastAsia="zh-CN" w:bidi="ar"/>
              </w:rPr>
            </w:pPr>
          </w:p>
        </w:tc>
        <w:tc>
          <w:tcPr>
            <w:tcW w:w="453"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16"/>
                <w:szCs w:val="16"/>
                <w:u w:val="none"/>
                <w:lang w:val="en-US" w:eastAsia="zh-CN" w:bidi="ar"/>
              </w:rPr>
            </w:pPr>
          </w:p>
        </w:tc>
        <w:tc>
          <w:tcPr>
            <w:tcW w:w="640"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16"/>
                <w:szCs w:val="16"/>
                <w:u w:val="none"/>
                <w:lang w:val="en-US" w:eastAsia="zh-CN" w:bidi="ar"/>
              </w:rPr>
            </w:pPr>
          </w:p>
        </w:tc>
        <w:tc>
          <w:tcPr>
            <w:tcW w:w="547"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16"/>
                <w:szCs w:val="16"/>
                <w:u w:val="none"/>
                <w:lang w:val="en-US" w:eastAsia="zh-CN" w:bidi="ar"/>
              </w:rPr>
            </w:pPr>
          </w:p>
        </w:tc>
        <w:tc>
          <w:tcPr>
            <w:tcW w:w="667"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16"/>
                <w:szCs w:val="16"/>
                <w:u w:val="none"/>
                <w:lang w:val="en-US" w:eastAsia="zh-CN" w:bidi="ar"/>
              </w:rPr>
            </w:pPr>
          </w:p>
        </w:tc>
        <w:tc>
          <w:tcPr>
            <w:tcW w:w="453"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16"/>
                <w:szCs w:val="16"/>
                <w:u w:val="none"/>
                <w:lang w:val="en-US" w:eastAsia="zh-CN" w:bidi="ar"/>
              </w:rPr>
            </w:pPr>
          </w:p>
        </w:tc>
        <w:tc>
          <w:tcPr>
            <w:tcW w:w="373"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16"/>
                <w:szCs w:val="16"/>
                <w:u w:val="none"/>
                <w:lang w:val="en-US" w:eastAsia="zh-CN" w:bidi="ar"/>
              </w:rPr>
            </w:pPr>
          </w:p>
        </w:tc>
        <w:tc>
          <w:tcPr>
            <w:tcW w:w="400"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16"/>
                <w:szCs w:val="16"/>
                <w:u w:val="none"/>
                <w:lang w:val="en-US" w:eastAsia="zh-CN" w:bidi="ar"/>
              </w:rPr>
            </w:pPr>
          </w:p>
        </w:tc>
        <w:tc>
          <w:tcPr>
            <w:tcW w:w="384"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16"/>
                <w:szCs w:val="16"/>
                <w:u w:val="none"/>
                <w:lang w:val="en-US" w:eastAsia="zh-CN" w:bidi="ar"/>
              </w:rPr>
            </w:pPr>
          </w:p>
        </w:tc>
      </w:tr>
      <w:tr>
        <w:tblPrEx>
          <w:tblCellMar>
            <w:top w:w="0" w:type="dxa"/>
            <w:left w:w="108" w:type="dxa"/>
            <w:bottom w:w="0" w:type="dxa"/>
            <w:right w:w="108" w:type="dxa"/>
          </w:tblCellMar>
        </w:tblPrEx>
        <w:trPr>
          <w:trHeight w:val="465" w:hRule="atLeast"/>
        </w:trPr>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208</w:t>
            </w:r>
          </w:p>
        </w:tc>
        <w:tc>
          <w:tcPr>
            <w:tcW w:w="50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08</w:t>
            </w:r>
          </w:p>
        </w:tc>
        <w:tc>
          <w:tcPr>
            <w:tcW w:w="53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99</w:t>
            </w:r>
          </w:p>
        </w:tc>
        <w:tc>
          <w:tcPr>
            <w:tcW w:w="18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其他优抚支出</w:t>
            </w:r>
          </w:p>
        </w:tc>
        <w:tc>
          <w:tcPr>
            <w:tcW w:w="8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4.61</w:t>
            </w:r>
          </w:p>
        </w:tc>
        <w:tc>
          <w:tcPr>
            <w:tcW w:w="89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4.61</w:t>
            </w:r>
          </w:p>
        </w:tc>
        <w:tc>
          <w:tcPr>
            <w:tcW w:w="81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4.61</w:t>
            </w:r>
          </w:p>
        </w:tc>
        <w:tc>
          <w:tcPr>
            <w:tcW w:w="627"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16"/>
                <w:szCs w:val="16"/>
                <w:u w:val="none"/>
                <w:lang w:val="en-US" w:eastAsia="zh-CN" w:bidi="ar"/>
              </w:rPr>
            </w:pPr>
          </w:p>
        </w:tc>
        <w:tc>
          <w:tcPr>
            <w:tcW w:w="453"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16"/>
                <w:szCs w:val="16"/>
                <w:u w:val="none"/>
                <w:lang w:val="en-US" w:eastAsia="zh-CN" w:bidi="ar"/>
              </w:rPr>
            </w:pPr>
          </w:p>
        </w:tc>
        <w:tc>
          <w:tcPr>
            <w:tcW w:w="640"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16"/>
                <w:szCs w:val="16"/>
                <w:u w:val="none"/>
                <w:lang w:val="en-US" w:eastAsia="zh-CN" w:bidi="ar"/>
              </w:rPr>
            </w:pPr>
          </w:p>
        </w:tc>
        <w:tc>
          <w:tcPr>
            <w:tcW w:w="547"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16"/>
                <w:szCs w:val="16"/>
                <w:u w:val="none"/>
                <w:lang w:val="en-US" w:eastAsia="zh-CN" w:bidi="ar"/>
              </w:rPr>
            </w:pPr>
          </w:p>
        </w:tc>
        <w:tc>
          <w:tcPr>
            <w:tcW w:w="667"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16"/>
                <w:szCs w:val="16"/>
                <w:u w:val="none"/>
                <w:lang w:val="en-US" w:eastAsia="zh-CN" w:bidi="ar"/>
              </w:rPr>
            </w:pPr>
          </w:p>
        </w:tc>
        <w:tc>
          <w:tcPr>
            <w:tcW w:w="453"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16"/>
                <w:szCs w:val="16"/>
                <w:u w:val="none"/>
                <w:lang w:val="en-US" w:eastAsia="zh-CN" w:bidi="ar"/>
              </w:rPr>
            </w:pPr>
          </w:p>
        </w:tc>
        <w:tc>
          <w:tcPr>
            <w:tcW w:w="373"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16"/>
                <w:szCs w:val="16"/>
                <w:u w:val="none"/>
                <w:lang w:val="en-US" w:eastAsia="zh-CN" w:bidi="ar"/>
              </w:rPr>
            </w:pPr>
          </w:p>
        </w:tc>
        <w:tc>
          <w:tcPr>
            <w:tcW w:w="400"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16"/>
                <w:szCs w:val="16"/>
                <w:u w:val="none"/>
                <w:lang w:val="en-US" w:eastAsia="zh-CN" w:bidi="ar"/>
              </w:rPr>
            </w:pPr>
          </w:p>
        </w:tc>
        <w:tc>
          <w:tcPr>
            <w:tcW w:w="384"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16"/>
                <w:szCs w:val="16"/>
                <w:u w:val="none"/>
                <w:lang w:val="en-US" w:eastAsia="zh-CN" w:bidi="ar"/>
              </w:rPr>
            </w:pPr>
          </w:p>
        </w:tc>
      </w:tr>
      <w:tr>
        <w:tblPrEx>
          <w:tblCellMar>
            <w:top w:w="0" w:type="dxa"/>
            <w:left w:w="108" w:type="dxa"/>
            <w:bottom w:w="0" w:type="dxa"/>
            <w:right w:w="108" w:type="dxa"/>
          </w:tblCellMar>
        </w:tblPrEx>
        <w:trPr>
          <w:trHeight w:val="465" w:hRule="atLeast"/>
        </w:trPr>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210</w:t>
            </w:r>
          </w:p>
        </w:tc>
        <w:tc>
          <w:tcPr>
            <w:tcW w:w="50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pPr>
          </w:p>
        </w:tc>
        <w:tc>
          <w:tcPr>
            <w:tcW w:w="53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pPr>
          </w:p>
        </w:tc>
        <w:tc>
          <w:tcPr>
            <w:tcW w:w="18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卫生健康支出</w:t>
            </w:r>
          </w:p>
        </w:tc>
        <w:tc>
          <w:tcPr>
            <w:tcW w:w="8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113.34</w:t>
            </w:r>
          </w:p>
        </w:tc>
        <w:tc>
          <w:tcPr>
            <w:tcW w:w="89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113.34</w:t>
            </w:r>
          </w:p>
        </w:tc>
        <w:tc>
          <w:tcPr>
            <w:tcW w:w="81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113.34</w:t>
            </w:r>
          </w:p>
        </w:tc>
        <w:tc>
          <w:tcPr>
            <w:tcW w:w="627"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16"/>
                <w:szCs w:val="16"/>
                <w:u w:val="none"/>
                <w:lang w:val="en-US" w:eastAsia="zh-CN" w:bidi="ar"/>
              </w:rPr>
            </w:pPr>
          </w:p>
        </w:tc>
        <w:tc>
          <w:tcPr>
            <w:tcW w:w="453"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16"/>
                <w:szCs w:val="16"/>
                <w:u w:val="none"/>
                <w:lang w:val="en-US" w:eastAsia="zh-CN" w:bidi="ar"/>
              </w:rPr>
            </w:pPr>
          </w:p>
        </w:tc>
        <w:tc>
          <w:tcPr>
            <w:tcW w:w="640"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16"/>
                <w:szCs w:val="16"/>
                <w:u w:val="none"/>
                <w:lang w:val="en-US" w:eastAsia="zh-CN" w:bidi="ar"/>
              </w:rPr>
            </w:pPr>
          </w:p>
        </w:tc>
        <w:tc>
          <w:tcPr>
            <w:tcW w:w="547"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16"/>
                <w:szCs w:val="16"/>
                <w:u w:val="none"/>
                <w:lang w:val="en-US" w:eastAsia="zh-CN" w:bidi="ar"/>
              </w:rPr>
            </w:pPr>
          </w:p>
        </w:tc>
        <w:tc>
          <w:tcPr>
            <w:tcW w:w="667"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16"/>
                <w:szCs w:val="16"/>
                <w:u w:val="none"/>
                <w:lang w:val="en-US" w:eastAsia="zh-CN" w:bidi="ar"/>
              </w:rPr>
            </w:pPr>
          </w:p>
        </w:tc>
        <w:tc>
          <w:tcPr>
            <w:tcW w:w="453"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16"/>
                <w:szCs w:val="16"/>
                <w:u w:val="none"/>
                <w:lang w:val="en-US" w:eastAsia="zh-CN" w:bidi="ar"/>
              </w:rPr>
            </w:pPr>
          </w:p>
        </w:tc>
        <w:tc>
          <w:tcPr>
            <w:tcW w:w="373"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16"/>
                <w:szCs w:val="16"/>
                <w:u w:val="none"/>
                <w:lang w:val="en-US" w:eastAsia="zh-CN" w:bidi="ar"/>
              </w:rPr>
            </w:pPr>
          </w:p>
        </w:tc>
        <w:tc>
          <w:tcPr>
            <w:tcW w:w="400"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16"/>
                <w:szCs w:val="16"/>
                <w:u w:val="none"/>
                <w:lang w:val="en-US" w:eastAsia="zh-CN" w:bidi="ar"/>
              </w:rPr>
            </w:pPr>
          </w:p>
        </w:tc>
        <w:tc>
          <w:tcPr>
            <w:tcW w:w="384"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16"/>
                <w:szCs w:val="16"/>
                <w:u w:val="none"/>
                <w:lang w:val="en-US" w:eastAsia="zh-CN" w:bidi="ar"/>
              </w:rPr>
            </w:pPr>
          </w:p>
        </w:tc>
      </w:tr>
      <w:tr>
        <w:tblPrEx>
          <w:tblCellMar>
            <w:top w:w="0" w:type="dxa"/>
            <w:left w:w="108" w:type="dxa"/>
            <w:bottom w:w="0" w:type="dxa"/>
            <w:right w:w="108" w:type="dxa"/>
          </w:tblCellMar>
        </w:tblPrEx>
        <w:trPr>
          <w:trHeight w:val="465" w:hRule="atLeast"/>
        </w:trPr>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210</w:t>
            </w:r>
          </w:p>
        </w:tc>
        <w:tc>
          <w:tcPr>
            <w:tcW w:w="50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07</w:t>
            </w:r>
          </w:p>
        </w:tc>
        <w:tc>
          <w:tcPr>
            <w:tcW w:w="53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pPr>
          </w:p>
        </w:tc>
        <w:tc>
          <w:tcPr>
            <w:tcW w:w="1859"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计划生育事务</w:t>
            </w:r>
          </w:p>
        </w:tc>
        <w:tc>
          <w:tcPr>
            <w:tcW w:w="8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32.82</w:t>
            </w:r>
          </w:p>
        </w:tc>
        <w:tc>
          <w:tcPr>
            <w:tcW w:w="89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32.82</w:t>
            </w:r>
          </w:p>
        </w:tc>
        <w:tc>
          <w:tcPr>
            <w:tcW w:w="81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32.82</w:t>
            </w:r>
          </w:p>
        </w:tc>
        <w:tc>
          <w:tcPr>
            <w:tcW w:w="627"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16"/>
                <w:szCs w:val="16"/>
                <w:u w:val="none"/>
                <w:lang w:val="en-US" w:eastAsia="zh-CN" w:bidi="ar"/>
              </w:rPr>
            </w:pPr>
          </w:p>
        </w:tc>
        <w:tc>
          <w:tcPr>
            <w:tcW w:w="453"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16"/>
                <w:szCs w:val="16"/>
                <w:u w:val="none"/>
                <w:lang w:val="en-US" w:eastAsia="zh-CN" w:bidi="ar"/>
              </w:rPr>
            </w:pPr>
          </w:p>
        </w:tc>
        <w:tc>
          <w:tcPr>
            <w:tcW w:w="640"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16"/>
                <w:szCs w:val="16"/>
                <w:u w:val="none"/>
                <w:lang w:val="en-US" w:eastAsia="zh-CN" w:bidi="ar"/>
              </w:rPr>
            </w:pPr>
          </w:p>
        </w:tc>
        <w:tc>
          <w:tcPr>
            <w:tcW w:w="547"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16"/>
                <w:szCs w:val="16"/>
                <w:u w:val="none"/>
                <w:lang w:val="en-US" w:eastAsia="zh-CN" w:bidi="ar"/>
              </w:rPr>
            </w:pPr>
          </w:p>
        </w:tc>
        <w:tc>
          <w:tcPr>
            <w:tcW w:w="667"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16"/>
                <w:szCs w:val="16"/>
                <w:u w:val="none"/>
                <w:lang w:val="en-US" w:eastAsia="zh-CN" w:bidi="ar"/>
              </w:rPr>
            </w:pPr>
          </w:p>
        </w:tc>
        <w:tc>
          <w:tcPr>
            <w:tcW w:w="453"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16"/>
                <w:szCs w:val="16"/>
                <w:u w:val="none"/>
                <w:lang w:val="en-US" w:eastAsia="zh-CN" w:bidi="ar"/>
              </w:rPr>
            </w:pPr>
          </w:p>
        </w:tc>
        <w:tc>
          <w:tcPr>
            <w:tcW w:w="373"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16"/>
                <w:szCs w:val="16"/>
                <w:u w:val="none"/>
                <w:lang w:val="en-US" w:eastAsia="zh-CN" w:bidi="ar"/>
              </w:rPr>
            </w:pPr>
          </w:p>
        </w:tc>
        <w:tc>
          <w:tcPr>
            <w:tcW w:w="400"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16"/>
                <w:szCs w:val="16"/>
                <w:u w:val="none"/>
                <w:lang w:val="en-US" w:eastAsia="zh-CN" w:bidi="ar"/>
              </w:rPr>
            </w:pPr>
          </w:p>
        </w:tc>
        <w:tc>
          <w:tcPr>
            <w:tcW w:w="384"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16"/>
                <w:szCs w:val="16"/>
                <w:u w:val="none"/>
                <w:lang w:val="en-US" w:eastAsia="zh-CN" w:bidi="ar"/>
              </w:rPr>
            </w:pPr>
          </w:p>
        </w:tc>
      </w:tr>
      <w:tr>
        <w:tblPrEx>
          <w:tblCellMar>
            <w:top w:w="0" w:type="dxa"/>
            <w:left w:w="108" w:type="dxa"/>
            <w:bottom w:w="0" w:type="dxa"/>
            <w:right w:w="108" w:type="dxa"/>
          </w:tblCellMar>
        </w:tblPrEx>
        <w:trPr>
          <w:trHeight w:val="465" w:hRule="atLeast"/>
        </w:trPr>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210</w:t>
            </w:r>
          </w:p>
        </w:tc>
        <w:tc>
          <w:tcPr>
            <w:tcW w:w="50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07</w:t>
            </w:r>
          </w:p>
        </w:tc>
        <w:tc>
          <w:tcPr>
            <w:tcW w:w="53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99</w:t>
            </w:r>
          </w:p>
        </w:tc>
        <w:tc>
          <w:tcPr>
            <w:tcW w:w="1859"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其他计划生育事务支出</w:t>
            </w:r>
          </w:p>
        </w:tc>
        <w:tc>
          <w:tcPr>
            <w:tcW w:w="8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32.82</w:t>
            </w:r>
          </w:p>
        </w:tc>
        <w:tc>
          <w:tcPr>
            <w:tcW w:w="89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32.82</w:t>
            </w:r>
          </w:p>
        </w:tc>
        <w:tc>
          <w:tcPr>
            <w:tcW w:w="81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32.82</w:t>
            </w:r>
          </w:p>
        </w:tc>
        <w:tc>
          <w:tcPr>
            <w:tcW w:w="627"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16"/>
                <w:szCs w:val="16"/>
                <w:u w:val="none"/>
                <w:lang w:val="en-US" w:eastAsia="zh-CN" w:bidi="ar"/>
              </w:rPr>
            </w:pPr>
          </w:p>
        </w:tc>
        <w:tc>
          <w:tcPr>
            <w:tcW w:w="453"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16"/>
                <w:szCs w:val="16"/>
                <w:u w:val="none"/>
                <w:lang w:val="en-US" w:eastAsia="zh-CN" w:bidi="ar"/>
              </w:rPr>
            </w:pPr>
          </w:p>
        </w:tc>
        <w:tc>
          <w:tcPr>
            <w:tcW w:w="640"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16"/>
                <w:szCs w:val="16"/>
                <w:u w:val="none"/>
                <w:lang w:val="en-US" w:eastAsia="zh-CN" w:bidi="ar"/>
              </w:rPr>
            </w:pPr>
          </w:p>
        </w:tc>
        <w:tc>
          <w:tcPr>
            <w:tcW w:w="547"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16"/>
                <w:szCs w:val="16"/>
                <w:u w:val="none"/>
                <w:lang w:val="en-US" w:eastAsia="zh-CN" w:bidi="ar"/>
              </w:rPr>
            </w:pPr>
          </w:p>
        </w:tc>
        <w:tc>
          <w:tcPr>
            <w:tcW w:w="667"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16"/>
                <w:szCs w:val="16"/>
                <w:u w:val="none"/>
                <w:lang w:val="en-US" w:eastAsia="zh-CN" w:bidi="ar"/>
              </w:rPr>
            </w:pPr>
          </w:p>
        </w:tc>
        <w:tc>
          <w:tcPr>
            <w:tcW w:w="453"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16"/>
                <w:szCs w:val="16"/>
                <w:u w:val="none"/>
                <w:lang w:val="en-US" w:eastAsia="zh-CN" w:bidi="ar"/>
              </w:rPr>
            </w:pPr>
          </w:p>
        </w:tc>
        <w:tc>
          <w:tcPr>
            <w:tcW w:w="373"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16"/>
                <w:szCs w:val="16"/>
                <w:u w:val="none"/>
                <w:lang w:val="en-US" w:eastAsia="zh-CN" w:bidi="ar"/>
              </w:rPr>
            </w:pPr>
          </w:p>
        </w:tc>
        <w:tc>
          <w:tcPr>
            <w:tcW w:w="400"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16"/>
                <w:szCs w:val="16"/>
                <w:u w:val="none"/>
                <w:lang w:val="en-US" w:eastAsia="zh-CN" w:bidi="ar"/>
              </w:rPr>
            </w:pPr>
          </w:p>
        </w:tc>
        <w:tc>
          <w:tcPr>
            <w:tcW w:w="384"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16"/>
                <w:szCs w:val="16"/>
                <w:u w:val="none"/>
                <w:lang w:val="en-US" w:eastAsia="zh-CN" w:bidi="ar"/>
              </w:rPr>
            </w:pPr>
          </w:p>
        </w:tc>
      </w:tr>
      <w:tr>
        <w:tblPrEx>
          <w:tblCellMar>
            <w:top w:w="0" w:type="dxa"/>
            <w:left w:w="108" w:type="dxa"/>
            <w:bottom w:w="0" w:type="dxa"/>
            <w:right w:w="108" w:type="dxa"/>
          </w:tblCellMar>
        </w:tblPrEx>
        <w:trPr>
          <w:trHeight w:val="465" w:hRule="atLeast"/>
        </w:trPr>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210</w:t>
            </w:r>
          </w:p>
        </w:tc>
        <w:tc>
          <w:tcPr>
            <w:tcW w:w="50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11</w:t>
            </w:r>
          </w:p>
        </w:tc>
        <w:tc>
          <w:tcPr>
            <w:tcW w:w="53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pPr>
          </w:p>
        </w:tc>
        <w:tc>
          <w:tcPr>
            <w:tcW w:w="18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行政事业单位医疗</w:t>
            </w:r>
          </w:p>
        </w:tc>
        <w:tc>
          <w:tcPr>
            <w:tcW w:w="8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80.52</w:t>
            </w:r>
          </w:p>
        </w:tc>
        <w:tc>
          <w:tcPr>
            <w:tcW w:w="89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80.52</w:t>
            </w:r>
          </w:p>
        </w:tc>
        <w:tc>
          <w:tcPr>
            <w:tcW w:w="81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80.52</w:t>
            </w:r>
          </w:p>
        </w:tc>
        <w:tc>
          <w:tcPr>
            <w:tcW w:w="627"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16"/>
                <w:szCs w:val="16"/>
                <w:u w:val="none"/>
                <w:lang w:val="en-US" w:eastAsia="zh-CN" w:bidi="ar"/>
              </w:rPr>
            </w:pPr>
          </w:p>
        </w:tc>
        <w:tc>
          <w:tcPr>
            <w:tcW w:w="453"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16"/>
                <w:szCs w:val="16"/>
                <w:u w:val="none"/>
                <w:lang w:val="en-US" w:eastAsia="zh-CN" w:bidi="ar"/>
              </w:rPr>
            </w:pPr>
          </w:p>
        </w:tc>
        <w:tc>
          <w:tcPr>
            <w:tcW w:w="640"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16"/>
                <w:szCs w:val="16"/>
                <w:u w:val="none"/>
                <w:lang w:val="en-US" w:eastAsia="zh-CN" w:bidi="ar"/>
              </w:rPr>
            </w:pPr>
          </w:p>
        </w:tc>
        <w:tc>
          <w:tcPr>
            <w:tcW w:w="547"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16"/>
                <w:szCs w:val="16"/>
                <w:u w:val="none"/>
                <w:lang w:val="en-US" w:eastAsia="zh-CN" w:bidi="ar"/>
              </w:rPr>
            </w:pPr>
          </w:p>
        </w:tc>
        <w:tc>
          <w:tcPr>
            <w:tcW w:w="667"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16"/>
                <w:szCs w:val="16"/>
                <w:u w:val="none"/>
                <w:lang w:val="en-US" w:eastAsia="zh-CN" w:bidi="ar"/>
              </w:rPr>
            </w:pPr>
          </w:p>
        </w:tc>
        <w:tc>
          <w:tcPr>
            <w:tcW w:w="453"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16"/>
                <w:szCs w:val="16"/>
                <w:u w:val="none"/>
                <w:lang w:val="en-US" w:eastAsia="zh-CN" w:bidi="ar"/>
              </w:rPr>
            </w:pPr>
          </w:p>
        </w:tc>
        <w:tc>
          <w:tcPr>
            <w:tcW w:w="373"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16"/>
                <w:szCs w:val="16"/>
                <w:u w:val="none"/>
                <w:lang w:val="en-US" w:eastAsia="zh-CN" w:bidi="ar"/>
              </w:rPr>
            </w:pPr>
          </w:p>
        </w:tc>
        <w:tc>
          <w:tcPr>
            <w:tcW w:w="400"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16"/>
                <w:szCs w:val="16"/>
                <w:u w:val="none"/>
                <w:lang w:val="en-US" w:eastAsia="zh-CN" w:bidi="ar"/>
              </w:rPr>
            </w:pPr>
          </w:p>
        </w:tc>
        <w:tc>
          <w:tcPr>
            <w:tcW w:w="384"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16"/>
                <w:szCs w:val="16"/>
                <w:u w:val="none"/>
                <w:lang w:val="en-US" w:eastAsia="zh-CN" w:bidi="ar"/>
              </w:rPr>
            </w:pPr>
          </w:p>
        </w:tc>
      </w:tr>
      <w:tr>
        <w:tblPrEx>
          <w:tblCellMar>
            <w:top w:w="0" w:type="dxa"/>
            <w:left w:w="108" w:type="dxa"/>
            <w:bottom w:w="0" w:type="dxa"/>
            <w:right w:w="108" w:type="dxa"/>
          </w:tblCellMar>
        </w:tblPrEx>
        <w:trPr>
          <w:trHeight w:val="465" w:hRule="atLeast"/>
        </w:trPr>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210</w:t>
            </w:r>
          </w:p>
        </w:tc>
        <w:tc>
          <w:tcPr>
            <w:tcW w:w="50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11</w:t>
            </w:r>
          </w:p>
        </w:tc>
        <w:tc>
          <w:tcPr>
            <w:tcW w:w="53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01</w:t>
            </w:r>
          </w:p>
        </w:tc>
        <w:tc>
          <w:tcPr>
            <w:tcW w:w="18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行政单位医疗</w:t>
            </w:r>
          </w:p>
        </w:tc>
        <w:tc>
          <w:tcPr>
            <w:tcW w:w="8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25.69</w:t>
            </w:r>
          </w:p>
        </w:tc>
        <w:tc>
          <w:tcPr>
            <w:tcW w:w="89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25.69</w:t>
            </w:r>
          </w:p>
        </w:tc>
        <w:tc>
          <w:tcPr>
            <w:tcW w:w="81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25.68</w:t>
            </w:r>
          </w:p>
        </w:tc>
        <w:tc>
          <w:tcPr>
            <w:tcW w:w="627"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16"/>
                <w:szCs w:val="16"/>
                <w:u w:val="none"/>
                <w:lang w:val="en-US" w:eastAsia="zh-CN" w:bidi="ar"/>
              </w:rPr>
            </w:pPr>
          </w:p>
        </w:tc>
        <w:tc>
          <w:tcPr>
            <w:tcW w:w="453"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16"/>
                <w:szCs w:val="16"/>
                <w:u w:val="none"/>
                <w:lang w:val="en-US" w:eastAsia="zh-CN" w:bidi="ar"/>
              </w:rPr>
            </w:pPr>
          </w:p>
        </w:tc>
        <w:tc>
          <w:tcPr>
            <w:tcW w:w="640"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16"/>
                <w:szCs w:val="16"/>
                <w:u w:val="none"/>
                <w:lang w:val="en-US" w:eastAsia="zh-CN" w:bidi="ar"/>
              </w:rPr>
            </w:pPr>
          </w:p>
        </w:tc>
        <w:tc>
          <w:tcPr>
            <w:tcW w:w="547"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16"/>
                <w:szCs w:val="16"/>
                <w:u w:val="none"/>
                <w:lang w:val="en-US" w:eastAsia="zh-CN" w:bidi="ar"/>
              </w:rPr>
            </w:pPr>
          </w:p>
        </w:tc>
        <w:tc>
          <w:tcPr>
            <w:tcW w:w="667"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16"/>
                <w:szCs w:val="16"/>
                <w:u w:val="none"/>
                <w:lang w:val="en-US" w:eastAsia="zh-CN" w:bidi="ar"/>
              </w:rPr>
            </w:pPr>
          </w:p>
        </w:tc>
        <w:tc>
          <w:tcPr>
            <w:tcW w:w="453"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16"/>
                <w:szCs w:val="16"/>
                <w:u w:val="none"/>
                <w:lang w:val="en-US" w:eastAsia="zh-CN" w:bidi="ar"/>
              </w:rPr>
            </w:pPr>
          </w:p>
        </w:tc>
        <w:tc>
          <w:tcPr>
            <w:tcW w:w="373"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16"/>
                <w:szCs w:val="16"/>
                <w:u w:val="none"/>
                <w:lang w:val="en-US" w:eastAsia="zh-CN" w:bidi="ar"/>
              </w:rPr>
            </w:pPr>
          </w:p>
        </w:tc>
        <w:tc>
          <w:tcPr>
            <w:tcW w:w="400"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16"/>
                <w:szCs w:val="16"/>
                <w:u w:val="none"/>
                <w:lang w:val="en-US" w:eastAsia="zh-CN" w:bidi="ar"/>
              </w:rPr>
            </w:pPr>
          </w:p>
        </w:tc>
        <w:tc>
          <w:tcPr>
            <w:tcW w:w="384"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16"/>
                <w:szCs w:val="16"/>
                <w:u w:val="none"/>
                <w:lang w:val="en-US" w:eastAsia="zh-CN" w:bidi="ar"/>
              </w:rPr>
            </w:pPr>
          </w:p>
        </w:tc>
      </w:tr>
      <w:tr>
        <w:tblPrEx>
          <w:tblCellMar>
            <w:top w:w="0" w:type="dxa"/>
            <w:left w:w="108" w:type="dxa"/>
            <w:bottom w:w="0" w:type="dxa"/>
            <w:right w:w="108" w:type="dxa"/>
          </w:tblCellMar>
        </w:tblPrEx>
        <w:trPr>
          <w:trHeight w:val="465" w:hRule="atLeast"/>
        </w:trPr>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210</w:t>
            </w:r>
          </w:p>
        </w:tc>
        <w:tc>
          <w:tcPr>
            <w:tcW w:w="50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11</w:t>
            </w:r>
          </w:p>
        </w:tc>
        <w:tc>
          <w:tcPr>
            <w:tcW w:w="53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02</w:t>
            </w:r>
          </w:p>
        </w:tc>
        <w:tc>
          <w:tcPr>
            <w:tcW w:w="18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事业单位医疗</w:t>
            </w:r>
          </w:p>
        </w:tc>
        <w:tc>
          <w:tcPr>
            <w:tcW w:w="8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44.59</w:t>
            </w:r>
          </w:p>
        </w:tc>
        <w:tc>
          <w:tcPr>
            <w:tcW w:w="89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44.59</w:t>
            </w:r>
          </w:p>
        </w:tc>
        <w:tc>
          <w:tcPr>
            <w:tcW w:w="81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44.59</w:t>
            </w:r>
          </w:p>
        </w:tc>
        <w:tc>
          <w:tcPr>
            <w:tcW w:w="627"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16"/>
                <w:szCs w:val="16"/>
                <w:u w:val="none"/>
                <w:lang w:val="en-US" w:eastAsia="zh-CN" w:bidi="ar"/>
              </w:rPr>
            </w:pPr>
          </w:p>
        </w:tc>
        <w:tc>
          <w:tcPr>
            <w:tcW w:w="453"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16"/>
                <w:szCs w:val="16"/>
                <w:u w:val="none"/>
                <w:lang w:val="en-US" w:eastAsia="zh-CN" w:bidi="ar"/>
              </w:rPr>
            </w:pPr>
          </w:p>
        </w:tc>
        <w:tc>
          <w:tcPr>
            <w:tcW w:w="640"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16"/>
                <w:szCs w:val="16"/>
                <w:u w:val="none"/>
                <w:lang w:val="en-US" w:eastAsia="zh-CN" w:bidi="ar"/>
              </w:rPr>
            </w:pPr>
          </w:p>
        </w:tc>
        <w:tc>
          <w:tcPr>
            <w:tcW w:w="547"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16"/>
                <w:szCs w:val="16"/>
                <w:u w:val="none"/>
                <w:lang w:val="en-US" w:eastAsia="zh-CN" w:bidi="ar"/>
              </w:rPr>
            </w:pPr>
          </w:p>
        </w:tc>
        <w:tc>
          <w:tcPr>
            <w:tcW w:w="667"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16"/>
                <w:szCs w:val="16"/>
                <w:u w:val="none"/>
                <w:lang w:val="en-US" w:eastAsia="zh-CN" w:bidi="ar"/>
              </w:rPr>
            </w:pPr>
          </w:p>
        </w:tc>
        <w:tc>
          <w:tcPr>
            <w:tcW w:w="453"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16"/>
                <w:szCs w:val="16"/>
                <w:u w:val="none"/>
                <w:lang w:val="en-US" w:eastAsia="zh-CN" w:bidi="ar"/>
              </w:rPr>
            </w:pPr>
          </w:p>
        </w:tc>
        <w:tc>
          <w:tcPr>
            <w:tcW w:w="373"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16"/>
                <w:szCs w:val="16"/>
                <w:u w:val="none"/>
                <w:lang w:val="en-US" w:eastAsia="zh-CN" w:bidi="ar"/>
              </w:rPr>
            </w:pPr>
          </w:p>
        </w:tc>
        <w:tc>
          <w:tcPr>
            <w:tcW w:w="400"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16"/>
                <w:szCs w:val="16"/>
                <w:u w:val="none"/>
                <w:lang w:val="en-US" w:eastAsia="zh-CN" w:bidi="ar"/>
              </w:rPr>
            </w:pPr>
          </w:p>
        </w:tc>
        <w:tc>
          <w:tcPr>
            <w:tcW w:w="384"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16"/>
                <w:szCs w:val="16"/>
                <w:u w:val="none"/>
                <w:lang w:val="en-US" w:eastAsia="zh-CN" w:bidi="ar"/>
              </w:rPr>
            </w:pPr>
          </w:p>
        </w:tc>
      </w:tr>
      <w:tr>
        <w:tblPrEx>
          <w:tblCellMar>
            <w:top w:w="0" w:type="dxa"/>
            <w:left w:w="108" w:type="dxa"/>
            <w:bottom w:w="0" w:type="dxa"/>
            <w:right w:w="108" w:type="dxa"/>
          </w:tblCellMar>
        </w:tblPrEx>
        <w:trPr>
          <w:trHeight w:val="465" w:hRule="atLeast"/>
        </w:trPr>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210</w:t>
            </w:r>
          </w:p>
        </w:tc>
        <w:tc>
          <w:tcPr>
            <w:tcW w:w="50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11</w:t>
            </w:r>
          </w:p>
        </w:tc>
        <w:tc>
          <w:tcPr>
            <w:tcW w:w="53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03</w:t>
            </w:r>
          </w:p>
        </w:tc>
        <w:tc>
          <w:tcPr>
            <w:tcW w:w="18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公务员医疗补助</w:t>
            </w:r>
          </w:p>
        </w:tc>
        <w:tc>
          <w:tcPr>
            <w:tcW w:w="8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10.25</w:t>
            </w:r>
          </w:p>
        </w:tc>
        <w:tc>
          <w:tcPr>
            <w:tcW w:w="89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10.25</w:t>
            </w:r>
          </w:p>
        </w:tc>
        <w:tc>
          <w:tcPr>
            <w:tcW w:w="81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10.25</w:t>
            </w:r>
          </w:p>
        </w:tc>
        <w:tc>
          <w:tcPr>
            <w:tcW w:w="627"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16"/>
                <w:szCs w:val="16"/>
                <w:u w:val="none"/>
                <w:lang w:val="en-US" w:eastAsia="zh-CN" w:bidi="ar"/>
              </w:rPr>
            </w:pPr>
          </w:p>
        </w:tc>
        <w:tc>
          <w:tcPr>
            <w:tcW w:w="453"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16"/>
                <w:szCs w:val="16"/>
                <w:u w:val="none"/>
                <w:lang w:val="en-US" w:eastAsia="zh-CN" w:bidi="ar"/>
              </w:rPr>
            </w:pPr>
          </w:p>
        </w:tc>
        <w:tc>
          <w:tcPr>
            <w:tcW w:w="640"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16"/>
                <w:szCs w:val="16"/>
                <w:u w:val="none"/>
                <w:lang w:val="en-US" w:eastAsia="zh-CN" w:bidi="ar"/>
              </w:rPr>
            </w:pPr>
          </w:p>
        </w:tc>
        <w:tc>
          <w:tcPr>
            <w:tcW w:w="547"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16"/>
                <w:szCs w:val="16"/>
                <w:u w:val="none"/>
                <w:lang w:val="en-US" w:eastAsia="zh-CN" w:bidi="ar"/>
              </w:rPr>
            </w:pPr>
          </w:p>
        </w:tc>
        <w:tc>
          <w:tcPr>
            <w:tcW w:w="667"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16"/>
                <w:szCs w:val="16"/>
                <w:u w:val="none"/>
                <w:lang w:val="en-US" w:eastAsia="zh-CN" w:bidi="ar"/>
              </w:rPr>
            </w:pPr>
          </w:p>
        </w:tc>
        <w:tc>
          <w:tcPr>
            <w:tcW w:w="453"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16"/>
                <w:szCs w:val="16"/>
                <w:u w:val="none"/>
                <w:lang w:val="en-US" w:eastAsia="zh-CN" w:bidi="ar"/>
              </w:rPr>
            </w:pPr>
          </w:p>
        </w:tc>
        <w:tc>
          <w:tcPr>
            <w:tcW w:w="373"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16"/>
                <w:szCs w:val="16"/>
                <w:u w:val="none"/>
                <w:lang w:val="en-US" w:eastAsia="zh-CN" w:bidi="ar"/>
              </w:rPr>
            </w:pPr>
          </w:p>
        </w:tc>
        <w:tc>
          <w:tcPr>
            <w:tcW w:w="400"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16"/>
                <w:szCs w:val="16"/>
                <w:u w:val="none"/>
                <w:lang w:val="en-US" w:eastAsia="zh-CN" w:bidi="ar"/>
              </w:rPr>
            </w:pPr>
          </w:p>
        </w:tc>
        <w:tc>
          <w:tcPr>
            <w:tcW w:w="384"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16"/>
                <w:szCs w:val="16"/>
                <w:u w:val="none"/>
                <w:lang w:val="en-US" w:eastAsia="zh-CN" w:bidi="ar"/>
              </w:rPr>
            </w:pPr>
          </w:p>
        </w:tc>
      </w:tr>
      <w:tr>
        <w:tblPrEx>
          <w:tblCellMar>
            <w:top w:w="0" w:type="dxa"/>
            <w:left w:w="108" w:type="dxa"/>
            <w:bottom w:w="0" w:type="dxa"/>
            <w:right w:w="108" w:type="dxa"/>
          </w:tblCellMar>
        </w:tblPrEx>
        <w:trPr>
          <w:trHeight w:val="465" w:hRule="atLeast"/>
        </w:trPr>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212</w:t>
            </w:r>
          </w:p>
        </w:tc>
        <w:tc>
          <w:tcPr>
            <w:tcW w:w="50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pPr>
          </w:p>
        </w:tc>
        <w:tc>
          <w:tcPr>
            <w:tcW w:w="53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pPr>
          </w:p>
        </w:tc>
        <w:tc>
          <w:tcPr>
            <w:tcW w:w="18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城乡社区支出</w:t>
            </w:r>
          </w:p>
        </w:tc>
        <w:tc>
          <w:tcPr>
            <w:tcW w:w="8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10.14</w:t>
            </w:r>
          </w:p>
        </w:tc>
        <w:tc>
          <w:tcPr>
            <w:tcW w:w="89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10.14</w:t>
            </w:r>
          </w:p>
        </w:tc>
        <w:tc>
          <w:tcPr>
            <w:tcW w:w="81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10.14</w:t>
            </w:r>
          </w:p>
        </w:tc>
        <w:tc>
          <w:tcPr>
            <w:tcW w:w="627"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16"/>
                <w:szCs w:val="16"/>
                <w:u w:val="none"/>
                <w:lang w:val="en-US" w:eastAsia="zh-CN" w:bidi="ar"/>
              </w:rPr>
            </w:pPr>
          </w:p>
        </w:tc>
        <w:tc>
          <w:tcPr>
            <w:tcW w:w="453"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16"/>
                <w:szCs w:val="16"/>
                <w:u w:val="none"/>
                <w:lang w:val="en-US" w:eastAsia="zh-CN" w:bidi="ar"/>
              </w:rPr>
            </w:pPr>
          </w:p>
        </w:tc>
        <w:tc>
          <w:tcPr>
            <w:tcW w:w="640"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16"/>
                <w:szCs w:val="16"/>
                <w:u w:val="none"/>
                <w:lang w:val="en-US" w:eastAsia="zh-CN" w:bidi="ar"/>
              </w:rPr>
            </w:pPr>
          </w:p>
        </w:tc>
        <w:tc>
          <w:tcPr>
            <w:tcW w:w="547"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16"/>
                <w:szCs w:val="16"/>
                <w:u w:val="none"/>
                <w:lang w:val="en-US" w:eastAsia="zh-CN" w:bidi="ar"/>
              </w:rPr>
            </w:pPr>
          </w:p>
        </w:tc>
        <w:tc>
          <w:tcPr>
            <w:tcW w:w="667"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16"/>
                <w:szCs w:val="16"/>
                <w:u w:val="none"/>
                <w:lang w:val="en-US" w:eastAsia="zh-CN" w:bidi="ar"/>
              </w:rPr>
            </w:pPr>
          </w:p>
        </w:tc>
        <w:tc>
          <w:tcPr>
            <w:tcW w:w="453"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16"/>
                <w:szCs w:val="16"/>
                <w:u w:val="none"/>
                <w:lang w:val="en-US" w:eastAsia="zh-CN" w:bidi="ar"/>
              </w:rPr>
            </w:pPr>
          </w:p>
        </w:tc>
        <w:tc>
          <w:tcPr>
            <w:tcW w:w="373"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16"/>
                <w:szCs w:val="16"/>
                <w:u w:val="none"/>
                <w:lang w:val="en-US" w:eastAsia="zh-CN" w:bidi="ar"/>
              </w:rPr>
            </w:pPr>
          </w:p>
        </w:tc>
        <w:tc>
          <w:tcPr>
            <w:tcW w:w="400"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16"/>
                <w:szCs w:val="16"/>
                <w:u w:val="none"/>
                <w:lang w:val="en-US" w:eastAsia="zh-CN" w:bidi="ar"/>
              </w:rPr>
            </w:pPr>
          </w:p>
        </w:tc>
        <w:tc>
          <w:tcPr>
            <w:tcW w:w="384"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16"/>
                <w:szCs w:val="16"/>
                <w:u w:val="none"/>
                <w:lang w:val="en-US" w:eastAsia="zh-CN" w:bidi="ar"/>
              </w:rPr>
            </w:pPr>
          </w:p>
        </w:tc>
      </w:tr>
      <w:tr>
        <w:tblPrEx>
          <w:tblCellMar>
            <w:top w:w="0" w:type="dxa"/>
            <w:left w:w="108" w:type="dxa"/>
            <w:bottom w:w="0" w:type="dxa"/>
            <w:right w:w="108" w:type="dxa"/>
          </w:tblCellMar>
        </w:tblPrEx>
        <w:trPr>
          <w:trHeight w:val="465" w:hRule="atLeast"/>
        </w:trPr>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212</w:t>
            </w:r>
          </w:p>
        </w:tc>
        <w:tc>
          <w:tcPr>
            <w:tcW w:w="50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01</w:t>
            </w:r>
          </w:p>
        </w:tc>
        <w:tc>
          <w:tcPr>
            <w:tcW w:w="53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pPr>
          </w:p>
        </w:tc>
        <w:tc>
          <w:tcPr>
            <w:tcW w:w="1859"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城乡社区管理事务</w:t>
            </w:r>
          </w:p>
        </w:tc>
        <w:tc>
          <w:tcPr>
            <w:tcW w:w="8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10.14</w:t>
            </w:r>
          </w:p>
        </w:tc>
        <w:tc>
          <w:tcPr>
            <w:tcW w:w="89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10.14</w:t>
            </w:r>
          </w:p>
        </w:tc>
        <w:tc>
          <w:tcPr>
            <w:tcW w:w="81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10.14</w:t>
            </w:r>
          </w:p>
        </w:tc>
        <w:tc>
          <w:tcPr>
            <w:tcW w:w="627"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16"/>
                <w:szCs w:val="16"/>
                <w:u w:val="none"/>
                <w:lang w:val="en-US" w:eastAsia="zh-CN" w:bidi="ar"/>
              </w:rPr>
            </w:pPr>
          </w:p>
        </w:tc>
        <w:tc>
          <w:tcPr>
            <w:tcW w:w="453"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16"/>
                <w:szCs w:val="16"/>
                <w:u w:val="none"/>
                <w:lang w:val="en-US" w:eastAsia="zh-CN" w:bidi="ar"/>
              </w:rPr>
            </w:pPr>
          </w:p>
        </w:tc>
        <w:tc>
          <w:tcPr>
            <w:tcW w:w="640"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16"/>
                <w:szCs w:val="16"/>
                <w:u w:val="none"/>
                <w:lang w:val="en-US" w:eastAsia="zh-CN" w:bidi="ar"/>
              </w:rPr>
            </w:pPr>
          </w:p>
        </w:tc>
        <w:tc>
          <w:tcPr>
            <w:tcW w:w="547"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16"/>
                <w:szCs w:val="16"/>
                <w:u w:val="none"/>
                <w:lang w:val="en-US" w:eastAsia="zh-CN" w:bidi="ar"/>
              </w:rPr>
            </w:pPr>
          </w:p>
        </w:tc>
        <w:tc>
          <w:tcPr>
            <w:tcW w:w="667"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16"/>
                <w:szCs w:val="16"/>
                <w:u w:val="none"/>
                <w:lang w:val="en-US" w:eastAsia="zh-CN" w:bidi="ar"/>
              </w:rPr>
            </w:pPr>
          </w:p>
        </w:tc>
        <w:tc>
          <w:tcPr>
            <w:tcW w:w="453"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16"/>
                <w:szCs w:val="16"/>
                <w:u w:val="none"/>
                <w:lang w:val="en-US" w:eastAsia="zh-CN" w:bidi="ar"/>
              </w:rPr>
            </w:pPr>
          </w:p>
        </w:tc>
        <w:tc>
          <w:tcPr>
            <w:tcW w:w="373"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16"/>
                <w:szCs w:val="16"/>
                <w:u w:val="none"/>
                <w:lang w:val="en-US" w:eastAsia="zh-CN" w:bidi="ar"/>
              </w:rPr>
            </w:pPr>
          </w:p>
        </w:tc>
        <w:tc>
          <w:tcPr>
            <w:tcW w:w="400"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16"/>
                <w:szCs w:val="16"/>
                <w:u w:val="none"/>
                <w:lang w:val="en-US" w:eastAsia="zh-CN" w:bidi="ar"/>
              </w:rPr>
            </w:pPr>
          </w:p>
        </w:tc>
        <w:tc>
          <w:tcPr>
            <w:tcW w:w="384"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16"/>
                <w:szCs w:val="16"/>
                <w:u w:val="none"/>
                <w:lang w:val="en-US" w:eastAsia="zh-CN" w:bidi="ar"/>
              </w:rPr>
            </w:pPr>
          </w:p>
        </w:tc>
      </w:tr>
      <w:tr>
        <w:tblPrEx>
          <w:tblCellMar>
            <w:top w:w="0" w:type="dxa"/>
            <w:left w:w="108" w:type="dxa"/>
            <w:bottom w:w="0" w:type="dxa"/>
            <w:right w:w="108" w:type="dxa"/>
          </w:tblCellMar>
        </w:tblPrEx>
        <w:trPr>
          <w:trHeight w:val="465" w:hRule="atLeast"/>
        </w:trPr>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212</w:t>
            </w:r>
          </w:p>
        </w:tc>
        <w:tc>
          <w:tcPr>
            <w:tcW w:w="50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01</w:t>
            </w:r>
          </w:p>
        </w:tc>
        <w:tc>
          <w:tcPr>
            <w:tcW w:w="53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99</w:t>
            </w:r>
          </w:p>
        </w:tc>
        <w:tc>
          <w:tcPr>
            <w:tcW w:w="18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其他城乡社区管理事务支出</w:t>
            </w:r>
          </w:p>
        </w:tc>
        <w:tc>
          <w:tcPr>
            <w:tcW w:w="8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10.14</w:t>
            </w:r>
          </w:p>
        </w:tc>
        <w:tc>
          <w:tcPr>
            <w:tcW w:w="89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10.14</w:t>
            </w:r>
          </w:p>
        </w:tc>
        <w:tc>
          <w:tcPr>
            <w:tcW w:w="81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10.14</w:t>
            </w:r>
          </w:p>
        </w:tc>
        <w:tc>
          <w:tcPr>
            <w:tcW w:w="627"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16"/>
                <w:szCs w:val="16"/>
                <w:u w:val="none"/>
                <w:lang w:val="en-US" w:eastAsia="zh-CN" w:bidi="ar"/>
              </w:rPr>
            </w:pPr>
          </w:p>
        </w:tc>
        <w:tc>
          <w:tcPr>
            <w:tcW w:w="453"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16"/>
                <w:szCs w:val="16"/>
                <w:u w:val="none"/>
                <w:lang w:val="en-US" w:eastAsia="zh-CN" w:bidi="ar"/>
              </w:rPr>
            </w:pPr>
          </w:p>
        </w:tc>
        <w:tc>
          <w:tcPr>
            <w:tcW w:w="640"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16"/>
                <w:szCs w:val="16"/>
                <w:u w:val="none"/>
                <w:lang w:val="en-US" w:eastAsia="zh-CN" w:bidi="ar"/>
              </w:rPr>
            </w:pPr>
          </w:p>
        </w:tc>
        <w:tc>
          <w:tcPr>
            <w:tcW w:w="547"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16"/>
                <w:szCs w:val="16"/>
                <w:u w:val="none"/>
                <w:lang w:val="en-US" w:eastAsia="zh-CN" w:bidi="ar"/>
              </w:rPr>
            </w:pPr>
          </w:p>
        </w:tc>
        <w:tc>
          <w:tcPr>
            <w:tcW w:w="667"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16"/>
                <w:szCs w:val="16"/>
                <w:u w:val="none"/>
                <w:lang w:val="en-US" w:eastAsia="zh-CN" w:bidi="ar"/>
              </w:rPr>
            </w:pPr>
          </w:p>
        </w:tc>
        <w:tc>
          <w:tcPr>
            <w:tcW w:w="453"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16"/>
                <w:szCs w:val="16"/>
                <w:u w:val="none"/>
                <w:lang w:val="en-US" w:eastAsia="zh-CN" w:bidi="ar"/>
              </w:rPr>
            </w:pPr>
          </w:p>
        </w:tc>
        <w:tc>
          <w:tcPr>
            <w:tcW w:w="373"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16"/>
                <w:szCs w:val="16"/>
                <w:u w:val="none"/>
                <w:lang w:val="en-US" w:eastAsia="zh-CN" w:bidi="ar"/>
              </w:rPr>
            </w:pPr>
          </w:p>
        </w:tc>
        <w:tc>
          <w:tcPr>
            <w:tcW w:w="400"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16"/>
                <w:szCs w:val="16"/>
                <w:u w:val="none"/>
                <w:lang w:val="en-US" w:eastAsia="zh-CN" w:bidi="ar"/>
              </w:rPr>
            </w:pPr>
          </w:p>
        </w:tc>
        <w:tc>
          <w:tcPr>
            <w:tcW w:w="384"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16"/>
                <w:szCs w:val="16"/>
                <w:u w:val="none"/>
                <w:lang w:val="en-US" w:eastAsia="zh-CN" w:bidi="ar"/>
              </w:rPr>
            </w:pPr>
          </w:p>
        </w:tc>
      </w:tr>
      <w:tr>
        <w:tblPrEx>
          <w:tblCellMar>
            <w:top w:w="0" w:type="dxa"/>
            <w:left w:w="108" w:type="dxa"/>
            <w:bottom w:w="0" w:type="dxa"/>
            <w:right w:w="108" w:type="dxa"/>
          </w:tblCellMar>
        </w:tblPrEx>
        <w:trPr>
          <w:trHeight w:val="427" w:hRule="atLeast"/>
        </w:trPr>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213</w:t>
            </w:r>
          </w:p>
        </w:tc>
        <w:tc>
          <w:tcPr>
            <w:tcW w:w="50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pPr>
          </w:p>
        </w:tc>
        <w:tc>
          <w:tcPr>
            <w:tcW w:w="53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pPr>
          </w:p>
        </w:tc>
        <w:tc>
          <w:tcPr>
            <w:tcW w:w="18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农林水支出</w:t>
            </w:r>
          </w:p>
        </w:tc>
        <w:tc>
          <w:tcPr>
            <w:tcW w:w="8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237.15</w:t>
            </w:r>
          </w:p>
        </w:tc>
        <w:tc>
          <w:tcPr>
            <w:tcW w:w="89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237.15</w:t>
            </w:r>
          </w:p>
        </w:tc>
        <w:tc>
          <w:tcPr>
            <w:tcW w:w="81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237.15</w:t>
            </w:r>
          </w:p>
        </w:tc>
        <w:tc>
          <w:tcPr>
            <w:tcW w:w="627"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16"/>
                <w:szCs w:val="16"/>
                <w:u w:val="none"/>
                <w:lang w:val="en-US" w:eastAsia="zh-CN" w:bidi="ar"/>
              </w:rPr>
            </w:pPr>
          </w:p>
        </w:tc>
        <w:tc>
          <w:tcPr>
            <w:tcW w:w="453"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16"/>
                <w:szCs w:val="16"/>
                <w:u w:val="none"/>
                <w:lang w:val="en-US" w:eastAsia="zh-CN" w:bidi="ar"/>
              </w:rPr>
            </w:pPr>
          </w:p>
        </w:tc>
        <w:tc>
          <w:tcPr>
            <w:tcW w:w="640"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16"/>
                <w:szCs w:val="16"/>
                <w:u w:val="none"/>
                <w:lang w:val="en-US" w:eastAsia="zh-CN" w:bidi="ar"/>
              </w:rPr>
            </w:pPr>
          </w:p>
        </w:tc>
        <w:tc>
          <w:tcPr>
            <w:tcW w:w="547"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16"/>
                <w:szCs w:val="16"/>
                <w:u w:val="none"/>
                <w:lang w:val="en-US" w:eastAsia="zh-CN" w:bidi="ar"/>
              </w:rPr>
            </w:pPr>
          </w:p>
        </w:tc>
        <w:tc>
          <w:tcPr>
            <w:tcW w:w="667"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16"/>
                <w:szCs w:val="16"/>
                <w:u w:val="none"/>
                <w:lang w:val="en-US" w:eastAsia="zh-CN" w:bidi="ar"/>
              </w:rPr>
            </w:pPr>
          </w:p>
        </w:tc>
        <w:tc>
          <w:tcPr>
            <w:tcW w:w="453"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16"/>
                <w:szCs w:val="16"/>
                <w:u w:val="none"/>
                <w:lang w:val="en-US" w:eastAsia="zh-CN" w:bidi="ar"/>
              </w:rPr>
            </w:pPr>
          </w:p>
        </w:tc>
        <w:tc>
          <w:tcPr>
            <w:tcW w:w="373"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16"/>
                <w:szCs w:val="16"/>
                <w:u w:val="none"/>
                <w:lang w:val="en-US" w:eastAsia="zh-CN" w:bidi="ar"/>
              </w:rPr>
            </w:pPr>
          </w:p>
        </w:tc>
        <w:tc>
          <w:tcPr>
            <w:tcW w:w="400"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16"/>
                <w:szCs w:val="16"/>
                <w:u w:val="none"/>
                <w:lang w:val="en-US" w:eastAsia="zh-CN" w:bidi="ar"/>
              </w:rPr>
            </w:pPr>
          </w:p>
        </w:tc>
        <w:tc>
          <w:tcPr>
            <w:tcW w:w="384"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16"/>
                <w:szCs w:val="16"/>
                <w:u w:val="none"/>
                <w:lang w:val="en-US" w:eastAsia="zh-CN" w:bidi="ar"/>
              </w:rPr>
            </w:pPr>
          </w:p>
        </w:tc>
      </w:tr>
      <w:tr>
        <w:tblPrEx>
          <w:tblCellMar>
            <w:top w:w="0" w:type="dxa"/>
            <w:left w:w="108" w:type="dxa"/>
            <w:bottom w:w="0" w:type="dxa"/>
            <w:right w:w="108" w:type="dxa"/>
          </w:tblCellMar>
        </w:tblPrEx>
        <w:trPr>
          <w:trHeight w:val="412" w:hRule="atLeast"/>
        </w:trPr>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213</w:t>
            </w:r>
          </w:p>
        </w:tc>
        <w:tc>
          <w:tcPr>
            <w:tcW w:w="50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01</w:t>
            </w:r>
          </w:p>
        </w:tc>
        <w:tc>
          <w:tcPr>
            <w:tcW w:w="53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pPr>
          </w:p>
        </w:tc>
        <w:tc>
          <w:tcPr>
            <w:tcW w:w="18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农业农村</w:t>
            </w:r>
          </w:p>
        </w:tc>
        <w:tc>
          <w:tcPr>
            <w:tcW w:w="8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237.15</w:t>
            </w:r>
          </w:p>
        </w:tc>
        <w:tc>
          <w:tcPr>
            <w:tcW w:w="89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237.15</w:t>
            </w:r>
          </w:p>
        </w:tc>
        <w:tc>
          <w:tcPr>
            <w:tcW w:w="81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237.15</w:t>
            </w:r>
          </w:p>
        </w:tc>
        <w:tc>
          <w:tcPr>
            <w:tcW w:w="627"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16"/>
                <w:szCs w:val="16"/>
                <w:u w:val="none"/>
                <w:lang w:val="en-US" w:eastAsia="zh-CN" w:bidi="ar"/>
              </w:rPr>
            </w:pPr>
          </w:p>
        </w:tc>
        <w:tc>
          <w:tcPr>
            <w:tcW w:w="453"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16"/>
                <w:szCs w:val="16"/>
                <w:u w:val="none"/>
                <w:lang w:val="en-US" w:eastAsia="zh-CN" w:bidi="ar"/>
              </w:rPr>
            </w:pPr>
          </w:p>
        </w:tc>
        <w:tc>
          <w:tcPr>
            <w:tcW w:w="640"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16"/>
                <w:szCs w:val="16"/>
                <w:u w:val="none"/>
                <w:lang w:val="en-US" w:eastAsia="zh-CN" w:bidi="ar"/>
              </w:rPr>
            </w:pPr>
          </w:p>
        </w:tc>
        <w:tc>
          <w:tcPr>
            <w:tcW w:w="547"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16"/>
                <w:szCs w:val="16"/>
                <w:u w:val="none"/>
                <w:lang w:val="en-US" w:eastAsia="zh-CN" w:bidi="ar"/>
              </w:rPr>
            </w:pPr>
          </w:p>
        </w:tc>
        <w:tc>
          <w:tcPr>
            <w:tcW w:w="667"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16"/>
                <w:szCs w:val="16"/>
                <w:u w:val="none"/>
                <w:lang w:val="en-US" w:eastAsia="zh-CN" w:bidi="ar"/>
              </w:rPr>
            </w:pPr>
          </w:p>
        </w:tc>
        <w:tc>
          <w:tcPr>
            <w:tcW w:w="453"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16"/>
                <w:szCs w:val="16"/>
                <w:u w:val="none"/>
                <w:lang w:val="en-US" w:eastAsia="zh-CN" w:bidi="ar"/>
              </w:rPr>
            </w:pPr>
          </w:p>
        </w:tc>
        <w:tc>
          <w:tcPr>
            <w:tcW w:w="373"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16"/>
                <w:szCs w:val="16"/>
                <w:u w:val="none"/>
                <w:lang w:val="en-US" w:eastAsia="zh-CN" w:bidi="ar"/>
              </w:rPr>
            </w:pPr>
          </w:p>
        </w:tc>
        <w:tc>
          <w:tcPr>
            <w:tcW w:w="400"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16"/>
                <w:szCs w:val="16"/>
                <w:u w:val="none"/>
                <w:lang w:val="en-US" w:eastAsia="zh-CN" w:bidi="ar"/>
              </w:rPr>
            </w:pPr>
          </w:p>
        </w:tc>
        <w:tc>
          <w:tcPr>
            <w:tcW w:w="384"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16"/>
                <w:szCs w:val="16"/>
                <w:u w:val="none"/>
                <w:lang w:val="en-US" w:eastAsia="zh-CN" w:bidi="ar"/>
              </w:rPr>
            </w:pPr>
          </w:p>
        </w:tc>
      </w:tr>
      <w:tr>
        <w:tblPrEx>
          <w:tblCellMar>
            <w:top w:w="0" w:type="dxa"/>
            <w:left w:w="108" w:type="dxa"/>
            <w:bottom w:w="0" w:type="dxa"/>
            <w:right w:w="108" w:type="dxa"/>
          </w:tblCellMar>
        </w:tblPrEx>
        <w:trPr>
          <w:trHeight w:val="465" w:hRule="atLeast"/>
        </w:trPr>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213</w:t>
            </w:r>
          </w:p>
        </w:tc>
        <w:tc>
          <w:tcPr>
            <w:tcW w:w="50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01</w:t>
            </w:r>
          </w:p>
        </w:tc>
        <w:tc>
          <w:tcPr>
            <w:tcW w:w="53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04</w:t>
            </w:r>
          </w:p>
        </w:tc>
        <w:tc>
          <w:tcPr>
            <w:tcW w:w="18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事业运行</w:t>
            </w:r>
          </w:p>
        </w:tc>
        <w:tc>
          <w:tcPr>
            <w:tcW w:w="8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237.15</w:t>
            </w:r>
          </w:p>
        </w:tc>
        <w:tc>
          <w:tcPr>
            <w:tcW w:w="89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237.15</w:t>
            </w:r>
          </w:p>
        </w:tc>
        <w:tc>
          <w:tcPr>
            <w:tcW w:w="81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237.15</w:t>
            </w:r>
          </w:p>
        </w:tc>
        <w:tc>
          <w:tcPr>
            <w:tcW w:w="627"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16"/>
                <w:szCs w:val="16"/>
                <w:u w:val="none"/>
                <w:lang w:val="en-US" w:eastAsia="zh-CN" w:bidi="ar"/>
              </w:rPr>
            </w:pPr>
          </w:p>
        </w:tc>
        <w:tc>
          <w:tcPr>
            <w:tcW w:w="453"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16"/>
                <w:szCs w:val="16"/>
                <w:u w:val="none"/>
                <w:lang w:val="en-US" w:eastAsia="zh-CN" w:bidi="ar"/>
              </w:rPr>
            </w:pPr>
          </w:p>
        </w:tc>
        <w:tc>
          <w:tcPr>
            <w:tcW w:w="640"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16"/>
                <w:szCs w:val="16"/>
                <w:u w:val="none"/>
                <w:lang w:val="en-US" w:eastAsia="zh-CN" w:bidi="ar"/>
              </w:rPr>
            </w:pPr>
          </w:p>
        </w:tc>
        <w:tc>
          <w:tcPr>
            <w:tcW w:w="547"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16"/>
                <w:szCs w:val="16"/>
                <w:u w:val="none"/>
                <w:lang w:val="en-US" w:eastAsia="zh-CN" w:bidi="ar"/>
              </w:rPr>
            </w:pPr>
          </w:p>
        </w:tc>
        <w:tc>
          <w:tcPr>
            <w:tcW w:w="667"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16"/>
                <w:szCs w:val="16"/>
                <w:u w:val="none"/>
                <w:lang w:val="en-US" w:eastAsia="zh-CN" w:bidi="ar"/>
              </w:rPr>
            </w:pPr>
          </w:p>
        </w:tc>
        <w:tc>
          <w:tcPr>
            <w:tcW w:w="453"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16"/>
                <w:szCs w:val="16"/>
                <w:u w:val="none"/>
                <w:lang w:val="en-US" w:eastAsia="zh-CN" w:bidi="ar"/>
              </w:rPr>
            </w:pPr>
          </w:p>
        </w:tc>
        <w:tc>
          <w:tcPr>
            <w:tcW w:w="373"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16"/>
                <w:szCs w:val="16"/>
                <w:u w:val="none"/>
                <w:lang w:val="en-US" w:eastAsia="zh-CN" w:bidi="ar"/>
              </w:rPr>
            </w:pPr>
          </w:p>
        </w:tc>
        <w:tc>
          <w:tcPr>
            <w:tcW w:w="400"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16"/>
                <w:szCs w:val="16"/>
                <w:u w:val="none"/>
                <w:lang w:val="en-US" w:eastAsia="zh-CN" w:bidi="ar"/>
              </w:rPr>
            </w:pPr>
          </w:p>
        </w:tc>
        <w:tc>
          <w:tcPr>
            <w:tcW w:w="384"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16"/>
                <w:szCs w:val="16"/>
                <w:u w:val="none"/>
                <w:lang w:val="en-US" w:eastAsia="zh-CN" w:bidi="ar"/>
              </w:rPr>
            </w:pPr>
          </w:p>
        </w:tc>
      </w:tr>
      <w:tr>
        <w:tblPrEx>
          <w:tblCellMar>
            <w:top w:w="0" w:type="dxa"/>
            <w:left w:w="108" w:type="dxa"/>
            <w:bottom w:w="0" w:type="dxa"/>
            <w:right w:w="108" w:type="dxa"/>
          </w:tblCellMar>
        </w:tblPrEx>
        <w:trPr>
          <w:trHeight w:val="465" w:hRule="atLeast"/>
        </w:trPr>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221</w:t>
            </w:r>
          </w:p>
        </w:tc>
        <w:tc>
          <w:tcPr>
            <w:tcW w:w="50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pPr>
          </w:p>
        </w:tc>
        <w:tc>
          <w:tcPr>
            <w:tcW w:w="53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pPr>
          </w:p>
        </w:tc>
        <w:tc>
          <w:tcPr>
            <w:tcW w:w="18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住房保障支出</w:t>
            </w:r>
          </w:p>
        </w:tc>
        <w:tc>
          <w:tcPr>
            <w:tcW w:w="8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115.43</w:t>
            </w:r>
          </w:p>
        </w:tc>
        <w:tc>
          <w:tcPr>
            <w:tcW w:w="89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115.43</w:t>
            </w:r>
          </w:p>
        </w:tc>
        <w:tc>
          <w:tcPr>
            <w:tcW w:w="81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115.43</w:t>
            </w:r>
          </w:p>
        </w:tc>
        <w:tc>
          <w:tcPr>
            <w:tcW w:w="627"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16"/>
                <w:szCs w:val="16"/>
                <w:u w:val="none"/>
                <w:lang w:val="en-US" w:eastAsia="zh-CN" w:bidi="ar"/>
              </w:rPr>
            </w:pPr>
          </w:p>
        </w:tc>
        <w:tc>
          <w:tcPr>
            <w:tcW w:w="453"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16"/>
                <w:szCs w:val="16"/>
                <w:u w:val="none"/>
                <w:lang w:val="en-US" w:eastAsia="zh-CN" w:bidi="ar"/>
              </w:rPr>
            </w:pPr>
          </w:p>
        </w:tc>
        <w:tc>
          <w:tcPr>
            <w:tcW w:w="640"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16"/>
                <w:szCs w:val="16"/>
                <w:u w:val="none"/>
                <w:lang w:val="en-US" w:eastAsia="zh-CN" w:bidi="ar"/>
              </w:rPr>
            </w:pPr>
          </w:p>
        </w:tc>
        <w:tc>
          <w:tcPr>
            <w:tcW w:w="547"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16"/>
                <w:szCs w:val="16"/>
                <w:u w:val="none"/>
                <w:lang w:val="en-US" w:eastAsia="zh-CN" w:bidi="ar"/>
              </w:rPr>
            </w:pPr>
          </w:p>
        </w:tc>
        <w:tc>
          <w:tcPr>
            <w:tcW w:w="667"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16"/>
                <w:szCs w:val="16"/>
                <w:u w:val="none"/>
                <w:lang w:val="en-US" w:eastAsia="zh-CN" w:bidi="ar"/>
              </w:rPr>
            </w:pPr>
          </w:p>
        </w:tc>
        <w:tc>
          <w:tcPr>
            <w:tcW w:w="453"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16"/>
                <w:szCs w:val="16"/>
                <w:u w:val="none"/>
                <w:lang w:val="en-US" w:eastAsia="zh-CN" w:bidi="ar"/>
              </w:rPr>
            </w:pPr>
          </w:p>
        </w:tc>
        <w:tc>
          <w:tcPr>
            <w:tcW w:w="373"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16"/>
                <w:szCs w:val="16"/>
                <w:u w:val="none"/>
                <w:lang w:val="en-US" w:eastAsia="zh-CN" w:bidi="ar"/>
              </w:rPr>
            </w:pPr>
          </w:p>
        </w:tc>
        <w:tc>
          <w:tcPr>
            <w:tcW w:w="400"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16"/>
                <w:szCs w:val="16"/>
                <w:u w:val="none"/>
                <w:lang w:val="en-US" w:eastAsia="zh-CN" w:bidi="ar"/>
              </w:rPr>
            </w:pPr>
          </w:p>
        </w:tc>
        <w:tc>
          <w:tcPr>
            <w:tcW w:w="384"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16"/>
                <w:szCs w:val="16"/>
                <w:u w:val="none"/>
                <w:lang w:val="en-US" w:eastAsia="zh-CN" w:bidi="ar"/>
              </w:rPr>
            </w:pPr>
          </w:p>
        </w:tc>
      </w:tr>
      <w:tr>
        <w:tblPrEx>
          <w:tblCellMar>
            <w:top w:w="0" w:type="dxa"/>
            <w:left w:w="108" w:type="dxa"/>
            <w:bottom w:w="0" w:type="dxa"/>
            <w:right w:w="108" w:type="dxa"/>
          </w:tblCellMar>
        </w:tblPrEx>
        <w:trPr>
          <w:trHeight w:val="465" w:hRule="atLeast"/>
        </w:trPr>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221</w:t>
            </w:r>
          </w:p>
        </w:tc>
        <w:tc>
          <w:tcPr>
            <w:tcW w:w="50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02</w:t>
            </w:r>
          </w:p>
        </w:tc>
        <w:tc>
          <w:tcPr>
            <w:tcW w:w="53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pPr>
          </w:p>
        </w:tc>
        <w:tc>
          <w:tcPr>
            <w:tcW w:w="18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住房改革支出</w:t>
            </w:r>
          </w:p>
        </w:tc>
        <w:tc>
          <w:tcPr>
            <w:tcW w:w="8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115.43</w:t>
            </w:r>
          </w:p>
        </w:tc>
        <w:tc>
          <w:tcPr>
            <w:tcW w:w="89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115.43</w:t>
            </w:r>
          </w:p>
        </w:tc>
        <w:tc>
          <w:tcPr>
            <w:tcW w:w="81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115.43</w:t>
            </w:r>
          </w:p>
        </w:tc>
        <w:tc>
          <w:tcPr>
            <w:tcW w:w="627"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16"/>
                <w:szCs w:val="16"/>
                <w:u w:val="none"/>
                <w:lang w:val="en-US" w:eastAsia="zh-CN" w:bidi="ar"/>
              </w:rPr>
            </w:pPr>
          </w:p>
        </w:tc>
        <w:tc>
          <w:tcPr>
            <w:tcW w:w="453"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16"/>
                <w:szCs w:val="16"/>
                <w:u w:val="none"/>
                <w:lang w:val="en-US" w:eastAsia="zh-CN" w:bidi="ar"/>
              </w:rPr>
            </w:pPr>
          </w:p>
        </w:tc>
        <w:tc>
          <w:tcPr>
            <w:tcW w:w="640"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16"/>
                <w:szCs w:val="16"/>
                <w:u w:val="none"/>
                <w:lang w:val="en-US" w:eastAsia="zh-CN" w:bidi="ar"/>
              </w:rPr>
            </w:pPr>
          </w:p>
        </w:tc>
        <w:tc>
          <w:tcPr>
            <w:tcW w:w="547"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16"/>
                <w:szCs w:val="16"/>
                <w:u w:val="none"/>
                <w:lang w:val="en-US" w:eastAsia="zh-CN" w:bidi="ar"/>
              </w:rPr>
            </w:pPr>
          </w:p>
        </w:tc>
        <w:tc>
          <w:tcPr>
            <w:tcW w:w="667"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16"/>
                <w:szCs w:val="16"/>
                <w:u w:val="none"/>
                <w:lang w:val="en-US" w:eastAsia="zh-CN" w:bidi="ar"/>
              </w:rPr>
            </w:pPr>
          </w:p>
        </w:tc>
        <w:tc>
          <w:tcPr>
            <w:tcW w:w="453"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16"/>
                <w:szCs w:val="16"/>
                <w:u w:val="none"/>
                <w:lang w:val="en-US" w:eastAsia="zh-CN" w:bidi="ar"/>
              </w:rPr>
            </w:pPr>
          </w:p>
        </w:tc>
        <w:tc>
          <w:tcPr>
            <w:tcW w:w="373"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16"/>
                <w:szCs w:val="16"/>
                <w:u w:val="none"/>
                <w:lang w:val="en-US" w:eastAsia="zh-CN" w:bidi="ar"/>
              </w:rPr>
            </w:pPr>
          </w:p>
        </w:tc>
        <w:tc>
          <w:tcPr>
            <w:tcW w:w="400"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16"/>
                <w:szCs w:val="16"/>
                <w:u w:val="none"/>
                <w:lang w:val="en-US" w:eastAsia="zh-CN" w:bidi="ar"/>
              </w:rPr>
            </w:pPr>
          </w:p>
        </w:tc>
        <w:tc>
          <w:tcPr>
            <w:tcW w:w="384"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16"/>
                <w:szCs w:val="16"/>
                <w:u w:val="none"/>
                <w:lang w:val="en-US" w:eastAsia="zh-CN" w:bidi="ar"/>
              </w:rPr>
            </w:pPr>
          </w:p>
        </w:tc>
      </w:tr>
      <w:tr>
        <w:tblPrEx>
          <w:tblCellMar>
            <w:top w:w="0" w:type="dxa"/>
            <w:left w:w="108" w:type="dxa"/>
            <w:bottom w:w="0" w:type="dxa"/>
            <w:right w:w="108" w:type="dxa"/>
          </w:tblCellMar>
        </w:tblPrEx>
        <w:trPr>
          <w:trHeight w:val="435" w:hRule="atLeast"/>
        </w:trPr>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221</w:t>
            </w:r>
          </w:p>
        </w:tc>
        <w:tc>
          <w:tcPr>
            <w:tcW w:w="50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02</w:t>
            </w:r>
          </w:p>
        </w:tc>
        <w:tc>
          <w:tcPr>
            <w:tcW w:w="53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01</w:t>
            </w:r>
          </w:p>
        </w:tc>
        <w:tc>
          <w:tcPr>
            <w:tcW w:w="18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住房公积金</w:t>
            </w:r>
          </w:p>
        </w:tc>
        <w:tc>
          <w:tcPr>
            <w:tcW w:w="8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115.43</w:t>
            </w:r>
          </w:p>
        </w:tc>
        <w:tc>
          <w:tcPr>
            <w:tcW w:w="89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115.43</w:t>
            </w:r>
          </w:p>
        </w:tc>
        <w:tc>
          <w:tcPr>
            <w:tcW w:w="81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115.43</w:t>
            </w:r>
          </w:p>
        </w:tc>
        <w:tc>
          <w:tcPr>
            <w:tcW w:w="627"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16"/>
                <w:szCs w:val="16"/>
                <w:u w:val="none"/>
                <w:lang w:val="en-US" w:eastAsia="zh-CN" w:bidi="ar"/>
              </w:rPr>
            </w:pPr>
          </w:p>
        </w:tc>
        <w:tc>
          <w:tcPr>
            <w:tcW w:w="453"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16"/>
                <w:szCs w:val="16"/>
                <w:u w:val="none"/>
                <w:lang w:val="en-US" w:eastAsia="zh-CN" w:bidi="ar"/>
              </w:rPr>
            </w:pPr>
          </w:p>
        </w:tc>
        <w:tc>
          <w:tcPr>
            <w:tcW w:w="640"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16"/>
                <w:szCs w:val="16"/>
                <w:u w:val="none"/>
                <w:lang w:val="en-US" w:eastAsia="zh-CN" w:bidi="ar"/>
              </w:rPr>
            </w:pPr>
          </w:p>
        </w:tc>
        <w:tc>
          <w:tcPr>
            <w:tcW w:w="547"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16"/>
                <w:szCs w:val="16"/>
                <w:u w:val="none"/>
                <w:lang w:val="en-US" w:eastAsia="zh-CN" w:bidi="ar"/>
              </w:rPr>
            </w:pPr>
          </w:p>
        </w:tc>
        <w:tc>
          <w:tcPr>
            <w:tcW w:w="667"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16"/>
                <w:szCs w:val="16"/>
                <w:u w:val="none"/>
                <w:lang w:val="en-US" w:eastAsia="zh-CN" w:bidi="ar"/>
              </w:rPr>
            </w:pPr>
          </w:p>
        </w:tc>
        <w:tc>
          <w:tcPr>
            <w:tcW w:w="453"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16"/>
                <w:szCs w:val="16"/>
                <w:u w:val="none"/>
                <w:lang w:val="en-US" w:eastAsia="zh-CN" w:bidi="ar"/>
              </w:rPr>
            </w:pPr>
          </w:p>
        </w:tc>
        <w:tc>
          <w:tcPr>
            <w:tcW w:w="373"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16"/>
                <w:szCs w:val="16"/>
                <w:u w:val="none"/>
                <w:lang w:val="en-US" w:eastAsia="zh-CN" w:bidi="ar"/>
              </w:rPr>
            </w:pPr>
          </w:p>
        </w:tc>
        <w:tc>
          <w:tcPr>
            <w:tcW w:w="400"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16"/>
                <w:szCs w:val="16"/>
                <w:u w:val="none"/>
                <w:lang w:val="en-US" w:eastAsia="zh-CN" w:bidi="ar"/>
              </w:rPr>
            </w:pPr>
          </w:p>
        </w:tc>
        <w:tc>
          <w:tcPr>
            <w:tcW w:w="384"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16"/>
                <w:szCs w:val="16"/>
                <w:u w:val="none"/>
                <w:lang w:val="en-US" w:eastAsia="zh-CN" w:bidi="ar"/>
              </w:rPr>
            </w:pPr>
          </w:p>
        </w:tc>
      </w:tr>
      <w:tr>
        <w:tblPrEx>
          <w:tblCellMar>
            <w:top w:w="0" w:type="dxa"/>
            <w:left w:w="108" w:type="dxa"/>
            <w:bottom w:w="0" w:type="dxa"/>
            <w:right w:w="108" w:type="dxa"/>
          </w:tblCellMar>
        </w:tblPrEx>
        <w:trPr>
          <w:trHeight w:val="488" w:hRule="atLeast"/>
        </w:trPr>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0"/>
                <w:sz w:val="18"/>
                <w:szCs w:val="18"/>
                <w:u w:val="none"/>
                <w:lang w:val="en-US" w:eastAsia="zh-CN" w:bidi="ar"/>
                <w14:textFill>
                  <w14:solidFill>
                    <w14:schemeClr w14:val="tx1"/>
                  </w14:solidFill>
                </w14:textFill>
              </w:rPr>
            </w:pPr>
            <w:r>
              <w:rPr>
                <w:rFonts w:hint="default" w:ascii="Times New Roman" w:hAnsi="Times New Roman" w:eastAsia="仿宋_GB2312" w:cs="Times New Roman"/>
                <w:i w:val="0"/>
                <w:iCs w:val="0"/>
                <w:color w:val="000000" w:themeColor="text1"/>
                <w:kern w:val="0"/>
                <w:sz w:val="18"/>
                <w:szCs w:val="18"/>
                <w:u w:val="none"/>
                <w:lang w:val="en-US" w:eastAsia="zh-CN" w:bidi="ar"/>
                <w14:textFill>
                  <w14:solidFill>
                    <w14:schemeClr w14:val="tx1"/>
                  </w14:solidFill>
                </w14:textFill>
              </w:rPr>
              <w:t>　</w:t>
            </w:r>
          </w:p>
        </w:tc>
        <w:tc>
          <w:tcPr>
            <w:tcW w:w="50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0"/>
                <w:sz w:val="18"/>
                <w:szCs w:val="18"/>
                <w:u w:val="none"/>
                <w:lang w:val="en-US" w:eastAsia="zh-CN" w:bidi="ar"/>
                <w14:textFill>
                  <w14:solidFill>
                    <w14:schemeClr w14:val="tx1"/>
                  </w14:solidFill>
                </w14:textFill>
              </w:rPr>
            </w:pPr>
            <w:r>
              <w:rPr>
                <w:rFonts w:hint="default" w:ascii="Times New Roman" w:hAnsi="Times New Roman" w:eastAsia="仿宋_GB2312" w:cs="Times New Roman"/>
                <w:i w:val="0"/>
                <w:iCs w:val="0"/>
                <w:color w:val="000000" w:themeColor="text1"/>
                <w:kern w:val="0"/>
                <w:sz w:val="18"/>
                <w:szCs w:val="18"/>
                <w:u w:val="none"/>
                <w:lang w:val="en-US" w:eastAsia="zh-CN" w:bidi="ar"/>
                <w14:textFill>
                  <w14:solidFill>
                    <w14:schemeClr w14:val="tx1"/>
                  </w14:solidFill>
                </w14:textFill>
              </w:rPr>
              <w:t>　</w:t>
            </w:r>
          </w:p>
        </w:tc>
        <w:tc>
          <w:tcPr>
            <w:tcW w:w="53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0"/>
                <w:sz w:val="18"/>
                <w:szCs w:val="18"/>
                <w:u w:val="none"/>
                <w:lang w:val="en-US" w:eastAsia="zh-CN" w:bidi="ar"/>
                <w14:textFill>
                  <w14:solidFill>
                    <w14:schemeClr w14:val="tx1"/>
                  </w14:solidFill>
                </w14:textFill>
              </w:rPr>
            </w:pPr>
            <w:r>
              <w:rPr>
                <w:rFonts w:hint="default" w:ascii="Times New Roman" w:hAnsi="Times New Roman" w:eastAsia="仿宋_GB2312" w:cs="Times New Roman"/>
                <w:i w:val="0"/>
                <w:iCs w:val="0"/>
                <w:color w:val="000000" w:themeColor="text1"/>
                <w:kern w:val="0"/>
                <w:sz w:val="18"/>
                <w:szCs w:val="18"/>
                <w:u w:val="none"/>
                <w:lang w:val="en-US" w:eastAsia="zh-CN" w:bidi="ar"/>
                <w14:textFill>
                  <w14:solidFill>
                    <w14:schemeClr w14:val="tx1"/>
                  </w14:solidFill>
                </w14:textFill>
              </w:rPr>
              <w:t>　</w:t>
            </w:r>
          </w:p>
        </w:tc>
        <w:tc>
          <w:tcPr>
            <w:tcW w:w="18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仿宋_GB2312" w:cs="Times New Roman"/>
                <w:b/>
                <w:bCs/>
                <w:i w:val="0"/>
                <w:iCs w:val="0"/>
                <w:color w:val="000000" w:themeColor="text1"/>
                <w:kern w:val="0"/>
                <w:sz w:val="20"/>
                <w:szCs w:val="20"/>
                <w:u w:val="none"/>
                <w:lang w:val="en-US" w:eastAsia="zh-CN" w:bidi="ar"/>
                <w14:textFill>
                  <w14:solidFill>
                    <w14:schemeClr w14:val="tx1"/>
                  </w14:solidFill>
                </w14:textFill>
              </w:rPr>
              <w:t>合  计　</w:t>
            </w:r>
          </w:p>
        </w:tc>
        <w:tc>
          <w:tcPr>
            <w:tcW w:w="8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1547.91</w:t>
            </w:r>
          </w:p>
        </w:tc>
        <w:tc>
          <w:tcPr>
            <w:tcW w:w="89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1547.91</w:t>
            </w:r>
          </w:p>
        </w:tc>
        <w:tc>
          <w:tcPr>
            <w:tcW w:w="81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1547.91</w:t>
            </w:r>
          </w:p>
        </w:tc>
        <w:tc>
          <w:tcPr>
            <w:tcW w:w="627"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16"/>
                <w:szCs w:val="16"/>
                <w:u w:val="none"/>
                <w:lang w:val="en-US" w:eastAsia="zh-CN" w:bidi="ar"/>
              </w:rPr>
            </w:pPr>
          </w:p>
        </w:tc>
        <w:tc>
          <w:tcPr>
            <w:tcW w:w="453"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16"/>
                <w:szCs w:val="16"/>
                <w:u w:val="none"/>
                <w:lang w:val="en-US" w:eastAsia="zh-CN" w:bidi="ar"/>
              </w:rPr>
            </w:pPr>
          </w:p>
        </w:tc>
        <w:tc>
          <w:tcPr>
            <w:tcW w:w="640"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16"/>
                <w:szCs w:val="16"/>
                <w:u w:val="none"/>
                <w:lang w:val="en-US" w:eastAsia="zh-CN" w:bidi="ar"/>
              </w:rPr>
            </w:pPr>
          </w:p>
        </w:tc>
        <w:tc>
          <w:tcPr>
            <w:tcW w:w="547"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16"/>
                <w:szCs w:val="16"/>
                <w:u w:val="none"/>
                <w:lang w:val="en-US" w:eastAsia="zh-CN" w:bidi="ar"/>
              </w:rPr>
            </w:pPr>
          </w:p>
        </w:tc>
        <w:tc>
          <w:tcPr>
            <w:tcW w:w="667"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16"/>
                <w:szCs w:val="16"/>
                <w:u w:val="none"/>
                <w:lang w:val="en-US" w:eastAsia="zh-CN" w:bidi="ar"/>
              </w:rPr>
            </w:pPr>
          </w:p>
        </w:tc>
        <w:tc>
          <w:tcPr>
            <w:tcW w:w="453"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16"/>
                <w:szCs w:val="16"/>
                <w:u w:val="none"/>
                <w:lang w:val="en-US" w:eastAsia="zh-CN" w:bidi="ar"/>
              </w:rPr>
            </w:pPr>
          </w:p>
        </w:tc>
        <w:tc>
          <w:tcPr>
            <w:tcW w:w="373"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16"/>
                <w:szCs w:val="16"/>
                <w:u w:val="none"/>
                <w:lang w:val="en-US" w:eastAsia="zh-CN" w:bidi="ar"/>
              </w:rPr>
            </w:pPr>
          </w:p>
        </w:tc>
        <w:tc>
          <w:tcPr>
            <w:tcW w:w="400"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16"/>
                <w:szCs w:val="16"/>
                <w:u w:val="none"/>
                <w:lang w:val="en-US" w:eastAsia="zh-CN" w:bidi="ar"/>
              </w:rPr>
            </w:pPr>
          </w:p>
        </w:tc>
        <w:tc>
          <w:tcPr>
            <w:tcW w:w="384"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16"/>
                <w:szCs w:val="16"/>
                <w:u w:val="none"/>
                <w:lang w:val="en-US" w:eastAsia="zh-CN" w:bidi="ar"/>
              </w:rPr>
            </w:pPr>
          </w:p>
        </w:tc>
      </w:tr>
    </w:tbl>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表3</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1"/>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单位支出总体情况表</w:t>
      </w:r>
    </w:p>
    <w:p>
      <w:pPr>
        <w:widowControl/>
        <w:spacing w:line="280" w:lineRule="exact"/>
        <w:jc w:val="center"/>
        <w:outlineLvl w:val="1"/>
        <w:rPr>
          <w:rFonts w:hint="default" w:ascii="Times New Roman" w:hAnsi="Times New Roman" w:eastAsia="仿宋_GB2312" w:cs="Times New Roman"/>
          <w:b/>
          <w:color w:val="auto"/>
          <w:kern w:val="0"/>
          <w:sz w:val="32"/>
          <w:szCs w:val="32"/>
          <w:highlight w:val="none"/>
        </w:rPr>
      </w:pPr>
    </w:p>
    <w:p>
      <w:pPr>
        <w:widowControl/>
        <w:spacing w:line="280" w:lineRule="exact"/>
        <w:jc w:val="left"/>
        <w:outlineLvl w:val="1"/>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编制单位：</w:t>
      </w:r>
      <w:r>
        <w:rPr>
          <w:rFonts w:hint="default" w:ascii="Times New Roman" w:hAnsi="Times New Roman" w:eastAsia="仿宋_GB2312" w:cs="Times New Roman"/>
          <w:color w:val="auto"/>
          <w:kern w:val="0"/>
          <w:sz w:val="24"/>
          <w:highlight w:val="none"/>
          <w:lang w:eastAsia="zh-CN"/>
        </w:rPr>
        <w:t>焉耆回族自治县永宁镇人民政府</w:t>
      </w:r>
      <w:r>
        <w:rPr>
          <w:rFonts w:hint="default" w:ascii="Times New Roman" w:hAnsi="Times New Roman" w:eastAsia="仿宋_GB2312" w:cs="Times New Roman"/>
          <w:color w:val="auto"/>
          <w:kern w:val="0"/>
          <w:sz w:val="24"/>
          <w:highlight w:val="none"/>
        </w:rPr>
        <w:t xml:space="preserve">             </w:t>
      </w:r>
      <w:r>
        <w:rPr>
          <w:rFonts w:hint="default" w:ascii="Times New Roman" w:hAnsi="Times New Roman" w:eastAsia="仿宋_GB2312" w:cs="Times New Roman"/>
          <w:color w:val="auto"/>
          <w:kern w:val="0"/>
          <w:sz w:val="24"/>
          <w:highlight w:val="none"/>
          <w:lang w:val="en-US" w:eastAsia="zh-CN"/>
        </w:rPr>
        <w:t xml:space="preserve">       </w:t>
      </w:r>
      <w:r>
        <w:rPr>
          <w:rFonts w:hint="default" w:ascii="Times New Roman" w:hAnsi="Times New Roman" w:eastAsia="仿宋_GB2312" w:cs="Times New Roman"/>
          <w:color w:val="auto"/>
          <w:kern w:val="0"/>
          <w:sz w:val="24"/>
          <w:highlight w:val="none"/>
        </w:rPr>
        <w:t xml:space="preserve">  单位：万元</w:t>
      </w:r>
    </w:p>
    <w:tbl>
      <w:tblPr>
        <w:tblStyle w:val="13"/>
        <w:tblW w:w="9476" w:type="dxa"/>
        <w:tblInd w:w="-240" w:type="dxa"/>
        <w:tblLayout w:type="fixed"/>
        <w:tblCellMar>
          <w:top w:w="0" w:type="dxa"/>
          <w:left w:w="108" w:type="dxa"/>
          <w:bottom w:w="0" w:type="dxa"/>
          <w:right w:w="108" w:type="dxa"/>
        </w:tblCellMar>
      </w:tblPr>
      <w:tblGrid>
        <w:gridCol w:w="660"/>
        <w:gridCol w:w="480"/>
        <w:gridCol w:w="525"/>
        <w:gridCol w:w="2750"/>
        <w:gridCol w:w="1769"/>
        <w:gridCol w:w="1781"/>
        <w:gridCol w:w="1511"/>
      </w:tblGrid>
      <w:tr>
        <w:tblPrEx>
          <w:tblCellMar>
            <w:top w:w="0" w:type="dxa"/>
            <w:left w:w="108" w:type="dxa"/>
            <w:bottom w:w="0" w:type="dxa"/>
            <w:right w:w="108" w:type="dxa"/>
          </w:tblCellMar>
        </w:tblPrEx>
        <w:trPr>
          <w:trHeight w:val="328" w:hRule="atLeast"/>
        </w:trPr>
        <w:tc>
          <w:tcPr>
            <w:tcW w:w="4415"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4"/>
                <w:szCs w:val="24"/>
                <w:highlight w:val="none"/>
              </w:rPr>
            </w:pPr>
            <w:r>
              <w:rPr>
                <w:rFonts w:hint="default" w:ascii="Times New Roman" w:hAnsi="Times New Roman" w:eastAsia="仿宋_GB2312" w:cs="Times New Roman"/>
                <w:b/>
                <w:bCs/>
                <w:color w:val="auto"/>
                <w:kern w:val="0"/>
                <w:sz w:val="24"/>
                <w:szCs w:val="24"/>
                <w:highlight w:val="none"/>
                <w:lang w:val="en-US" w:eastAsia="zh-CN"/>
              </w:rPr>
              <w:t>科</w:t>
            </w:r>
            <w:r>
              <w:rPr>
                <w:rFonts w:hint="default" w:ascii="Times New Roman" w:hAnsi="Times New Roman" w:eastAsia="仿宋_GB2312" w:cs="Times New Roman"/>
                <w:b/>
                <w:bCs/>
                <w:color w:val="auto"/>
                <w:kern w:val="0"/>
                <w:sz w:val="24"/>
                <w:szCs w:val="24"/>
                <w:highlight w:val="none"/>
              </w:rPr>
              <w:t xml:space="preserve">    目</w:t>
            </w:r>
          </w:p>
        </w:tc>
        <w:tc>
          <w:tcPr>
            <w:tcW w:w="5061" w:type="dxa"/>
            <w:gridSpan w:val="3"/>
            <w:tcBorders>
              <w:top w:val="single" w:color="auto" w:sz="4" w:space="0"/>
              <w:left w:val="nil"/>
              <w:bottom w:val="single" w:color="auto" w:sz="4" w:space="0"/>
              <w:right w:val="single" w:color="000000"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4"/>
                <w:szCs w:val="24"/>
                <w:highlight w:val="none"/>
              </w:rPr>
            </w:pPr>
            <w:r>
              <w:rPr>
                <w:rFonts w:hint="default" w:ascii="Times New Roman" w:hAnsi="Times New Roman" w:eastAsia="仿宋_GB2312" w:cs="Times New Roman"/>
                <w:b/>
                <w:bCs/>
                <w:color w:val="auto"/>
                <w:kern w:val="0"/>
                <w:sz w:val="24"/>
                <w:szCs w:val="24"/>
                <w:highlight w:val="none"/>
              </w:rPr>
              <w:t>支出预算</w:t>
            </w:r>
          </w:p>
        </w:tc>
      </w:tr>
      <w:tr>
        <w:tblPrEx>
          <w:tblCellMar>
            <w:top w:w="0" w:type="dxa"/>
            <w:left w:w="108" w:type="dxa"/>
            <w:bottom w:w="0" w:type="dxa"/>
            <w:right w:w="108" w:type="dxa"/>
          </w:tblCellMar>
        </w:tblPrEx>
        <w:trPr>
          <w:trHeight w:val="90" w:hRule="atLeast"/>
        </w:trPr>
        <w:tc>
          <w:tcPr>
            <w:tcW w:w="1665"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功能分类科目编码</w:t>
            </w:r>
          </w:p>
        </w:tc>
        <w:tc>
          <w:tcPr>
            <w:tcW w:w="2750" w:type="dxa"/>
            <w:vMerge w:val="restart"/>
            <w:tcBorders>
              <w:top w:val="nil"/>
              <w:left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功能分类科目名称</w:t>
            </w:r>
          </w:p>
        </w:tc>
        <w:tc>
          <w:tcPr>
            <w:tcW w:w="1769" w:type="dxa"/>
            <w:vMerge w:val="restart"/>
            <w:tcBorders>
              <w:top w:val="nil"/>
              <w:left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合  计</w:t>
            </w:r>
          </w:p>
        </w:tc>
        <w:tc>
          <w:tcPr>
            <w:tcW w:w="1781" w:type="dxa"/>
            <w:vMerge w:val="restart"/>
            <w:tcBorders>
              <w:top w:val="nil"/>
              <w:left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基本支出</w:t>
            </w:r>
          </w:p>
        </w:tc>
        <w:tc>
          <w:tcPr>
            <w:tcW w:w="1511" w:type="dxa"/>
            <w:vMerge w:val="restart"/>
            <w:tcBorders>
              <w:top w:val="nil"/>
              <w:left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项目支出</w:t>
            </w:r>
          </w:p>
        </w:tc>
      </w:tr>
      <w:tr>
        <w:tblPrEx>
          <w:tblCellMar>
            <w:top w:w="0" w:type="dxa"/>
            <w:left w:w="108" w:type="dxa"/>
            <w:bottom w:w="0" w:type="dxa"/>
            <w:right w:w="108" w:type="dxa"/>
          </w:tblCellMar>
        </w:tblPrEx>
        <w:trPr>
          <w:trHeight w:val="270" w:hRule="atLeast"/>
        </w:trPr>
        <w:tc>
          <w:tcPr>
            <w:tcW w:w="660"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类</w:t>
            </w:r>
          </w:p>
        </w:tc>
        <w:tc>
          <w:tcPr>
            <w:tcW w:w="48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款</w:t>
            </w:r>
          </w:p>
        </w:tc>
        <w:tc>
          <w:tcPr>
            <w:tcW w:w="52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项</w:t>
            </w:r>
          </w:p>
        </w:tc>
        <w:tc>
          <w:tcPr>
            <w:tcW w:w="2750"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p>
        </w:tc>
        <w:tc>
          <w:tcPr>
            <w:tcW w:w="1769"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p>
        </w:tc>
        <w:tc>
          <w:tcPr>
            <w:tcW w:w="1781"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p>
        </w:tc>
        <w:tc>
          <w:tcPr>
            <w:tcW w:w="1511"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p>
        </w:tc>
      </w:tr>
      <w:tr>
        <w:tblPrEx>
          <w:tblCellMar>
            <w:top w:w="0" w:type="dxa"/>
            <w:left w:w="108" w:type="dxa"/>
            <w:bottom w:w="0" w:type="dxa"/>
            <w:right w:w="108" w:type="dxa"/>
          </w:tblCellMar>
        </w:tblPrEx>
        <w:trPr>
          <w:trHeight w:val="405" w:hRule="atLeast"/>
        </w:trPr>
        <w:tc>
          <w:tcPr>
            <w:tcW w:w="66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201</w:t>
            </w:r>
          </w:p>
        </w:tc>
        <w:tc>
          <w:tcPr>
            <w:tcW w:w="48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i w:val="0"/>
                <w:iCs w:val="0"/>
                <w:color w:val="000000"/>
                <w:kern w:val="2"/>
                <w:sz w:val="20"/>
                <w:szCs w:val="20"/>
                <w:u w:val="none"/>
                <w:lang w:val="en-US" w:eastAsia="zh-CN" w:bidi="ar-SA"/>
              </w:rPr>
            </w:pPr>
          </w:p>
        </w:tc>
        <w:tc>
          <w:tcPr>
            <w:tcW w:w="52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i w:val="0"/>
                <w:iCs w:val="0"/>
                <w:color w:val="000000"/>
                <w:kern w:val="2"/>
                <w:sz w:val="20"/>
                <w:szCs w:val="20"/>
                <w:u w:val="none"/>
                <w:lang w:val="en-US" w:eastAsia="zh-CN" w:bidi="ar-SA"/>
              </w:rPr>
            </w:pPr>
          </w:p>
        </w:tc>
        <w:tc>
          <w:tcPr>
            <w:tcW w:w="2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一般公共服务支出</w:t>
            </w:r>
          </w:p>
        </w:tc>
        <w:tc>
          <w:tcPr>
            <w:tcW w:w="17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697.20</w:t>
            </w:r>
          </w:p>
        </w:tc>
        <w:tc>
          <w:tcPr>
            <w:tcW w:w="17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697.20</w:t>
            </w:r>
          </w:p>
        </w:tc>
        <w:tc>
          <w:tcPr>
            <w:tcW w:w="1511"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18"/>
                <w:szCs w:val="18"/>
                <w:highlight w:val="none"/>
              </w:rPr>
            </w:pPr>
            <w:r>
              <w:rPr>
                <w:rFonts w:hint="default" w:ascii="Times New Roman" w:hAnsi="Times New Roman" w:eastAsia="仿宋_GB2312" w:cs="Times New Roman"/>
                <w:b/>
                <w:bCs/>
                <w:color w:val="auto"/>
                <w:kern w:val="0"/>
                <w:sz w:val="18"/>
                <w:szCs w:val="18"/>
                <w:highlight w:val="none"/>
              </w:rPr>
              <w:t>　</w:t>
            </w:r>
          </w:p>
        </w:tc>
      </w:tr>
      <w:tr>
        <w:tblPrEx>
          <w:tblCellMar>
            <w:top w:w="0" w:type="dxa"/>
            <w:left w:w="108" w:type="dxa"/>
            <w:bottom w:w="0" w:type="dxa"/>
            <w:right w:w="108" w:type="dxa"/>
          </w:tblCellMar>
        </w:tblPrEx>
        <w:trPr>
          <w:trHeight w:val="405" w:hRule="atLeast"/>
        </w:trPr>
        <w:tc>
          <w:tcPr>
            <w:tcW w:w="66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201</w:t>
            </w:r>
          </w:p>
        </w:tc>
        <w:tc>
          <w:tcPr>
            <w:tcW w:w="48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01</w:t>
            </w:r>
          </w:p>
        </w:tc>
        <w:tc>
          <w:tcPr>
            <w:tcW w:w="52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i w:val="0"/>
                <w:iCs w:val="0"/>
                <w:color w:val="000000"/>
                <w:kern w:val="2"/>
                <w:sz w:val="20"/>
                <w:szCs w:val="20"/>
                <w:u w:val="none"/>
                <w:lang w:val="en-US" w:eastAsia="zh-CN" w:bidi="ar-SA"/>
              </w:rPr>
            </w:pPr>
          </w:p>
        </w:tc>
        <w:tc>
          <w:tcPr>
            <w:tcW w:w="27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人大事务</w:t>
            </w:r>
          </w:p>
        </w:tc>
        <w:tc>
          <w:tcPr>
            <w:tcW w:w="1769"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15</w:t>
            </w:r>
          </w:p>
        </w:tc>
        <w:tc>
          <w:tcPr>
            <w:tcW w:w="1781"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15</w:t>
            </w:r>
          </w:p>
        </w:tc>
        <w:tc>
          <w:tcPr>
            <w:tcW w:w="1511"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18"/>
                <w:szCs w:val="18"/>
                <w:highlight w:val="none"/>
              </w:rPr>
            </w:pPr>
            <w:r>
              <w:rPr>
                <w:rFonts w:hint="default" w:ascii="Times New Roman" w:hAnsi="Times New Roman" w:eastAsia="仿宋_GB2312" w:cs="Times New Roman"/>
                <w:b/>
                <w:bCs/>
                <w:color w:val="auto"/>
                <w:kern w:val="0"/>
                <w:sz w:val="18"/>
                <w:szCs w:val="18"/>
                <w:highlight w:val="none"/>
              </w:rPr>
              <w:t>　</w:t>
            </w:r>
          </w:p>
        </w:tc>
      </w:tr>
      <w:tr>
        <w:tblPrEx>
          <w:tblCellMar>
            <w:top w:w="0" w:type="dxa"/>
            <w:left w:w="108" w:type="dxa"/>
            <w:bottom w:w="0" w:type="dxa"/>
            <w:right w:w="108" w:type="dxa"/>
          </w:tblCellMar>
        </w:tblPrEx>
        <w:trPr>
          <w:trHeight w:val="405" w:hRule="atLeast"/>
        </w:trPr>
        <w:tc>
          <w:tcPr>
            <w:tcW w:w="66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201</w:t>
            </w:r>
          </w:p>
        </w:tc>
        <w:tc>
          <w:tcPr>
            <w:tcW w:w="48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01</w:t>
            </w:r>
          </w:p>
        </w:tc>
        <w:tc>
          <w:tcPr>
            <w:tcW w:w="52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01</w:t>
            </w:r>
          </w:p>
        </w:tc>
        <w:tc>
          <w:tcPr>
            <w:tcW w:w="2750"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行政运行</w:t>
            </w:r>
          </w:p>
        </w:tc>
        <w:tc>
          <w:tcPr>
            <w:tcW w:w="1769"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color w:val="auto"/>
                <w:sz w:val="20"/>
                <w:szCs w:val="20"/>
                <w:highlight w:val="none"/>
                <w:lang w:val="en-US" w:eastAsia="zh-CN"/>
              </w:rPr>
              <w:t>15</w:t>
            </w:r>
          </w:p>
        </w:tc>
        <w:tc>
          <w:tcPr>
            <w:tcW w:w="178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color w:val="auto"/>
                <w:sz w:val="20"/>
                <w:szCs w:val="20"/>
                <w:highlight w:val="none"/>
                <w:lang w:val="en-US" w:eastAsia="zh-CN"/>
              </w:rPr>
              <w:t>15</w:t>
            </w:r>
          </w:p>
        </w:tc>
        <w:tc>
          <w:tcPr>
            <w:tcW w:w="151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18"/>
                <w:szCs w:val="18"/>
                <w:highlight w:val="none"/>
              </w:rPr>
            </w:pPr>
          </w:p>
        </w:tc>
      </w:tr>
      <w:tr>
        <w:tblPrEx>
          <w:tblCellMar>
            <w:top w:w="0" w:type="dxa"/>
            <w:left w:w="108" w:type="dxa"/>
            <w:bottom w:w="0" w:type="dxa"/>
            <w:right w:w="108" w:type="dxa"/>
          </w:tblCellMar>
        </w:tblPrEx>
        <w:trPr>
          <w:trHeight w:val="405" w:hRule="atLeast"/>
        </w:trPr>
        <w:tc>
          <w:tcPr>
            <w:tcW w:w="66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201</w:t>
            </w:r>
          </w:p>
        </w:tc>
        <w:tc>
          <w:tcPr>
            <w:tcW w:w="48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03</w:t>
            </w:r>
          </w:p>
        </w:tc>
        <w:tc>
          <w:tcPr>
            <w:tcW w:w="52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i w:val="0"/>
                <w:iCs w:val="0"/>
                <w:color w:val="000000"/>
                <w:kern w:val="2"/>
                <w:sz w:val="20"/>
                <w:szCs w:val="20"/>
                <w:u w:val="none"/>
                <w:lang w:val="en-US" w:eastAsia="zh-CN" w:bidi="ar-SA"/>
              </w:rPr>
            </w:pPr>
          </w:p>
        </w:tc>
        <w:tc>
          <w:tcPr>
            <w:tcW w:w="2750"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政府办公厅（室）及相关机构事务</w:t>
            </w:r>
          </w:p>
        </w:tc>
        <w:tc>
          <w:tcPr>
            <w:tcW w:w="1769"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color w:val="auto"/>
                <w:sz w:val="20"/>
                <w:szCs w:val="20"/>
                <w:highlight w:val="none"/>
                <w:lang w:val="en-US" w:eastAsia="zh-CN"/>
              </w:rPr>
              <w:t>484.46</w:t>
            </w:r>
          </w:p>
        </w:tc>
        <w:tc>
          <w:tcPr>
            <w:tcW w:w="178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color w:val="auto"/>
                <w:sz w:val="20"/>
                <w:szCs w:val="20"/>
                <w:highlight w:val="none"/>
                <w:lang w:val="en-US" w:eastAsia="zh-CN"/>
              </w:rPr>
              <w:t>484.46</w:t>
            </w:r>
          </w:p>
        </w:tc>
        <w:tc>
          <w:tcPr>
            <w:tcW w:w="151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18"/>
                <w:szCs w:val="18"/>
                <w:highlight w:val="none"/>
              </w:rPr>
            </w:pPr>
          </w:p>
        </w:tc>
      </w:tr>
      <w:tr>
        <w:tblPrEx>
          <w:tblCellMar>
            <w:top w:w="0" w:type="dxa"/>
            <w:left w:w="108" w:type="dxa"/>
            <w:bottom w:w="0" w:type="dxa"/>
            <w:right w:w="108" w:type="dxa"/>
          </w:tblCellMar>
        </w:tblPrEx>
        <w:trPr>
          <w:trHeight w:val="405" w:hRule="atLeast"/>
        </w:trPr>
        <w:tc>
          <w:tcPr>
            <w:tcW w:w="66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201</w:t>
            </w:r>
          </w:p>
        </w:tc>
        <w:tc>
          <w:tcPr>
            <w:tcW w:w="48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03</w:t>
            </w:r>
          </w:p>
        </w:tc>
        <w:tc>
          <w:tcPr>
            <w:tcW w:w="52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01</w:t>
            </w:r>
          </w:p>
        </w:tc>
        <w:tc>
          <w:tcPr>
            <w:tcW w:w="2750"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行政运行</w:t>
            </w:r>
          </w:p>
        </w:tc>
        <w:tc>
          <w:tcPr>
            <w:tcW w:w="1769"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337.17</w:t>
            </w:r>
          </w:p>
        </w:tc>
        <w:tc>
          <w:tcPr>
            <w:tcW w:w="178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337.17</w:t>
            </w:r>
          </w:p>
        </w:tc>
        <w:tc>
          <w:tcPr>
            <w:tcW w:w="151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18"/>
                <w:szCs w:val="18"/>
                <w:highlight w:val="none"/>
              </w:rPr>
            </w:pPr>
          </w:p>
        </w:tc>
      </w:tr>
      <w:tr>
        <w:tblPrEx>
          <w:tblCellMar>
            <w:top w:w="0" w:type="dxa"/>
            <w:left w:w="108" w:type="dxa"/>
            <w:bottom w:w="0" w:type="dxa"/>
            <w:right w:w="108" w:type="dxa"/>
          </w:tblCellMar>
        </w:tblPrEx>
        <w:trPr>
          <w:trHeight w:val="405" w:hRule="atLeast"/>
        </w:trPr>
        <w:tc>
          <w:tcPr>
            <w:tcW w:w="66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201</w:t>
            </w:r>
          </w:p>
        </w:tc>
        <w:tc>
          <w:tcPr>
            <w:tcW w:w="48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03</w:t>
            </w:r>
          </w:p>
        </w:tc>
        <w:tc>
          <w:tcPr>
            <w:tcW w:w="52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50</w:t>
            </w:r>
          </w:p>
        </w:tc>
        <w:tc>
          <w:tcPr>
            <w:tcW w:w="2750"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事业运行</w:t>
            </w:r>
          </w:p>
        </w:tc>
        <w:tc>
          <w:tcPr>
            <w:tcW w:w="1769"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147.29</w:t>
            </w:r>
          </w:p>
        </w:tc>
        <w:tc>
          <w:tcPr>
            <w:tcW w:w="178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147.29</w:t>
            </w:r>
          </w:p>
        </w:tc>
        <w:tc>
          <w:tcPr>
            <w:tcW w:w="151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18"/>
                <w:szCs w:val="18"/>
                <w:highlight w:val="none"/>
              </w:rPr>
            </w:pPr>
          </w:p>
        </w:tc>
      </w:tr>
      <w:tr>
        <w:tblPrEx>
          <w:tblCellMar>
            <w:top w:w="0" w:type="dxa"/>
            <w:left w:w="108" w:type="dxa"/>
            <w:bottom w:w="0" w:type="dxa"/>
            <w:right w:w="108" w:type="dxa"/>
          </w:tblCellMar>
        </w:tblPrEx>
        <w:trPr>
          <w:trHeight w:val="405" w:hRule="atLeast"/>
        </w:trPr>
        <w:tc>
          <w:tcPr>
            <w:tcW w:w="66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201</w:t>
            </w:r>
          </w:p>
        </w:tc>
        <w:tc>
          <w:tcPr>
            <w:tcW w:w="48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06</w:t>
            </w:r>
          </w:p>
        </w:tc>
        <w:tc>
          <w:tcPr>
            <w:tcW w:w="52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i w:val="0"/>
                <w:iCs w:val="0"/>
                <w:color w:val="000000"/>
                <w:kern w:val="2"/>
                <w:sz w:val="20"/>
                <w:szCs w:val="20"/>
                <w:u w:val="none"/>
                <w:lang w:val="en-US" w:eastAsia="zh-CN" w:bidi="ar-SA"/>
              </w:rPr>
            </w:pPr>
          </w:p>
        </w:tc>
        <w:tc>
          <w:tcPr>
            <w:tcW w:w="2750"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财政事务</w:t>
            </w:r>
          </w:p>
        </w:tc>
        <w:tc>
          <w:tcPr>
            <w:tcW w:w="1769"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122.60</w:t>
            </w:r>
          </w:p>
        </w:tc>
        <w:tc>
          <w:tcPr>
            <w:tcW w:w="178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122.60</w:t>
            </w:r>
          </w:p>
        </w:tc>
        <w:tc>
          <w:tcPr>
            <w:tcW w:w="151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18"/>
                <w:szCs w:val="18"/>
                <w:highlight w:val="none"/>
              </w:rPr>
            </w:pPr>
          </w:p>
        </w:tc>
      </w:tr>
      <w:tr>
        <w:tblPrEx>
          <w:tblCellMar>
            <w:top w:w="0" w:type="dxa"/>
            <w:left w:w="108" w:type="dxa"/>
            <w:bottom w:w="0" w:type="dxa"/>
            <w:right w:w="108" w:type="dxa"/>
          </w:tblCellMar>
        </w:tblPrEx>
        <w:trPr>
          <w:trHeight w:val="405" w:hRule="atLeast"/>
        </w:trPr>
        <w:tc>
          <w:tcPr>
            <w:tcW w:w="66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201</w:t>
            </w:r>
          </w:p>
        </w:tc>
        <w:tc>
          <w:tcPr>
            <w:tcW w:w="48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06</w:t>
            </w:r>
          </w:p>
        </w:tc>
        <w:tc>
          <w:tcPr>
            <w:tcW w:w="52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50</w:t>
            </w:r>
          </w:p>
        </w:tc>
        <w:tc>
          <w:tcPr>
            <w:tcW w:w="2750"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事业运行</w:t>
            </w:r>
          </w:p>
        </w:tc>
        <w:tc>
          <w:tcPr>
            <w:tcW w:w="1769"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122.60</w:t>
            </w:r>
          </w:p>
        </w:tc>
        <w:tc>
          <w:tcPr>
            <w:tcW w:w="178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122.60</w:t>
            </w:r>
          </w:p>
        </w:tc>
        <w:tc>
          <w:tcPr>
            <w:tcW w:w="151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18"/>
                <w:szCs w:val="18"/>
                <w:highlight w:val="none"/>
              </w:rPr>
            </w:pPr>
          </w:p>
        </w:tc>
      </w:tr>
      <w:tr>
        <w:tblPrEx>
          <w:tblCellMar>
            <w:top w:w="0" w:type="dxa"/>
            <w:left w:w="108" w:type="dxa"/>
            <w:bottom w:w="0" w:type="dxa"/>
            <w:right w:w="108" w:type="dxa"/>
          </w:tblCellMar>
        </w:tblPrEx>
        <w:trPr>
          <w:trHeight w:val="405" w:hRule="atLeast"/>
        </w:trPr>
        <w:tc>
          <w:tcPr>
            <w:tcW w:w="66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201</w:t>
            </w:r>
          </w:p>
        </w:tc>
        <w:tc>
          <w:tcPr>
            <w:tcW w:w="48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31</w:t>
            </w:r>
          </w:p>
        </w:tc>
        <w:tc>
          <w:tcPr>
            <w:tcW w:w="52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i w:val="0"/>
                <w:iCs w:val="0"/>
                <w:color w:val="000000"/>
                <w:kern w:val="2"/>
                <w:sz w:val="20"/>
                <w:szCs w:val="20"/>
                <w:u w:val="none"/>
                <w:lang w:val="en-US" w:eastAsia="zh-CN" w:bidi="ar-SA"/>
              </w:rPr>
            </w:pPr>
          </w:p>
        </w:tc>
        <w:tc>
          <w:tcPr>
            <w:tcW w:w="2750"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党委办公厅（室）及相关机构事务</w:t>
            </w:r>
          </w:p>
        </w:tc>
        <w:tc>
          <w:tcPr>
            <w:tcW w:w="1769"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75.14</w:t>
            </w:r>
          </w:p>
        </w:tc>
        <w:tc>
          <w:tcPr>
            <w:tcW w:w="178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75.14</w:t>
            </w:r>
          </w:p>
        </w:tc>
        <w:tc>
          <w:tcPr>
            <w:tcW w:w="151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18"/>
                <w:szCs w:val="18"/>
                <w:highlight w:val="none"/>
              </w:rPr>
            </w:pPr>
          </w:p>
        </w:tc>
      </w:tr>
      <w:tr>
        <w:tblPrEx>
          <w:tblCellMar>
            <w:top w:w="0" w:type="dxa"/>
            <w:left w:w="108" w:type="dxa"/>
            <w:bottom w:w="0" w:type="dxa"/>
            <w:right w:w="108" w:type="dxa"/>
          </w:tblCellMar>
        </w:tblPrEx>
        <w:trPr>
          <w:trHeight w:val="405" w:hRule="atLeast"/>
        </w:trPr>
        <w:tc>
          <w:tcPr>
            <w:tcW w:w="66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201</w:t>
            </w:r>
          </w:p>
        </w:tc>
        <w:tc>
          <w:tcPr>
            <w:tcW w:w="48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31</w:t>
            </w:r>
          </w:p>
        </w:tc>
        <w:tc>
          <w:tcPr>
            <w:tcW w:w="52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01</w:t>
            </w:r>
          </w:p>
        </w:tc>
        <w:tc>
          <w:tcPr>
            <w:tcW w:w="2750"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行政运行</w:t>
            </w:r>
          </w:p>
        </w:tc>
        <w:tc>
          <w:tcPr>
            <w:tcW w:w="1769"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75.14</w:t>
            </w:r>
          </w:p>
        </w:tc>
        <w:tc>
          <w:tcPr>
            <w:tcW w:w="178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75.14</w:t>
            </w:r>
          </w:p>
        </w:tc>
        <w:tc>
          <w:tcPr>
            <w:tcW w:w="151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18"/>
                <w:szCs w:val="18"/>
                <w:highlight w:val="none"/>
              </w:rPr>
            </w:pPr>
          </w:p>
        </w:tc>
      </w:tr>
      <w:tr>
        <w:tblPrEx>
          <w:tblCellMar>
            <w:top w:w="0" w:type="dxa"/>
            <w:left w:w="108" w:type="dxa"/>
            <w:bottom w:w="0" w:type="dxa"/>
            <w:right w:w="108" w:type="dxa"/>
          </w:tblCellMar>
        </w:tblPrEx>
        <w:trPr>
          <w:trHeight w:val="405" w:hRule="atLeast"/>
        </w:trPr>
        <w:tc>
          <w:tcPr>
            <w:tcW w:w="66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207</w:t>
            </w:r>
          </w:p>
        </w:tc>
        <w:tc>
          <w:tcPr>
            <w:tcW w:w="48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i w:val="0"/>
                <w:iCs w:val="0"/>
                <w:color w:val="000000"/>
                <w:kern w:val="2"/>
                <w:sz w:val="20"/>
                <w:szCs w:val="20"/>
                <w:u w:val="none"/>
                <w:lang w:val="en-US" w:eastAsia="zh-CN" w:bidi="ar-SA"/>
              </w:rPr>
            </w:pPr>
          </w:p>
        </w:tc>
        <w:tc>
          <w:tcPr>
            <w:tcW w:w="52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i w:val="0"/>
                <w:iCs w:val="0"/>
                <w:color w:val="000000"/>
                <w:kern w:val="2"/>
                <w:sz w:val="20"/>
                <w:szCs w:val="20"/>
                <w:u w:val="none"/>
                <w:lang w:val="en-US" w:eastAsia="zh-CN" w:bidi="ar-SA"/>
              </w:rPr>
            </w:pPr>
          </w:p>
        </w:tc>
        <w:tc>
          <w:tcPr>
            <w:tcW w:w="2750"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文化旅游体育与传媒支出</w:t>
            </w:r>
          </w:p>
        </w:tc>
        <w:tc>
          <w:tcPr>
            <w:tcW w:w="1769"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40.67</w:t>
            </w:r>
          </w:p>
        </w:tc>
        <w:tc>
          <w:tcPr>
            <w:tcW w:w="178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40.67</w:t>
            </w:r>
          </w:p>
        </w:tc>
        <w:tc>
          <w:tcPr>
            <w:tcW w:w="151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18"/>
                <w:szCs w:val="18"/>
                <w:highlight w:val="none"/>
              </w:rPr>
            </w:pPr>
          </w:p>
        </w:tc>
      </w:tr>
      <w:tr>
        <w:tblPrEx>
          <w:tblCellMar>
            <w:top w:w="0" w:type="dxa"/>
            <w:left w:w="108" w:type="dxa"/>
            <w:bottom w:w="0" w:type="dxa"/>
            <w:right w:w="108" w:type="dxa"/>
          </w:tblCellMar>
        </w:tblPrEx>
        <w:trPr>
          <w:trHeight w:val="405" w:hRule="atLeast"/>
        </w:trPr>
        <w:tc>
          <w:tcPr>
            <w:tcW w:w="66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207</w:t>
            </w:r>
          </w:p>
        </w:tc>
        <w:tc>
          <w:tcPr>
            <w:tcW w:w="48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01</w:t>
            </w:r>
          </w:p>
        </w:tc>
        <w:tc>
          <w:tcPr>
            <w:tcW w:w="52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i w:val="0"/>
                <w:iCs w:val="0"/>
                <w:color w:val="000000"/>
                <w:kern w:val="2"/>
                <w:sz w:val="20"/>
                <w:szCs w:val="20"/>
                <w:u w:val="none"/>
                <w:lang w:val="en-US" w:eastAsia="zh-CN" w:bidi="ar-SA"/>
              </w:rPr>
            </w:pPr>
          </w:p>
        </w:tc>
        <w:tc>
          <w:tcPr>
            <w:tcW w:w="2750"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文化和旅游</w:t>
            </w:r>
          </w:p>
        </w:tc>
        <w:tc>
          <w:tcPr>
            <w:tcW w:w="1769"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40.67</w:t>
            </w:r>
          </w:p>
        </w:tc>
        <w:tc>
          <w:tcPr>
            <w:tcW w:w="178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40.67</w:t>
            </w:r>
          </w:p>
        </w:tc>
        <w:tc>
          <w:tcPr>
            <w:tcW w:w="151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18"/>
                <w:szCs w:val="18"/>
                <w:highlight w:val="none"/>
              </w:rPr>
            </w:pPr>
          </w:p>
        </w:tc>
      </w:tr>
      <w:tr>
        <w:tblPrEx>
          <w:tblCellMar>
            <w:top w:w="0" w:type="dxa"/>
            <w:left w:w="108" w:type="dxa"/>
            <w:bottom w:w="0" w:type="dxa"/>
            <w:right w:w="108" w:type="dxa"/>
          </w:tblCellMar>
        </w:tblPrEx>
        <w:trPr>
          <w:trHeight w:val="405" w:hRule="atLeast"/>
        </w:trPr>
        <w:tc>
          <w:tcPr>
            <w:tcW w:w="66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207</w:t>
            </w:r>
          </w:p>
        </w:tc>
        <w:tc>
          <w:tcPr>
            <w:tcW w:w="48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01</w:t>
            </w:r>
          </w:p>
        </w:tc>
        <w:tc>
          <w:tcPr>
            <w:tcW w:w="52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99</w:t>
            </w:r>
          </w:p>
        </w:tc>
        <w:tc>
          <w:tcPr>
            <w:tcW w:w="2750"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其他文化支出</w:t>
            </w:r>
          </w:p>
        </w:tc>
        <w:tc>
          <w:tcPr>
            <w:tcW w:w="1769"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40.67</w:t>
            </w:r>
          </w:p>
        </w:tc>
        <w:tc>
          <w:tcPr>
            <w:tcW w:w="178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40.67</w:t>
            </w:r>
          </w:p>
        </w:tc>
        <w:tc>
          <w:tcPr>
            <w:tcW w:w="151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18"/>
                <w:szCs w:val="18"/>
                <w:highlight w:val="none"/>
              </w:rPr>
            </w:pPr>
          </w:p>
        </w:tc>
      </w:tr>
      <w:tr>
        <w:tblPrEx>
          <w:tblCellMar>
            <w:top w:w="0" w:type="dxa"/>
            <w:left w:w="108" w:type="dxa"/>
            <w:bottom w:w="0" w:type="dxa"/>
            <w:right w:w="108" w:type="dxa"/>
          </w:tblCellMar>
        </w:tblPrEx>
        <w:trPr>
          <w:trHeight w:val="405" w:hRule="atLeast"/>
        </w:trPr>
        <w:tc>
          <w:tcPr>
            <w:tcW w:w="66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208</w:t>
            </w:r>
          </w:p>
        </w:tc>
        <w:tc>
          <w:tcPr>
            <w:tcW w:w="48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i w:val="0"/>
                <w:iCs w:val="0"/>
                <w:color w:val="000000"/>
                <w:kern w:val="2"/>
                <w:sz w:val="20"/>
                <w:szCs w:val="20"/>
                <w:u w:val="none"/>
                <w:lang w:val="en-US" w:eastAsia="zh-CN" w:bidi="ar-SA"/>
              </w:rPr>
            </w:pPr>
          </w:p>
        </w:tc>
        <w:tc>
          <w:tcPr>
            <w:tcW w:w="52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i w:val="0"/>
                <w:iCs w:val="0"/>
                <w:color w:val="000000"/>
                <w:kern w:val="2"/>
                <w:sz w:val="20"/>
                <w:szCs w:val="20"/>
                <w:u w:val="none"/>
                <w:lang w:val="en-US" w:eastAsia="zh-CN" w:bidi="ar-SA"/>
              </w:rPr>
            </w:pPr>
          </w:p>
        </w:tc>
        <w:tc>
          <w:tcPr>
            <w:tcW w:w="2750"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社会保障和就业支出</w:t>
            </w:r>
          </w:p>
        </w:tc>
        <w:tc>
          <w:tcPr>
            <w:tcW w:w="1769"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2"/>
                <w:sz w:val="20"/>
                <w:szCs w:val="20"/>
                <w:u w:val="none"/>
                <w:lang w:val="en-US" w:eastAsia="zh-CN" w:bidi="ar-SA"/>
              </w:rPr>
              <w:t>333.98</w:t>
            </w:r>
          </w:p>
        </w:tc>
        <w:tc>
          <w:tcPr>
            <w:tcW w:w="178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2"/>
                <w:sz w:val="20"/>
                <w:szCs w:val="20"/>
                <w:u w:val="none"/>
                <w:lang w:val="en-US" w:eastAsia="zh-CN" w:bidi="ar-SA"/>
              </w:rPr>
              <w:t>333.98</w:t>
            </w:r>
          </w:p>
        </w:tc>
        <w:tc>
          <w:tcPr>
            <w:tcW w:w="151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18"/>
                <w:szCs w:val="18"/>
                <w:highlight w:val="none"/>
              </w:rPr>
            </w:pPr>
            <w:r>
              <w:rPr>
                <w:rFonts w:hint="default" w:ascii="Times New Roman" w:hAnsi="Times New Roman" w:eastAsia="仿宋_GB2312" w:cs="Times New Roman"/>
                <w:b/>
                <w:bCs/>
                <w:color w:val="auto"/>
                <w:kern w:val="0"/>
                <w:sz w:val="18"/>
                <w:szCs w:val="18"/>
                <w:highlight w:val="none"/>
              </w:rPr>
              <w:t>　</w:t>
            </w:r>
          </w:p>
        </w:tc>
      </w:tr>
      <w:tr>
        <w:tblPrEx>
          <w:tblCellMar>
            <w:top w:w="0" w:type="dxa"/>
            <w:left w:w="108" w:type="dxa"/>
            <w:bottom w:w="0" w:type="dxa"/>
            <w:right w:w="108" w:type="dxa"/>
          </w:tblCellMar>
        </w:tblPrEx>
        <w:trPr>
          <w:trHeight w:val="405" w:hRule="atLeast"/>
        </w:trPr>
        <w:tc>
          <w:tcPr>
            <w:tcW w:w="66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208</w:t>
            </w:r>
          </w:p>
        </w:tc>
        <w:tc>
          <w:tcPr>
            <w:tcW w:w="48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01</w:t>
            </w:r>
          </w:p>
        </w:tc>
        <w:tc>
          <w:tcPr>
            <w:tcW w:w="52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i w:val="0"/>
                <w:iCs w:val="0"/>
                <w:color w:val="000000"/>
                <w:kern w:val="2"/>
                <w:sz w:val="20"/>
                <w:szCs w:val="20"/>
                <w:u w:val="none"/>
                <w:lang w:val="en-US" w:eastAsia="zh-CN" w:bidi="ar-SA"/>
              </w:rPr>
            </w:pPr>
          </w:p>
        </w:tc>
        <w:tc>
          <w:tcPr>
            <w:tcW w:w="2750"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人力资源和社会保障管理事务</w:t>
            </w:r>
          </w:p>
        </w:tc>
        <w:tc>
          <w:tcPr>
            <w:tcW w:w="1769"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75.32</w:t>
            </w:r>
          </w:p>
        </w:tc>
        <w:tc>
          <w:tcPr>
            <w:tcW w:w="178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75.32</w:t>
            </w:r>
          </w:p>
        </w:tc>
        <w:tc>
          <w:tcPr>
            <w:tcW w:w="151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18"/>
                <w:szCs w:val="18"/>
                <w:highlight w:val="none"/>
              </w:rPr>
            </w:pPr>
            <w:r>
              <w:rPr>
                <w:rFonts w:hint="default" w:ascii="Times New Roman" w:hAnsi="Times New Roman" w:eastAsia="仿宋_GB2312" w:cs="Times New Roman"/>
                <w:b/>
                <w:bCs/>
                <w:color w:val="auto"/>
                <w:kern w:val="0"/>
                <w:sz w:val="18"/>
                <w:szCs w:val="18"/>
                <w:highlight w:val="none"/>
              </w:rPr>
              <w:t>　</w:t>
            </w:r>
          </w:p>
        </w:tc>
      </w:tr>
      <w:tr>
        <w:tblPrEx>
          <w:tblCellMar>
            <w:top w:w="0" w:type="dxa"/>
            <w:left w:w="108" w:type="dxa"/>
            <w:bottom w:w="0" w:type="dxa"/>
            <w:right w:w="108" w:type="dxa"/>
          </w:tblCellMar>
        </w:tblPrEx>
        <w:trPr>
          <w:trHeight w:val="405" w:hRule="atLeast"/>
        </w:trPr>
        <w:tc>
          <w:tcPr>
            <w:tcW w:w="66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208</w:t>
            </w:r>
          </w:p>
        </w:tc>
        <w:tc>
          <w:tcPr>
            <w:tcW w:w="48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01</w:t>
            </w:r>
          </w:p>
        </w:tc>
        <w:tc>
          <w:tcPr>
            <w:tcW w:w="52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eastAsia" w:eastAsia="仿宋_GB2312" w:cs="Times New Roman"/>
                <w:i w:val="0"/>
                <w:iCs w:val="0"/>
                <w:color w:val="000000"/>
                <w:kern w:val="2"/>
                <w:sz w:val="20"/>
                <w:szCs w:val="20"/>
                <w:u w:val="none"/>
                <w:lang w:val="en-US" w:eastAsia="zh-CN" w:bidi="ar-SA"/>
              </w:rPr>
              <w:t>50</w:t>
            </w:r>
          </w:p>
        </w:tc>
        <w:tc>
          <w:tcPr>
            <w:tcW w:w="2750"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eastAsia" w:eastAsia="仿宋_GB2312" w:cs="Times New Roman"/>
                <w:i w:val="0"/>
                <w:iCs w:val="0"/>
                <w:color w:val="000000"/>
                <w:kern w:val="2"/>
                <w:sz w:val="20"/>
                <w:szCs w:val="20"/>
                <w:u w:val="none"/>
                <w:lang w:val="en-US" w:eastAsia="zh-CN" w:bidi="ar-SA"/>
              </w:rPr>
              <w:t>事业运行</w:t>
            </w:r>
          </w:p>
        </w:tc>
        <w:tc>
          <w:tcPr>
            <w:tcW w:w="1769"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75.32</w:t>
            </w:r>
          </w:p>
        </w:tc>
        <w:tc>
          <w:tcPr>
            <w:tcW w:w="178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75.32</w:t>
            </w:r>
          </w:p>
        </w:tc>
        <w:tc>
          <w:tcPr>
            <w:tcW w:w="151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18"/>
                <w:szCs w:val="18"/>
                <w:highlight w:val="none"/>
              </w:rPr>
            </w:pPr>
            <w:r>
              <w:rPr>
                <w:rFonts w:hint="default" w:ascii="Times New Roman" w:hAnsi="Times New Roman" w:eastAsia="仿宋_GB2312" w:cs="Times New Roman"/>
                <w:b/>
                <w:bCs/>
                <w:color w:val="auto"/>
                <w:kern w:val="0"/>
                <w:sz w:val="18"/>
                <w:szCs w:val="18"/>
                <w:highlight w:val="none"/>
              </w:rPr>
              <w:t>　</w:t>
            </w:r>
          </w:p>
        </w:tc>
      </w:tr>
      <w:tr>
        <w:tblPrEx>
          <w:tblCellMar>
            <w:top w:w="0" w:type="dxa"/>
            <w:left w:w="108" w:type="dxa"/>
            <w:bottom w:w="0" w:type="dxa"/>
            <w:right w:w="108" w:type="dxa"/>
          </w:tblCellMar>
        </w:tblPrEx>
        <w:trPr>
          <w:trHeight w:val="405" w:hRule="atLeast"/>
        </w:trPr>
        <w:tc>
          <w:tcPr>
            <w:tcW w:w="66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208</w:t>
            </w:r>
          </w:p>
        </w:tc>
        <w:tc>
          <w:tcPr>
            <w:tcW w:w="48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05</w:t>
            </w:r>
          </w:p>
        </w:tc>
        <w:tc>
          <w:tcPr>
            <w:tcW w:w="52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i w:val="0"/>
                <w:iCs w:val="0"/>
                <w:color w:val="000000"/>
                <w:kern w:val="2"/>
                <w:sz w:val="20"/>
                <w:szCs w:val="20"/>
                <w:u w:val="none"/>
                <w:lang w:val="en-US" w:eastAsia="zh-CN" w:bidi="ar-SA"/>
              </w:rPr>
            </w:pPr>
          </w:p>
        </w:tc>
        <w:tc>
          <w:tcPr>
            <w:tcW w:w="2750"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行政事业单位养老支出</w:t>
            </w:r>
          </w:p>
        </w:tc>
        <w:tc>
          <w:tcPr>
            <w:tcW w:w="1769"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254.05</w:t>
            </w:r>
          </w:p>
        </w:tc>
        <w:tc>
          <w:tcPr>
            <w:tcW w:w="178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254.05</w:t>
            </w:r>
          </w:p>
        </w:tc>
        <w:tc>
          <w:tcPr>
            <w:tcW w:w="151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18"/>
                <w:szCs w:val="18"/>
                <w:highlight w:val="none"/>
              </w:rPr>
            </w:pPr>
            <w:r>
              <w:rPr>
                <w:rFonts w:hint="default" w:ascii="Times New Roman" w:hAnsi="Times New Roman" w:eastAsia="仿宋_GB2312" w:cs="Times New Roman"/>
                <w:b/>
                <w:bCs/>
                <w:color w:val="auto"/>
                <w:kern w:val="0"/>
                <w:sz w:val="18"/>
                <w:szCs w:val="18"/>
                <w:highlight w:val="none"/>
              </w:rPr>
              <w:t>　</w:t>
            </w:r>
          </w:p>
        </w:tc>
      </w:tr>
      <w:tr>
        <w:tblPrEx>
          <w:tblCellMar>
            <w:top w:w="0" w:type="dxa"/>
            <w:left w:w="108" w:type="dxa"/>
            <w:bottom w:w="0" w:type="dxa"/>
            <w:right w:w="108" w:type="dxa"/>
          </w:tblCellMar>
        </w:tblPrEx>
        <w:trPr>
          <w:trHeight w:val="405" w:hRule="atLeast"/>
        </w:trPr>
        <w:tc>
          <w:tcPr>
            <w:tcW w:w="66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208</w:t>
            </w:r>
          </w:p>
        </w:tc>
        <w:tc>
          <w:tcPr>
            <w:tcW w:w="48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05</w:t>
            </w:r>
          </w:p>
        </w:tc>
        <w:tc>
          <w:tcPr>
            <w:tcW w:w="52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01</w:t>
            </w:r>
          </w:p>
        </w:tc>
        <w:tc>
          <w:tcPr>
            <w:tcW w:w="2750"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行政单位离退休</w:t>
            </w:r>
          </w:p>
        </w:tc>
        <w:tc>
          <w:tcPr>
            <w:tcW w:w="1769"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19.45</w:t>
            </w:r>
          </w:p>
        </w:tc>
        <w:tc>
          <w:tcPr>
            <w:tcW w:w="178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19.45</w:t>
            </w:r>
          </w:p>
        </w:tc>
        <w:tc>
          <w:tcPr>
            <w:tcW w:w="151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18"/>
                <w:szCs w:val="18"/>
                <w:highlight w:val="none"/>
              </w:rPr>
            </w:pPr>
          </w:p>
        </w:tc>
      </w:tr>
      <w:tr>
        <w:tblPrEx>
          <w:tblCellMar>
            <w:top w:w="0" w:type="dxa"/>
            <w:left w:w="108" w:type="dxa"/>
            <w:bottom w:w="0" w:type="dxa"/>
            <w:right w:w="108" w:type="dxa"/>
          </w:tblCellMar>
        </w:tblPrEx>
        <w:trPr>
          <w:trHeight w:val="405" w:hRule="atLeast"/>
        </w:trPr>
        <w:tc>
          <w:tcPr>
            <w:tcW w:w="66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208</w:t>
            </w:r>
          </w:p>
        </w:tc>
        <w:tc>
          <w:tcPr>
            <w:tcW w:w="48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05</w:t>
            </w:r>
          </w:p>
        </w:tc>
        <w:tc>
          <w:tcPr>
            <w:tcW w:w="52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02</w:t>
            </w:r>
          </w:p>
        </w:tc>
        <w:tc>
          <w:tcPr>
            <w:tcW w:w="2750"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事业单位离退休</w:t>
            </w:r>
          </w:p>
        </w:tc>
        <w:tc>
          <w:tcPr>
            <w:tcW w:w="1769"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3.73</w:t>
            </w:r>
          </w:p>
        </w:tc>
        <w:tc>
          <w:tcPr>
            <w:tcW w:w="178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3.73</w:t>
            </w:r>
          </w:p>
        </w:tc>
        <w:tc>
          <w:tcPr>
            <w:tcW w:w="151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18"/>
                <w:szCs w:val="18"/>
                <w:highlight w:val="none"/>
              </w:rPr>
            </w:pPr>
            <w:r>
              <w:rPr>
                <w:rFonts w:hint="default" w:ascii="Times New Roman" w:hAnsi="Times New Roman" w:eastAsia="仿宋_GB2312" w:cs="Times New Roman"/>
                <w:b/>
                <w:bCs/>
                <w:color w:val="auto"/>
                <w:kern w:val="0"/>
                <w:sz w:val="18"/>
                <w:szCs w:val="18"/>
                <w:highlight w:val="none"/>
              </w:rPr>
              <w:t>　</w:t>
            </w:r>
          </w:p>
        </w:tc>
      </w:tr>
      <w:tr>
        <w:tblPrEx>
          <w:tblCellMar>
            <w:top w:w="0" w:type="dxa"/>
            <w:left w:w="108" w:type="dxa"/>
            <w:bottom w:w="0" w:type="dxa"/>
            <w:right w:w="108" w:type="dxa"/>
          </w:tblCellMar>
        </w:tblPrEx>
        <w:trPr>
          <w:trHeight w:val="405" w:hRule="atLeast"/>
        </w:trPr>
        <w:tc>
          <w:tcPr>
            <w:tcW w:w="66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208</w:t>
            </w:r>
          </w:p>
        </w:tc>
        <w:tc>
          <w:tcPr>
            <w:tcW w:w="48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05</w:t>
            </w:r>
          </w:p>
        </w:tc>
        <w:tc>
          <w:tcPr>
            <w:tcW w:w="52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05</w:t>
            </w:r>
          </w:p>
        </w:tc>
        <w:tc>
          <w:tcPr>
            <w:tcW w:w="2750"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机关事业单位基本养老保险缴费支出</w:t>
            </w:r>
          </w:p>
        </w:tc>
        <w:tc>
          <w:tcPr>
            <w:tcW w:w="1769"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154.21</w:t>
            </w:r>
          </w:p>
        </w:tc>
        <w:tc>
          <w:tcPr>
            <w:tcW w:w="178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154.21</w:t>
            </w:r>
          </w:p>
        </w:tc>
        <w:tc>
          <w:tcPr>
            <w:tcW w:w="151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18"/>
                <w:szCs w:val="18"/>
                <w:highlight w:val="none"/>
              </w:rPr>
            </w:pPr>
            <w:r>
              <w:rPr>
                <w:rFonts w:hint="default" w:ascii="Times New Roman" w:hAnsi="Times New Roman" w:eastAsia="仿宋_GB2312" w:cs="Times New Roman"/>
                <w:b/>
                <w:bCs/>
                <w:color w:val="auto"/>
                <w:kern w:val="0"/>
                <w:sz w:val="18"/>
                <w:szCs w:val="18"/>
                <w:highlight w:val="none"/>
              </w:rPr>
              <w:t>　</w:t>
            </w:r>
          </w:p>
        </w:tc>
      </w:tr>
      <w:tr>
        <w:tblPrEx>
          <w:tblCellMar>
            <w:top w:w="0" w:type="dxa"/>
            <w:left w:w="108" w:type="dxa"/>
            <w:bottom w:w="0" w:type="dxa"/>
            <w:right w:w="108" w:type="dxa"/>
          </w:tblCellMar>
        </w:tblPrEx>
        <w:trPr>
          <w:trHeight w:val="405" w:hRule="atLeast"/>
        </w:trPr>
        <w:tc>
          <w:tcPr>
            <w:tcW w:w="66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208</w:t>
            </w:r>
          </w:p>
        </w:tc>
        <w:tc>
          <w:tcPr>
            <w:tcW w:w="48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05</w:t>
            </w:r>
          </w:p>
        </w:tc>
        <w:tc>
          <w:tcPr>
            <w:tcW w:w="52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06</w:t>
            </w:r>
          </w:p>
        </w:tc>
        <w:tc>
          <w:tcPr>
            <w:tcW w:w="2750"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机关事业单位职业年金缴费支出</w:t>
            </w:r>
          </w:p>
        </w:tc>
        <w:tc>
          <w:tcPr>
            <w:tcW w:w="1769"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76.66</w:t>
            </w:r>
          </w:p>
        </w:tc>
        <w:tc>
          <w:tcPr>
            <w:tcW w:w="178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76.66</w:t>
            </w:r>
          </w:p>
        </w:tc>
        <w:tc>
          <w:tcPr>
            <w:tcW w:w="151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18"/>
                <w:szCs w:val="18"/>
                <w:highlight w:val="none"/>
              </w:rPr>
            </w:pPr>
            <w:r>
              <w:rPr>
                <w:rFonts w:hint="default" w:ascii="Times New Roman" w:hAnsi="Times New Roman" w:eastAsia="仿宋_GB2312" w:cs="Times New Roman"/>
                <w:b/>
                <w:bCs/>
                <w:color w:val="auto"/>
                <w:kern w:val="0"/>
                <w:sz w:val="18"/>
                <w:szCs w:val="18"/>
                <w:highlight w:val="none"/>
              </w:rPr>
              <w:t>　</w:t>
            </w:r>
          </w:p>
        </w:tc>
      </w:tr>
      <w:tr>
        <w:tblPrEx>
          <w:tblCellMar>
            <w:top w:w="0" w:type="dxa"/>
            <w:left w:w="108" w:type="dxa"/>
            <w:bottom w:w="0" w:type="dxa"/>
            <w:right w:w="108" w:type="dxa"/>
          </w:tblCellMar>
        </w:tblPrEx>
        <w:trPr>
          <w:trHeight w:val="405" w:hRule="atLeast"/>
        </w:trPr>
        <w:tc>
          <w:tcPr>
            <w:tcW w:w="66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208</w:t>
            </w:r>
          </w:p>
        </w:tc>
        <w:tc>
          <w:tcPr>
            <w:tcW w:w="48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08</w:t>
            </w:r>
          </w:p>
        </w:tc>
        <w:tc>
          <w:tcPr>
            <w:tcW w:w="52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i w:val="0"/>
                <w:iCs w:val="0"/>
                <w:color w:val="000000"/>
                <w:kern w:val="2"/>
                <w:sz w:val="20"/>
                <w:szCs w:val="20"/>
                <w:u w:val="none"/>
                <w:lang w:val="en-US" w:eastAsia="zh-CN" w:bidi="ar-SA"/>
              </w:rPr>
            </w:pPr>
          </w:p>
        </w:tc>
        <w:tc>
          <w:tcPr>
            <w:tcW w:w="2750"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抚恤</w:t>
            </w:r>
          </w:p>
        </w:tc>
        <w:tc>
          <w:tcPr>
            <w:tcW w:w="1769"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4.61</w:t>
            </w:r>
          </w:p>
        </w:tc>
        <w:tc>
          <w:tcPr>
            <w:tcW w:w="178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4.61</w:t>
            </w:r>
          </w:p>
        </w:tc>
        <w:tc>
          <w:tcPr>
            <w:tcW w:w="151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18"/>
                <w:szCs w:val="18"/>
                <w:highlight w:val="none"/>
              </w:rPr>
            </w:pPr>
            <w:r>
              <w:rPr>
                <w:rFonts w:hint="default" w:ascii="Times New Roman" w:hAnsi="Times New Roman" w:eastAsia="仿宋_GB2312" w:cs="Times New Roman"/>
                <w:b/>
                <w:bCs/>
                <w:color w:val="auto"/>
                <w:kern w:val="0"/>
                <w:sz w:val="18"/>
                <w:szCs w:val="18"/>
                <w:highlight w:val="none"/>
              </w:rPr>
              <w:t>　</w:t>
            </w:r>
          </w:p>
        </w:tc>
      </w:tr>
      <w:tr>
        <w:tblPrEx>
          <w:tblCellMar>
            <w:top w:w="0" w:type="dxa"/>
            <w:left w:w="108" w:type="dxa"/>
            <w:bottom w:w="0" w:type="dxa"/>
            <w:right w:w="108" w:type="dxa"/>
          </w:tblCellMar>
        </w:tblPrEx>
        <w:trPr>
          <w:trHeight w:val="405" w:hRule="atLeast"/>
        </w:trPr>
        <w:tc>
          <w:tcPr>
            <w:tcW w:w="66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208</w:t>
            </w:r>
          </w:p>
        </w:tc>
        <w:tc>
          <w:tcPr>
            <w:tcW w:w="48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08</w:t>
            </w:r>
          </w:p>
        </w:tc>
        <w:tc>
          <w:tcPr>
            <w:tcW w:w="52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99</w:t>
            </w:r>
          </w:p>
        </w:tc>
        <w:tc>
          <w:tcPr>
            <w:tcW w:w="2750"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其他优抚支出</w:t>
            </w:r>
          </w:p>
        </w:tc>
        <w:tc>
          <w:tcPr>
            <w:tcW w:w="1769"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4.61</w:t>
            </w:r>
          </w:p>
        </w:tc>
        <w:tc>
          <w:tcPr>
            <w:tcW w:w="178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4.61</w:t>
            </w:r>
          </w:p>
        </w:tc>
        <w:tc>
          <w:tcPr>
            <w:tcW w:w="151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18"/>
                <w:szCs w:val="18"/>
                <w:highlight w:val="none"/>
              </w:rPr>
            </w:pPr>
          </w:p>
        </w:tc>
      </w:tr>
      <w:tr>
        <w:tblPrEx>
          <w:tblCellMar>
            <w:top w:w="0" w:type="dxa"/>
            <w:left w:w="108" w:type="dxa"/>
            <w:bottom w:w="0" w:type="dxa"/>
            <w:right w:w="108" w:type="dxa"/>
          </w:tblCellMar>
        </w:tblPrEx>
        <w:trPr>
          <w:trHeight w:val="405" w:hRule="atLeast"/>
        </w:trPr>
        <w:tc>
          <w:tcPr>
            <w:tcW w:w="6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210</w:t>
            </w:r>
          </w:p>
        </w:tc>
        <w:tc>
          <w:tcPr>
            <w:tcW w:w="4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i w:val="0"/>
                <w:iCs w:val="0"/>
                <w:color w:val="000000"/>
                <w:kern w:val="2"/>
                <w:sz w:val="20"/>
                <w:szCs w:val="20"/>
                <w:u w:val="none"/>
                <w:lang w:val="en-US" w:eastAsia="zh-CN" w:bidi="ar-SA"/>
              </w:rPr>
            </w:pPr>
          </w:p>
        </w:tc>
        <w:tc>
          <w:tcPr>
            <w:tcW w:w="5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i w:val="0"/>
                <w:iCs w:val="0"/>
                <w:color w:val="000000"/>
                <w:kern w:val="2"/>
                <w:sz w:val="20"/>
                <w:szCs w:val="20"/>
                <w:u w:val="none"/>
                <w:lang w:val="en-US" w:eastAsia="zh-CN" w:bidi="ar-SA"/>
              </w:rPr>
            </w:pPr>
          </w:p>
        </w:tc>
        <w:tc>
          <w:tcPr>
            <w:tcW w:w="2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卫生健康支出</w:t>
            </w:r>
          </w:p>
        </w:tc>
        <w:tc>
          <w:tcPr>
            <w:tcW w:w="17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113.34</w:t>
            </w:r>
          </w:p>
        </w:tc>
        <w:tc>
          <w:tcPr>
            <w:tcW w:w="17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113.34</w:t>
            </w:r>
          </w:p>
        </w:tc>
        <w:tc>
          <w:tcPr>
            <w:tcW w:w="1511"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18"/>
                <w:szCs w:val="18"/>
                <w:highlight w:val="none"/>
              </w:rPr>
            </w:pPr>
          </w:p>
        </w:tc>
      </w:tr>
      <w:tr>
        <w:tblPrEx>
          <w:tblCellMar>
            <w:top w:w="0" w:type="dxa"/>
            <w:left w:w="108" w:type="dxa"/>
            <w:bottom w:w="0" w:type="dxa"/>
            <w:right w:w="108" w:type="dxa"/>
          </w:tblCellMar>
        </w:tblPrEx>
        <w:trPr>
          <w:trHeight w:val="405" w:hRule="atLeast"/>
        </w:trPr>
        <w:tc>
          <w:tcPr>
            <w:tcW w:w="6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210</w:t>
            </w:r>
          </w:p>
        </w:tc>
        <w:tc>
          <w:tcPr>
            <w:tcW w:w="4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07</w:t>
            </w:r>
          </w:p>
        </w:tc>
        <w:tc>
          <w:tcPr>
            <w:tcW w:w="5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i w:val="0"/>
                <w:iCs w:val="0"/>
                <w:color w:val="000000"/>
                <w:kern w:val="2"/>
                <w:sz w:val="20"/>
                <w:szCs w:val="20"/>
                <w:u w:val="none"/>
                <w:lang w:val="en-US" w:eastAsia="zh-CN" w:bidi="ar-SA"/>
              </w:rPr>
            </w:pPr>
          </w:p>
        </w:tc>
        <w:tc>
          <w:tcPr>
            <w:tcW w:w="2750"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jc w:val="left"/>
              <w:textAlignment w:val="top"/>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计划生育事务</w:t>
            </w:r>
          </w:p>
        </w:tc>
        <w:tc>
          <w:tcPr>
            <w:tcW w:w="17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32.82</w:t>
            </w:r>
          </w:p>
        </w:tc>
        <w:tc>
          <w:tcPr>
            <w:tcW w:w="17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32.82</w:t>
            </w:r>
          </w:p>
        </w:tc>
        <w:tc>
          <w:tcPr>
            <w:tcW w:w="1511"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18"/>
                <w:szCs w:val="18"/>
                <w:highlight w:val="none"/>
              </w:rPr>
            </w:pPr>
          </w:p>
        </w:tc>
      </w:tr>
      <w:tr>
        <w:tblPrEx>
          <w:tblCellMar>
            <w:top w:w="0" w:type="dxa"/>
            <w:left w:w="108" w:type="dxa"/>
            <w:bottom w:w="0" w:type="dxa"/>
            <w:right w:w="108" w:type="dxa"/>
          </w:tblCellMar>
        </w:tblPrEx>
        <w:trPr>
          <w:trHeight w:val="405" w:hRule="atLeast"/>
        </w:trPr>
        <w:tc>
          <w:tcPr>
            <w:tcW w:w="6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210</w:t>
            </w:r>
          </w:p>
        </w:tc>
        <w:tc>
          <w:tcPr>
            <w:tcW w:w="4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sz w:val="20"/>
                <w:szCs w:val="20"/>
                <w:u w:val="none"/>
                <w:lang w:val="en-US" w:eastAsia="zh-CN"/>
              </w:rPr>
              <w:t>07</w:t>
            </w:r>
          </w:p>
        </w:tc>
        <w:tc>
          <w:tcPr>
            <w:tcW w:w="5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99</w:t>
            </w:r>
          </w:p>
        </w:tc>
        <w:tc>
          <w:tcPr>
            <w:tcW w:w="2750"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jc w:val="left"/>
              <w:textAlignment w:val="top"/>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其他计划生育事务支出</w:t>
            </w:r>
          </w:p>
        </w:tc>
        <w:tc>
          <w:tcPr>
            <w:tcW w:w="17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32.82</w:t>
            </w:r>
          </w:p>
        </w:tc>
        <w:tc>
          <w:tcPr>
            <w:tcW w:w="17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32.82</w:t>
            </w:r>
          </w:p>
        </w:tc>
        <w:tc>
          <w:tcPr>
            <w:tcW w:w="1511"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18"/>
                <w:szCs w:val="18"/>
                <w:highlight w:val="none"/>
              </w:rPr>
            </w:pPr>
          </w:p>
        </w:tc>
      </w:tr>
      <w:tr>
        <w:tblPrEx>
          <w:tblCellMar>
            <w:top w:w="0" w:type="dxa"/>
            <w:left w:w="108" w:type="dxa"/>
            <w:bottom w:w="0" w:type="dxa"/>
            <w:right w:w="108" w:type="dxa"/>
          </w:tblCellMar>
        </w:tblPrEx>
        <w:trPr>
          <w:trHeight w:val="405" w:hRule="atLeast"/>
        </w:trPr>
        <w:tc>
          <w:tcPr>
            <w:tcW w:w="6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210</w:t>
            </w:r>
          </w:p>
        </w:tc>
        <w:tc>
          <w:tcPr>
            <w:tcW w:w="4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11</w:t>
            </w:r>
          </w:p>
        </w:tc>
        <w:tc>
          <w:tcPr>
            <w:tcW w:w="5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i w:val="0"/>
                <w:iCs w:val="0"/>
                <w:color w:val="000000"/>
                <w:kern w:val="2"/>
                <w:sz w:val="20"/>
                <w:szCs w:val="20"/>
                <w:u w:val="none"/>
                <w:lang w:val="en-US" w:eastAsia="zh-CN" w:bidi="ar-SA"/>
              </w:rPr>
            </w:pPr>
          </w:p>
        </w:tc>
        <w:tc>
          <w:tcPr>
            <w:tcW w:w="2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行政事业单位医疗</w:t>
            </w:r>
          </w:p>
        </w:tc>
        <w:tc>
          <w:tcPr>
            <w:tcW w:w="17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80.52</w:t>
            </w:r>
          </w:p>
        </w:tc>
        <w:tc>
          <w:tcPr>
            <w:tcW w:w="17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80.52</w:t>
            </w:r>
          </w:p>
        </w:tc>
        <w:tc>
          <w:tcPr>
            <w:tcW w:w="1511"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18"/>
                <w:szCs w:val="18"/>
                <w:highlight w:val="none"/>
              </w:rPr>
            </w:pPr>
          </w:p>
        </w:tc>
      </w:tr>
      <w:tr>
        <w:tblPrEx>
          <w:tblCellMar>
            <w:top w:w="0" w:type="dxa"/>
            <w:left w:w="108" w:type="dxa"/>
            <w:bottom w:w="0" w:type="dxa"/>
            <w:right w:w="108" w:type="dxa"/>
          </w:tblCellMar>
        </w:tblPrEx>
        <w:trPr>
          <w:trHeight w:val="405" w:hRule="atLeast"/>
        </w:trPr>
        <w:tc>
          <w:tcPr>
            <w:tcW w:w="6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210</w:t>
            </w:r>
          </w:p>
        </w:tc>
        <w:tc>
          <w:tcPr>
            <w:tcW w:w="4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11</w:t>
            </w:r>
          </w:p>
        </w:tc>
        <w:tc>
          <w:tcPr>
            <w:tcW w:w="5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01</w:t>
            </w:r>
          </w:p>
        </w:tc>
        <w:tc>
          <w:tcPr>
            <w:tcW w:w="2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行政单位医疗</w:t>
            </w:r>
          </w:p>
        </w:tc>
        <w:tc>
          <w:tcPr>
            <w:tcW w:w="17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25.6</w:t>
            </w:r>
            <w:r>
              <w:rPr>
                <w:rFonts w:hint="eastAsia" w:eastAsia="仿宋_GB2312" w:cs="Times New Roman"/>
                <w:i w:val="0"/>
                <w:iCs w:val="0"/>
                <w:color w:val="000000"/>
                <w:kern w:val="0"/>
                <w:sz w:val="20"/>
                <w:szCs w:val="20"/>
                <w:u w:val="none"/>
                <w:lang w:val="en-US" w:eastAsia="zh-CN" w:bidi="ar"/>
              </w:rPr>
              <w:t>8</w:t>
            </w:r>
          </w:p>
        </w:tc>
        <w:tc>
          <w:tcPr>
            <w:tcW w:w="17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25.6</w:t>
            </w:r>
            <w:r>
              <w:rPr>
                <w:rFonts w:hint="eastAsia" w:eastAsia="仿宋_GB2312" w:cs="Times New Roman"/>
                <w:i w:val="0"/>
                <w:iCs w:val="0"/>
                <w:color w:val="000000"/>
                <w:kern w:val="0"/>
                <w:sz w:val="20"/>
                <w:szCs w:val="20"/>
                <w:u w:val="none"/>
                <w:lang w:val="en-US" w:eastAsia="zh-CN" w:bidi="ar"/>
              </w:rPr>
              <w:t>8</w:t>
            </w:r>
          </w:p>
        </w:tc>
        <w:tc>
          <w:tcPr>
            <w:tcW w:w="1511"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18"/>
                <w:szCs w:val="18"/>
                <w:highlight w:val="none"/>
              </w:rPr>
            </w:pPr>
          </w:p>
        </w:tc>
      </w:tr>
      <w:tr>
        <w:tblPrEx>
          <w:tblCellMar>
            <w:top w:w="0" w:type="dxa"/>
            <w:left w:w="108" w:type="dxa"/>
            <w:bottom w:w="0" w:type="dxa"/>
            <w:right w:w="108" w:type="dxa"/>
          </w:tblCellMar>
        </w:tblPrEx>
        <w:trPr>
          <w:trHeight w:val="405" w:hRule="atLeast"/>
        </w:trPr>
        <w:tc>
          <w:tcPr>
            <w:tcW w:w="6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210</w:t>
            </w:r>
          </w:p>
        </w:tc>
        <w:tc>
          <w:tcPr>
            <w:tcW w:w="4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11</w:t>
            </w:r>
          </w:p>
        </w:tc>
        <w:tc>
          <w:tcPr>
            <w:tcW w:w="5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02</w:t>
            </w:r>
          </w:p>
        </w:tc>
        <w:tc>
          <w:tcPr>
            <w:tcW w:w="2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事业单位医疗</w:t>
            </w:r>
          </w:p>
        </w:tc>
        <w:tc>
          <w:tcPr>
            <w:tcW w:w="17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44.59</w:t>
            </w:r>
          </w:p>
        </w:tc>
        <w:tc>
          <w:tcPr>
            <w:tcW w:w="17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44.59</w:t>
            </w:r>
          </w:p>
        </w:tc>
        <w:tc>
          <w:tcPr>
            <w:tcW w:w="1511"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18"/>
                <w:szCs w:val="18"/>
                <w:highlight w:val="none"/>
              </w:rPr>
            </w:pPr>
          </w:p>
        </w:tc>
      </w:tr>
      <w:tr>
        <w:tblPrEx>
          <w:tblCellMar>
            <w:top w:w="0" w:type="dxa"/>
            <w:left w:w="108" w:type="dxa"/>
            <w:bottom w:w="0" w:type="dxa"/>
            <w:right w:w="108" w:type="dxa"/>
          </w:tblCellMar>
        </w:tblPrEx>
        <w:trPr>
          <w:trHeight w:val="405" w:hRule="atLeast"/>
        </w:trPr>
        <w:tc>
          <w:tcPr>
            <w:tcW w:w="6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210</w:t>
            </w:r>
          </w:p>
        </w:tc>
        <w:tc>
          <w:tcPr>
            <w:tcW w:w="48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11</w:t>
            </w:r>
          </w:p>
        </w:tc>
        <w:tc>
          <w:tcPr>
            <w:tcW w:w="52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03</w:t>
            </w:r>
          </w:p>
        </w:tc>
        <w:tc>
          <w:tcPr>
            <w:tcW w:w="27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公务员医疗补助</w:t>
            </w:r>
          </w:p>
        </w:tc>
        <w:tc>
          <w:tcPr>
            <w:tcW w:w="1769"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10.25</w:t>
            </w:r>
          </w:p>
        </w:tc>
        <w:tc>
          <w:tcPr>
            <w:tcW w:w="1781"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10.25</w:t>
            </w:r>
          </w:p>
        </w:tc>
        <w:tc>
          <w:tcPr>
            <w:tcW w:w="1511"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18"/>
                <w:szCs w:val="18"/>
                <w:highlight w:val="none"/>
              </w:rPr>
            </w:pPr>
          </w:p>
        </w:tc>
      </w:tr>
      <w:tr>
        <w:tblPrEx>
          <w:tblCellMar>
            <w:top w:w="0" w:type="dxa"/>
            <w:left w:w="108" w:type="dxa"/>
            <w:bottom w:w="0" w:type="dxa"/>
            <w:right w:w="108" w:type="dxa"/>
          </w:tblCellMar>
        </w:tblPrEx>
        <w:trPr>
          <w:trHeight w:val="405" w:hRule="atLeast"/>
        </w:trPr>
        <w:tc>
          <w:tcPr>
            <w:tcW w:w="66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212</w:t>
            </w:r>
          </w:p>
        </w:tc>
        <w:tc>
          <w:tcPr>
            <w:tcW w:w="48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i w:val="0"/>
                <w:iCs w:val="0"/>
                <w:color w:val="000000"/>
                <w:kern w:val="2"/>
                <w:sz w:val="20"/>
                <w:szCs w:val="20"/>
                <w:u w:val="none"/>
                <w:lang w:val="en-US" w:eastAsia="zh-CN" w:bidi="ar-SA"/>
              </w:rPr>
            </w:pPr>
          </w:p>
        </w:tc>
        <w:tc>
          <w:tcPr>
            <w:tcW w:w="52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i w:val="0"/>
                <w:iCs w:val="0"/>
                <w:color w:val="000000"/>
                <w:kern w:val="2"/>
                <w:sz w:val="20"/>
                <w:szCs w:val="20"/>
                <w:u w:val="none"/>
                <w:lang w:val="en-US" w:eastAsia="zh-CN" w:bidi="ar-SA"/>
              </w:rPr>
            </w:pPr>
          </w:p>
        </w:tc>
        <w:tc>
          <w:tcPr>
            <w:tcW w:w="2750"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城乡社区支出</w:t>
            </w:r>
          </w:p>
        </w:tc>
        <w:tc>
          <w:tcPr>
            <w:tcW w:w="1769"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10.14</w:t>
            </w:r>
          </w:p>
        </w:tc>
        <w:tc>
          <w:tcPr>
            <w:tcW w:w="178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10.14</w:t>
            </w:r>
          </w:p>
        </w:tc>
        <w:tc>
          <w:tcPr>
            <w:tcW w:w="151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18"/>
                <w:szCs w:val="18"/>
                <w:highlight w:val="none"/>
              </w:rPr>
            </w:pPr>
          </w:p>
        </w:tc>
      </w:tr>
      <w:tr>
        <w:tblPrEx>
          <w:tblCellMar>
            <w:top w:w="0" w:type="dxa"/>
            <w:left w:w="108" w:type="dxa"/>
            <w:bottom w:w="0" w:type="dxa"/>
            <w:right w:w="108" w:type="dxa"/>
          </w:tblCellMar>
        </w:tblPrEx>
        <w:trPr>
          <w:trHeight w:val="405" w:hRule="atLeast"/>
        </w:trPr>
        <w:tc>
          <w:tcPr>
            <w:tcW w:w="66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212</w:t>
            </w:r>
          </w:p>
        </w:tc>
        <w:tc>
          <w:tcPr>
            <w:tcW w:w="48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01</w:t>
            </w:r>
          </w:p>
        </w:tc>
        <w:tc>
          <w:tcPr>
            <w:tcW w:w="52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i w:val="0"/>
                <w:iCs w:val="0"/>
                <w:color w:val="000000"/>
                <w:kern w:val="2"/>
                <w:sz w:val="20"/>
                <w:szCs w:val="20"/>
                <w:u w:val="none"/>
                <w:lang w:val="en-US" w:eastAsia="zh-CN" w:bidi="ar-SA"/>
              </w:rPr>
            </w:pPr>
          </w:p>
        </w:tc>
        <w:tc>
          <w:tcPr>
            <w:tcW w:w="2750" w:type="dxa"/>
            <w:tcBorders>
              <w:top w:val="nil"/>
              <w:left w:val="nil"/>
              <w:bottom w:val="single" w:color="auto" w:sz="4" w:space="0"/>
              <w:right w:val="single" w:color="auto" w:sz="4" w:space="0"/>
            </w:tcBorders>
            <w:noWrap w:val="0"/>
            <w:vAlign w:val="top"/>
          </w:tcPr>
          <w:p>
            <w:pPr>
              <w:keepNext w:val="0"/>
              <w:keepLines w:val="0"/>
              <w:widowControl/>
              <w:suppressLineNumbers w:val="0"/>
              <w:jc w:val="left"/>
              <w:textAlignment w:val="top"/>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城乡社区管理事务</w:t>
            </w:r>
          </w:p>
        </w:tc>
        <w:tc>
          <w:tcPr>
            <w:tcW w:w="1769"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10.14</w:t>
            </w:r>
          </w:p>
        </w:tc>
        <w:tc>
          <w:tcPr>
            <w:tcW w:w="178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b/>
                <w:bCs/>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10.14</w:t>
            </w:r>
          </w:p>
        </w:tc>
        <w:tc>
          <w:tcPr>
            <w:tcW w:w="151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18"/>
                <w:szCs w:val="18"/>
                <w:highlight w:val="none"/>
              </w:rPr>
            </w:pPr>
            <w:r>
              <w:rPr>
                <w:rFonts w:hint="default" w:ascii="Times New Roman" w:hAnsi="Times New Roman" w:eastAsia="仿宋_GB2312" w:cs="Times New Roman"/>
                <w:b/>
                <w:bCs/>
                <w:color w:val="auto"/>
                <w:kern w:val="0"/>
                <w:sz w:val="18"/>
                <w:szCs w:val="18"/>
                <w:highlight w:val="none"/>
              </w:rPr>
              <w:t>　</w:t>
            </w:r>
          </w:p>
        </w:tc>
      </w:tr>
      <w:tr>
        <w:tblPrEx>
          <w:tblCellMar>
            <w:top w:w="0" w:type="dxa"/>
            <w:left w:w="108" w:type="dxa"/>
            <w:bottom w:w="0" w:type="dxa"/>
            <w:right w:w="108" w:type="dxa"/>
          </w:tblCellMar>
        </w:tblPrEx>
        <w:trPr>
          <w:trHeight w:val="405" w:hRule="atLeast"/>
        </w:trPr>
        <w:tc>
          <w:tcPr>
            <w:tcW w:w="66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212</w:t>
            </w:r>
          </w:p>
        </w:tc>
        <w:tc>
          <w:tcPr>
            <w:tcW w:w="48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01</w:t>
            </w:r>
          </w:p>
        </w:tc>
        <w:tc>
          <w:tcPr>
            <w:tcW w:w="52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99</w:t>
            </w:r>
          </w:p>
        </w:tc>
        <w:tc>
          <w:tcPr>
            <w:tcW w:w="2750"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其他城乡社区管理事务支出</w:t>
            </w:r>
          </w:p>
        </w:tc>
        <w:tc>
          <w:tcPr>
            <w:tcW w:w="1769"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10.14</w:t>
            </w:r>
          </w:p>
        </w:tc>
        <w:tc>
          <w:tcPr>
            <w:tcW w:w="178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10.14</w:t>
            </w:r>
          </w:p>
        </w:tc>
        <w:tc>
          <w:tcPr>
            <w:tcW w:w="151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18"/>
                <w:szCs w:val="18"/>
                <w:highlight w:val="none"/>
              </w:rPr>
            </w:pPr>
            <w:r>
              <w:rPr>
                <w:rFonts w:hint="default" w:ascii="Times New Roman" w:hAnsi="Times New Roman" w:eastAsia="仿宋_GB2312" w:cs="Times New Roman"/>
                <w:b/>
                <w:bCs/>
                <w:color w:val="auto"/>
                <w:kern w:val="0"/>
                <w:sz w:val="18"/>
                <w:szCs w:val="18"/>
                <w:highlight w:val="none"/>
              </w:rPr>
              <w:t>　</w:t>
            </w:r>
          </w:p>
        </w:tc>
      </w:tr>
      <w:tr>
        <w:tblPrEx>
          <w:tblCellMar>
            <w:top w:w="0" w:type="dxa"/>
            <w:left w:w="108" w:type="dxa"/>
            <w:bottom w:w="0" w:type="dxa"/>
            <w:right w:w="108" w:type="dxa"/>
          </w:tblCellMar>
        </w:tblPrEx>
        <w:trPr>
          <w:trHeight w:val="405" w:hRule="atLeast"/>
        </w:trPr>
        <w:tc>
          <w:tcPr>
            <w:tcW w:w="66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213</w:t>
            </w:r>
          </w:p>
        </w:tc>
        <w:tc>
          <w:tcPr>
            <w:tcW w:w="48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i w:val="0"/>
                <w:iCs w:val="0"/>
                <w:color w:val="000000"/>
                <w:kern w:val="2"/>
                <w:sz w:val="20"/>
                <w:szCs w:val="20"/>
                <w:u w:val="none"/>
                <w:lang w:val="en-US" w:eastAsia="zh-CN" w:bidi="ar-SA"/>
              </w:rPr>
            </w:pPr>
          </w:p>
        </w:tc>
        <w:tc>
          <w:tcPr>
            <w:tcW w:w="52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i w:val="0"/>
                <w:iCs w:val="0"/>
                <w:color w:val="000000"/>
                <w:kern w:val="2"/>
                <w:sz w:val="20"/>
                <w:szCs w:val="20"/>
                <w:u w:val="none"/>
                <w:lang w:val="en-US" w:eastAsia="zh-CN" w:bidi="ar-SA"/>
              </w:rPr>
            </w:pPr>
          </w:p>
        </w:tc>
        <w:tc>
          <w:tcPr>
            <w:tcW w:w="2750"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农林水支出</w:t>
            </w:r>
          </w:p>
        </w:tc>
        <w:tc>
          <w:tcPr>
            <w:tcW w:w="1769"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237.15</w:t>
            </w:r>
          </w:p>
        </w:tc>
        <w:tc>
          <w:tcPr>
            <w:tcW w:w="178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237.15</w:t>
            </w:r>
          </w:p>
        </w:tc>
        <w:tc>
          <w:tcPr>
            <w:tcW w:w="1511" w:type="dxa"/>
            <w:tcBorders>
              <w:top w:val="nil"/>
              <w:left w:val="nil"/>
              <w:bottom w:val="single" w:color="auto" w:sz="4" w:space="0"/>
              <w:right w:val="single" w:color="auto" w:sz="4" w:space="0"/>
            </w:tcBorders>
            <w:noWrap w:val="0"/>
            <w:vAlign w:val="center"/>
          </w:tcPr>
          <w:p>
            <w:pPr>
              <w:rPr>
                <w:rFonts w:hint="default" w:ascii="Times New Roman" w:hAnsi="Times New Roman" w:eastAsia="仿宋_GB2312" w:cs="Times New Roman"/>
                <w:color w:val="auto"/>
                <w:sz w:val="18"/>
                <w:szCs w:val="18"/>
                <w:highlight w:val="none"/>
              </w:rPr>
            </w:pPr>
          </w:p>
        </w:tc>
      </w:tr>
      <w:tr>
        <w:tblPrEx>
          <w:tblCellMar>
            <w:top w:w="0" w:type="dxa"/>
            <w:left w:w="108" w:type="dxa"/>
            <w:bottom w:w="0" w:type="dxa"/>
            <w:right w:w="108" w:type="dxa"/>
          </w:tblCellMar>
        </w:tblPrEx>
        <w:trPr>
          <w:trHeight w:val="405" w:hRule="atLeast"/>
        </w:trPr>
        <w:tc>
          <w:tcPr>
            <w:tcW w:w="66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213</w:t>
            </w:r>
          </w:p>
        </w:tc>
        <w:tc>
          <w:tcPr>
            <w:tcW w:w="48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01</w:t>
            </w:r>
          </w:p>
        </w:tc>
        <w:tc>
          <w:tcPr>
            <w:tcW w:w="52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i w:val="0"/>
                <w:iCs w:val="0"/>
                <w:color w:val="000000"/>
                <w:kern w:val="2"/>
                <w:sz w:val="20"/>
                <w:szCs w:val="20"/>
                <w:u w:val="none"/>
                <w:lang w:val="en-US" w:eastAsia="zh-CN" w:bidi="ar-SA"/>
              </w:rPr>
            </w:pPr>
          </w:p>
        </w:tc>
        <w:tc>
          <w:tcPr>
            <w:tcW w:w="2750"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农业农村</w:t>
            </w:r>
          </w:p>
        </w:tc>
        <w:tc>
          <w:tcPr>
            <w:tcW w:w="1769"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237.15</w:t>
            </w:r>
          </w:p>
        </w:tc>
        <w:tc>
          <w:tcPr>
            <w:tcW w:w="178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237.15</w:t>
            </w:r>
          </w:p>
        </w:tc>
        <w:tc>
          <w:tcPr>
            <w:tcW w:w="1511"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405" w:hRule="atLeast"/>
        </w:trPr>
        <w:tc>
          <w:tcPr>
            <w:tcW w:w="6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213</w:t>
            </w:r>
          </w:p>
        </w:tc>
        <w:tc>
          <w:tcPr>
            <w:tcW w:w="4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01</w:t>
            </w:r>
          </w:p>
        </w:tc>
        <w:tc>
          <w:tcPr>
            <w:tcW w:w="5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04</w:t>
            </w:r>
          </w:p>
        </w:tc>
        <w:tc>
          <w:tcPr>
            <w:tcW w:w="27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事业运行</w:t>
            </w:r>
          </w:p>
        </w:tc>
        <w:tc>
          <w:tcPr>
            <w:tcW w:w="17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237.15</w:t>
            </w:r>
          </w:p>
        </w:tc>
        <w:tc>
          <w:tcPr>
            <w:tcW w:w="178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237.15</w:t>
            </w:r>
          </w:p>
        </w:tc>
        <w:tc>
          <w:tcPr>
            <w:tcW w:w="1511" w:type="dxa"/>
            <w:tcBorders>
              <w:top w:val="single" w:color="auto" w:sz="4" w:space="0"/>
              <w:left w:val="single" w:color="auto" w:sz="4" w:space="0"/>
              <w:bottom w:val="single" w:color="auto" w:sz="4" w:space="0"/>
              <w:right w:val="single" w:color="auto" w:sz="4" w:space="0"/>
            </w:tcBorders>
          </w:tcPr>
          <w:p>
            <w:pPr>
              <w:widowControl/>
              <w:spacing w:line="280" w:lineRule="exact"/>
              <w:jc w:val="left"/>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405" w:hRule="atLeast"/>
        </w:trPr>
        <w:tc>
          <w:tcPr>
            <w:tcW w:w="6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221</w:t>
            </w:r>
          </w:p>
        </w:tc>
        <w:tc>
          <w:tcPr>
            <w:tcW w:w="48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i w:val="0"/>
                <w:iCs w:val="0"/>
                <w:color w:val="000000"/>
                <w:kern w:val="2"/>
                <w:sz w:val="20"/>
                <w:szCs w:val="20"/>
                <w:u w:val="none"/>
                <w:lang w:val="en-US" w:eastAsia="zh-CN" w:bidi="ar-SA"/>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i w:val="0"/>
                <w:iCs w:val="0"/>
                <w:color w:val="000000"/>
                <w:kern w:val="2"/>
                <w:sz w:val="20"/>
                <w:szCs w:val="20"/>
                <w:u w:val="none"/>
                <w:lang w:val="en-US" w:eastAsia="zh-CN" w:bidi="ar-SA"/>
              </w:rPr>
            </w:pPr>
          </w:p>
        </w:tc>
        <w:tc>
          <w:tcPr>
            <w:tcW w:w="27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住房保障支出</w:t>
            </w:r>
          </w:p>
        </w:tc>
        <w:tc>
          <w:tcPr>
            <w:tcW w:w="17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115.43</w:t>
            </w:r>
          </w:p>
        </w:tc>
        <w:tc>
          <w:tcPr>
            <w:tcW w:w="178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115.43</w:t>
            </w:r>
          </w:p>
        </w:tc>
        <w:tc>
          <w:tcPr>
            <w:tcW w:w="1511" w:type="dxa"/>
            <w:tcBorders>
              <w:top w:val="single" w:color="auto" w:sz="4" w:space="0"/>
              <w:left w:val="single" w:color="auto" w:sz="4" w:space="0"/>
              <w:bottom w:val="single" w:color="auto" w:sz="4" w:space="0"/>
              <w:right w:val="single" w:color="auto" w:sz="4" w:space="0"/>
            </w:tcBorders>
          </w:tcPr>
          <w:p>
            <w:pPr>
              <w:widowControl/>
              <w:spacing w:line="280" w:lineRule="exact"/>
              <w:jc w:val="left"/>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405" w:hRule="atLeast"/>
        </w:trPr>
        <w:tc>
          <w:tcPr>
            <w:tcW w:w="6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221</w:t>
            </w:r>
          </w:p>
        </w:tc>
        <w:tc>
          <w:tcPr>
            <w:tcW w:w="4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02</w:t>
            </w: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i w:val="0"/>
                <w:iCs w:val="0"/>
                <w:color w:val="000000"/>
                <w:kern w:val="2"/>
                <w:sz w:val="20"/>
                <w:szCs w:val="20"/>
                <w:u w:val="none"/>
                <w:lang w:val="en-US" w:eastAsia="zh-CN" w:bidi="ar-SA"/>
              </w:rPr>
            </w:pPr>
          </w:p>
        </w:tc>
        <w:tc>
          <w:tcPr>
            <w:tcW w:w="27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住房改革支出</w:t>
            </w:r>
          </w:p>
        </w:tc>
        <w:tc>
          <w:tcPr>
            <w:tcW w:w="17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115.43</w:t>
            </w:r>
          </w:p>
        </w:tc>
        <w:tc>
          <w:tcPr>
            <w:tcW w:w="178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115.43</w:t>
            </w:r>
          </w:p>
        </w:tc>
        <w:tc>
          <w:tcPr>
            <w:tcW w:w="1511" w:type="dxa"/>
            <w:tcBorders>
              <w:top w:val="single" w:color="auto" w:sz="4" w:space="0"/>
              <w:left w:val="single" w:color="auto" w:sz="4" w:space="0"/>
              <w:bottom w:val="single" w:color="auto" w:sz="4" w:space="0"/>
              <w:right w:val="single" w:color="auto" w:sz="4" w:space="0"/>
            </w:tcBorders>
          </w:tcPr>
          <w:p>
            <w:pPr>
              <w:widowControl/>
              <w:spacing w:line="280" w:lineRule="exact"/>
              <w:jc w:val="left"/>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405" w:hRule="atLeast"/>
        </w:trPr>
        <w:tc>
          <w:tcPr>
            <w:tcW w:w="6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221</w:t>
            </w:r>
          </w:p>
        </w:tc>
        <w:tc>
          <w:tcPr>
            <w:tcW w:w="4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02</w:t>
            </w:r>
          </w:p>
        </w:tc>
        <w:tc>
          <w:tcPr>
            <w:tcW w:w="5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01</w:t>
            </w:r>
          </w:p>
        </w:tc>
        <w:tc>
          <w:tcPr>
            <w:tcW w:w="27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住房公积金</w:t>
            </w:r>
          </w:p>
        </w:tc>
        <w:tc>
          <w:tcPr>
            <w:tcW w:w="17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115.43</w:t>
            </w:r>
          </w:p>
        </w:tc>
        <w:tc>
          <w:tcPr>
            <w:tcW w:w="178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115.43</w:t>
            </w:r>
          </w:p>
        </w:tc>
        <w:tc>
          <w:tcPr>
            <w:tcW w:w="1511" w:type="dxa"/>
            <w:tcBorders>
              <w:top w:val="single" w:color="auto" w:sz="4" w:space="0"/>
              <w:left w:val="single" w:color="auto" w:sz="4" w:space="0"/>
              <w:bottom w:val="single" w:color="auto" w:sz="4" w:space="0"/>
              <w:right w:val="single" w:color="auto" w:sz="4" w:space="0"/>
            </w:tcBorders>
          </w:tcPr>
          <w:p>
            <w:pPr>
              <w:widowControl/>
              <w:spacing w:line="280" w:lineRule="exact"/>
              <w:jc w:val="left"/>
              <w:rPr>
                <w:rFonts w:hint="default" w:ascii="Times New Roman" w:hAnsi="Times New Roman" w:eastAsia="仿宋_GB2312" w:cs="Times New Roman"/>
                <w:color w:val="auto"/>
                <w:kern w:val="0"/>
                <w:sz w:val="18"/>
                <w:szCs w:val="18"/>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7" w:hRule="atLeast"/>
          <w:jc w:val="center"/>
        </w:trPr>
        <w:tc>
          <w:tcPr>
            <w:tcW w:w="4415" w:type="dxa"/>
            <w:gridSpan w:val="4"/>
            <w:tcBorders>
              <w:top w:val="single" w:color="000000" w:sz="4" w:space="0"/>
              <w:left w:val="single" w:color="000000" w:sz="4" w:space="0"/>
              <w:bottom w:val="single" w:color="000000" w:sz="4" w:space="0"/>
              <w:right w:val="single" w:color="000000" w:sz="4" w:space="0"/>
            </w:tcBorders>
            <w:noWrap/>
            <w:vAlign w:val="bottom"/>
          </w:tcPr>
          <w:p>
            <w:pPr>
              <w:jc w:val="center"/>
              <w:rPr>
                <w:rFonts w:hint="default" w:ascii="Times New Roman" w:hAnsi="Times New Roman" w:eastAsia="仿宋_GB2312" w:cs="Times New Roman"/>
                <w:i w:val="0"/>
                <w:iCs w:val="0"/>
                <w:color w:val="000000"/>
                <w:sz w:val="20"/>
                <w:szCs w:val="20"/>
                <w:u w:val="none"/>
                <w:lang w:eastAsia="zh-CN"/>
              </w:rPr>
            </w:pPr>
            <w:r>
              <w:rPr>
                <w:rFonts w:hint="default" w:ascii="Times New Roman" w:hAnsi="Times New Roman" w:eastAsia="仿宋_GB2312" w:cs="Times New Roman"/>
                <w:i w:val="0"/>
                <w:iCs w:val="0"/>
                <w:color w:val="000000"/>
                <w:sz w:val="20"/>
                <w:szCs w:val="20"/>
                <w:u w:val="none"/>
                <w:lang w:eastAsia="zh-CN"/>
              </w:rPr>
              <w:t>合计</w:t>
            </w:r>
          </w:p>
        </w:tc>
        <w:tc>
          <w:tcPr>
            <w:tcW w:w="1769"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0"/>
                <w:szCs w:val="20"/>
                <w:u w:val="none"/>
                <w:lang w:val="en-US"/>
              </w:rPr>
            </w:pPr>
            <w:r>
              <w:rPr>
                <w:rFonts w:hint="default" w:ascii="Times New Roman" w:hAnsi="Times New Roman" w:eastAsia="仿宋_GB2312" w:cs="Times New Roman"/>
                <w:i w:val="0"/>
                <w:iCs w:val="0"/>
                <w:color w:val="000000"/>
                <w:kern w:val="0"/>
                <w:sz w:val="20"/>
                <w:szCs w:val="20"/>
                <w:u w:val="none"/>
                <w:lang w:val="en-US" w:eastAsia="zh-CN" w:bidi="ar"/>
              </w:rPr>
              <w:t>1547.91</w:t>
            </w:r>
          </w:p>
        </w:tc>
        <w:tc>
          <w:tcPr>
            <w:tcW w:w="1781"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1547.91</w:t>
            </w:r>
          </w:p>
        </w:tc>
        <w:tc>
          <w:tcPr>
            <w:tcW w:w="1511"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default" w:ascii="Times New Roman" w:hAnsi="Times New Roman" w:eastAsia="仿宋_GB2312" w:cs="Times New Roman"/>
                <w:i w:val="0"/>
                <w:iCs w:val="0"/>
                <w:color w:val="000000"/>
                <w:sz w:val="18"/>
                <w:szCs w:val="18"/>
                <w:u w:val="none"/>
              </w:rPr>
            </w:pPr>
          </w:p>
        </w:tc>
      </w:tr>
    </w:tbl>
    <w:p>
      <w:pPr>
        <w:keepNext w:val="0"/>
        <w:keepLines w:val="0"/>
        <w:widowControl/>
        <w:suppressLineNumbers w:val="0"/>
        <w:jc w:val="left"/>
        <w:textAlignment w:val="bottom"/>
        <w:rPr>
          <w:rFonts w:hint="eastAsia" w:ascii="仿宋_GB2312" w:hAnsi="仿宋_GB2312" w:eastAsia="仿宋_GB2312" w:cs="仿宋_GB2312"/>
          <w:i w:val="0"/>
          <w:color w:val="auto"/>
          <w:kern w:val="0"/>
          <w:sz w:val="20"/>
          <w:szCs w:val="20"/>
          <w:highlight w:val="none"/>
          <w:u w:val="none"/>
          <w:lang w:val="en-US" w:eastAsia="zh-CN" w:bidi="ar"/>
        </w:rPr>
      </w:pPr>
    </w:p>
    <w:p>
      <w:pPr>
        <w:pStyle w:val="11"/>
        <w:rPr>
          <w:rFonts w:hint="eastAsia" w:ascii="仿宋_GB2312" w:hAnsi="仿宋_GB2312" w:eastAsia="仿宋_GB2312" w:cs="仿宋_GB2312"/>
          <w:i w:val="0"/>
          <w:color w:val="auto"/>
          <w:kern w:val="0"/>
          <w:sz w:val="20"/>
          <w:szCs w:val="20"/>
          <w:highlight w:val="none"/>
          <w:u w:val="none"/>
          <w:lang w:val="en-US" w:eastAsia="zh-CN" w:bidi="ar"/>
        </w:rPr>
      </w:pPr>
    </w:p>
    <w:p>
      <w:pPr>
        <w:pStyle w:val="11"/>
        <w:rPr>
          <w:rFonts w:hint="eastAsia" w:ascii="仿宋_GB2312" w:hAnsi="仿宋_GB2312" w:eastAsia="仿宋_GB2312" w:cs="仿宋_GB2312"/>
          <w:i w:val="0"/>
          <w:color w:val="auto"/>
          <w:kern w:val="0"/>
          <w:sz w:val="20"/>
          <w:szCs w:val="20"/>
          <w:highlight w:val="none"/>
          <w:u w:val="none"/>
          <w:lang w:val="en-US" w:eastAsia="zh-CN" w:bidi="ar"/>
        </w:rPr>
      </w:pPr>
    </w:p>
    <w:p>
      <w:pPr>
        <w:pStyle w:val="11"/>
        <w:rPr>
          <w:rFonts w:hint="eastAsia" w:ascii="仿宋_GB2312" w:hAnsi="仿宋_GB2312" w:eastAsia="仿宋_GB2312" w:cs="仿宋_GB2312"/>
          <w:i w:val="0"/>
          <w:color w:val="auto"/>
          <w:kern w:val="0"/>
          <w:sz w:val="20"/>
          <w:szCs w:val="20"/>
          <w:highlight w:val="none"/>
          <w:u w:val="none"/>
          <w:lang w:val="en-US" w:eastAsia="zh-CN" w:bidi="ar"/>
        </w:rPr>
      </w:pPr>
    </w:p>
    <w:p>
      <w:pPr>
        <w:pStyle w:val="11"/>
        <w:rPr>
          <w:rFonts w:hint="eastAsia" w:ascii="仿宋_GB2312" w:hAnsi="仿宋_GB2312" w:eastAsia="仿宋_GB2312" w:cs="仿宋_GB2312"/>
          <w:i w:val="0"/>
          <w:color w:val="auto"/>
          <w:kern w:val="0"/>
          <w:sz w:val="20"/>
          <w:szCs w:val="20"/>
          <w:highlight w:val="none"/>
          <w:u w:val="none"/>
          <w:lang w:val="en-US" w:eastAsia="zh-CN" w:bidi="ar"/>
        </w:rPr>
      </w:pPr>
    </w:p>
    <w:p>
      <w:pPr>
        <w:pStyle w:val="11"/>
        <w:rPr>
          <w:rFonts w:hint="eastAsia" w:ascii="仿宋_GB2312" w:hAnsi="仿宋_GB2312" w:eastAsia="仿宋_GB2312" w:cs="仿宋_GB2312"/>
          <w:i w:val="0"/>
          <w:color w:val="auto"/>
          <w:kern w:val="0"/>
          <w:sz w:val="20"/>
          <w:szCs w:val="20"/>
          <w:highlight w:val="none"/>
          <w:u w:val="none"/>
          <w:lang w:val="en-US" w:eastAsia="zh-CN" w:bidi="ar"/>
        </w:rPr>
      </w:pPr>
    </w:p>
    <w:p>
      <w:pPr>
        <w:pStyle w:val="11"/>
        <w:rPr>
          <w:rFonts w:hint="eastAsia" w:ascii="仿宋_GB2312" w:hAnsi="仿宋_GB2312" w:eastAsia="仿宋_GB2312" w:cs="仿宋_GB2312"/>
          <w:i w:val="0"/>
          <w:color w:val="auto"/>
          <w:kern w:val="0"/>
          <w:sz w:val="20"/>
          <w:szCs w:val="20"/>
          <w:highlight w:val="none"/>
          <w:u w:val="none"/>
          <w:lang w:val="en-US" w:eastAsia="zh-CN" w:bidi="ar"/>
        </w:rPr>
      </w:pPr>
    </w:p>
    <w:p>
      <w:pPr>
        <w:pStyle w:val="11"/>
        <w:rPr>
          <w:rFonts w:hint="eastAsia" w:ascii="仿宋_GB2312" w:hAnsi="仿宋_GB2312" w:eastAsia="仿宋_GB2312" w:cs="仿宋_GB2312"/>
          <w:i w:val="0"/>
          <w:color w:val="auto"/>
          <w:kern w:val="0"/>
          <w:sz w:val="20"/>
          <w:szCs w:val="20"/>
          <w:highlight w:val="none"/>
          <w:u w:val="none"/>
          <w:lang w:val="en-US" w:eastAsia="zh-CN" w:bidi="ar"/>
        </w:rPr>
      </w:pPr>
    </w:p>
    <w:p>
      <w:pPr>
        <w:pStyle w:val="11"/>
        <w:rPr>
          <w:rFonts w:hint="eastAsia" w:ascii="仿宋_GB2312" w:hAnsi="仿宋_GB2312" w:eastAsia="仿宋_GB2312" w:cs="仿宋_GB2312"/>
          <w:i w:val="0"/>
          <w:color w:val="auto"/>
          <w:kern w:val="0"/>
          <w:sz w:val="20"/>
          <w:szCs w:val="20"/>
          <w:highlight w:val="none"/>
          <w:u w:val="none"/>
          <w:lang w:val="en-US" w:eastAsia="zh-CN" w:bidi="ar"/>
        </w:rPr>
      </w:pPr>
    </w:p>
    <w:p>
      <w:pPr>
        <w:pStyle w:val="11"/>
        <w:rPr>
          <w:rFonts w:hint="eastAsia" w:ascii="仿宋_GB2312" w:hAnsi="仿宋_GB2312" w:eastAsia="仿宋_GB2312" w:cs="仿宋_GB2312"/>
          <w:i w:val="0"/>
          <w:color w:val="auto"/>
          <w:kern w:val="0"/>
          <w:sz w:val="20"/>
          <w:szCs w:val="20"/>
          <w:highlight w:val="none"/>
          <w:u w:val="none"/>
          <w:lang w:val="en-US" w:eastAsia="zh-CN" w:bidi="ar"/>
        </w:rPr>
      </w:pPr>
    </w:p>
    <w:p>
      <w:pPr>
        <w:pStyle w:val="11"/>
        <w:rPr>
          <w:rFonts w:hint="eastAsia" w:ascii="仿宋_GB2312" w:hAnsi="仿宋_GB2312" w:eastAsia="仿宋_GB2312" w:cs="仿宋_GB2312"/>
          <w:i w:val="0"/>
          <w:color w:val="auto"/>
          <w:kern w:val="0"/>
          <w:sz w:val="20"/>
          <w:szCs w:val="20"/>
          <w:highlight w:val="none"/>
          <w:u w:val="none"/>
          <w:lang w:val="en-US" w:eastAsia="zh-CN" w:bidi="ar"/>
        </w:rPr>
      </w:pPr>
    </w:p>
    <w:p>
      <w:pPr>
        <w:pStyle w:val="11"/>
        <w:rPr>
          <w:rFonts w:hint="eastAsia" w:ascii="仿宋_GB2312" w:hAnsi="仿宋_GB2312" w:eastAsia="仿宋_GB2312" w:cs="仿宋_GB2312"/>
          <w:i w:val="0"/>
          <w:color w:val="auto"/>
          <w:kern w:val="0"/>
          <w:sz w:val="20"/>
          <w:szCs w:val="20"/>
          <w:highlight w:val="none"/>
          <w:u w:val="none"/>
          <w:lang w:val="en-US" w:eastAsia="zh-CN" w:bidi="ar"/>
        </w:rPr>
      </w:pPr>
    </w:p>
    <w:p>
      <w:pPr>
        <w:pStyle w:val="11"/>
        <w:rPr>
          <w:rFonts w:hint="eastAsia" w:ascii="仿宋_GB2312" w:hAnsi="仿宋_GB2312" w:eastAsia="仿宋_GB2312" w:cs="仿宋_GB2312"/>
          <w:i w:val="0"/>
          <w:color w:val="auto"/>
          <w:kern w:val="0"/>
          <w:sz w:val="20"/>
          <w:szCs w:val="20"/>
          <w:highlight w:val="none"/>
          <w:u w:val="none"/>
          <w:lang w:val="en-US" w:eastAsia="zh-CN" w:bidi="ar"/>
        </w:rPr>
      </w:pPr>
    </w:p>
    <w:p>
      <w:pPr>
        <w:pStyle w:val="11"/>
        <w:rPr>
          <w:rFonts w:hint="eastAsia" w:ascii="仿宋_GB2312" w:hAnsi="仿宋_GB2312" w:eastAsia="仿宋_GB2312" w:cs="仿宋_GB2312"/>
          <w:i w:val="0"/>
          <w:color w:val="auto"/>
          <w:kern w:val="0"/>
          <w:sz w:val="20"/>
          <w:szCs w:val="20"/>
          <w:highlight w:val="none"/>
          <w:u w:val="none"/>
          <w:lang w:val="en-US" w:eastAsia="zh-CN" w:bidi="ar"/>
        </w:rPr>
      </w:pPr>
    </w:p>
    <w:p>
      <w:pPr>
        <w:pStyle w:val="11"/>
        <w:rPr>
          <w:rFonts w:hint="eastAsia" w:ascii="仿宋_GB2312" w:hAnsi="仿宋_GB2312" w:eastAsia="仿宋_GB2312" w:cs="仿宋_GB2312"/>
          <w:i w:val="0"/>
          <w:color w:val="auto"/>
          <w:kern w:val="0"/>
          <w:sz w:val="20"/>
          <w:szCs w:val="20"/>
          <w:highlight w:val="none"/>
          <w:u w:val="none"/>
          <w:lang w:val="en-US" w:eastAsia="zh-CN" w:bidi="ar"/>
        </w:rPr>
      </w:pPr>
    </w:p>
    <w:p>
      <w:pPr>
        <w:pStyle w:val="11"/>
        <w:rPr>
          <w:rFonts w:hint="eastAsia" w:ascii="仿宋_GB2312" w:hAnsi="仿宋_GB2312" w:eastAsia="仿宋_GB2312" w:cs="仿宋_GB2312"/>
          <w:i w:val="0"/>
          <w:color w:val="auto"/>
          <w:kern w:val="0"/>
          <w:sz w:val="20"/>
          <w:szCs w:val="20"/>
          <w:highlight w:val="none"/>
          <w:u w:val="none"/>
          <w:lang w:val="en-US" w:eastAsia="zh-CN" w:bidi="ar"/>
        </w:rPr>
      </w:pPr>
    </w:p>
    <w:p>
      <w:pPr>
        <w:pStyle w:val="11"/>
        <w:rPr>
          <w:rFonts w:hint="eastAsia" w:ascii="仿宋_GB2312" w:hAnsi="仿宋_GB2312" w:eastAsia="仿宋_GB2312" w:cs="仿宋_GB2312"/>
          <w:i w:val="0"/>
          <w:color w:val="auto"/>
          <w:kern w:val="0"/>
          <w:sz w:val="20"/>
          <w:szCs w:val="20"/>
          <w:highlight w:val="none"/>
          <w:u w:val="none"/>
          <w:lang w:val="en-US" w:eastAsia="zh-CN" w:bidi="ar"/>
        </w:rPr>
      </w:pPr>
    </w:p>
    <w:p>
      <w:pPr>
        <w:pStyle w:val="11"/>
        <w:rPr>
          <w:rFonts w:hint="eastAsia" w:ascii="仿宋_GB2312" w:hAnsi="仿宋_GB2312" w:eastAsia="仿宋_GB2312" w:cs="仿宋_GB2312"/>
          <w:i w:val="0"/>
          <w:color w:val="auto"/>
          <w:kern w:val="0"/>
          <w:sz w:val="20"/>
          <w:szCs w:val="20"/>
          <w:highlight w:val="none"/>
          <w:u w:val="none"/>
          <w:lang w:val="en-US" w:eastAsia="zh-CN" w:bidi="ar"/>
        </w:rPr>
      </w:pPr>
    </w:p>
    <w:p>
      <w:pPr>
        <w:pStyle w:val="11"/>
        <w:rPr>
          <w:rFonts w:hint="eastAsia" w:ascii="仿宋_GB2312" w:hAnsi="仿宋_GB2312" w:eastAsia="仿宋_GB2312" w:cs="仿宋_GB2312"/>
          <w:i w:val="0"/>
          <w:color w:val="auto"/>
          <w:kern w:val="0"/>
          <w:sz w:val="20"/>
          <w:szCs w:val="20"/>
          <w:highlight w:val="none"/>
          <w:u w:val="none"/>
          <w:lang w:val="en-US" w:eastAsia="zh-CN" w:bidi="ar"/>
        </w:rPr>
      </w:pPr>
    </w:p>
    <w:p>
      <w:pPr>
        <w:pStyle w:val="11"/>
        <w:rPr>
          <w:rFonts w:hint="eastAsia" w:ascii="仿宋_GB2312" w:hAnsi="仿宋_GB2312" w:eastAsia="仿宋_GB2312" w:cs="仿宋_GB2312"/>
          <w:i w:val="0"/>
          <w:color w:val="auto"/>
          <w:kern w:val="0"/>
          <w:sz w:val="20"/>
          <w:szCs w:val="20"/>
          <w:highlight w:val="none"/>
          <w:u w:val="none"/>
          <w:lang w:val="en-US" w:eastAsia="zh-CN" w:bidi="ar"/>
        </w:rPr>
      </w:pPr>
    </w:p>
    <w:p>
      <w:pPr>
        <w:pStyle w:val="11"/>
        <w:rPr>
          <w:rFonts w:hint="eastAsia" w:ascii="仿宋_GB2312" w:hAnsi="仿宋_GB2312" w:eastAsia="仿宋_GB2312" w:cs="仿宋_GB2312"/>
          <w:i w:val="0"/>
          <w:color w:val="auto"/>
          <w:kern w:val="0"/>
          <w:sz w:val="20"/>
          <w:szCs w:val="20"/>
          <w:highlight w:val="none"/>
          <w:u w:val="none"/>
          <w:lang w:val="en-US" w:eastAsia="zh-CN" w:bidi="ar"/>
        </w:rPr>
      </w:pPr>
    </w:p>
    <w:p>
      <w:pPr>
        <w:pStyle w:val="11"/>
        <w:rPr>
          <w:rFonts w:hint="eastAsia" w:ascii="仿宋_GB2312" w:hAnsi="仿宋_GB2312" w:eastAsia="仿宋_GB2312" w:cs="仿宋_GB2312"/>
          <w:i w:val="0"/>
          <w:color w:val="auto"/>
          <w:kern w:val="0"/>
          <w:sz w:val="20"/>
          <w:szCs w:val="20"/>
          <w:highlight w:val="none"/>
          <w:u w:val="none"/>
          <w:lang w:val="en-US" w:eastAsia="zh-CN" w:bidi="ar"/>
        </w:rPr>
      </w:pPr>
    </w:p>
    <w:p>
      <w:pPr>
        <w:pStyle w:val="11"/>
        <w:rPr>
          <w:rFonts w:hint="eastAsia" w:ascii="仿宋_GB2312" w:hAnsi="仿宋_GB2312" w:eastAsia="仿宋_GB2312" w:cs="仿宋_GB2312"/>
          <w:i w:val="0"/>
          <w:color w:val="auto"/>
          <w:kern w:val="0"/>
          <w:sz w:val="20"/>
          <w:szCs w:val="20"/>
          <w:highlight w:val="none"/>
          <w:u w:val="none"/>
          <w:lang w:val="en-US" w:eastAsia="zh-CN" w:bidi="ar"/>
        </w:rPr>
      </w:pPr>
    </w:p>
    <w:p>
      <w:pPr>
        <w:pStyle w:val="11"/>
        <w:rPr>
          <w:rFonts w:hint="eastAsia" w:ascii="仿宋_GB2312" w:hAnsi="仿宋_GB2312" w:eastAsia="仿宋_GB2312" w:cs="仿宋_GB2312"/>
          <w:i w:val="0"/>
          <w:color w:val="auto"/>
          <w:kern w:val="0"/>
          <w:sz w:val="20"/>
          <w:szCs w:val="20"/>
          <w:highlight w:val="none"/>
          <w:u w:val="none"/>
          <w:lang w:val="en-US" w:eastAsia="zh-CN" w:bidi="ar"/>
        </w:rPr>
      </w:pPr>
    </w:p>
    <w:p>
      <w:pPr>
        <w:pStyle w:val="11"/>
        <w:rPr>
          <w:rFonts w:hint="eastAsia" w:ascii="仿宋_GB2312" w:hAnsi="仿宋_GB2312" w:eastAsia="仿宋_GB2312" w:cs="仿宋_GB2312"/>
          <w:i w:val="0"/>
          <w:color w:val="auto"/>
          <w:kern w:val="0"/>
          <w:sz w:val="20"/>
          <w:szCs w:val="20"/>
          <w:highlight w:val="none"/>
          <w:u w:val="none"/>
          <w:lang w:val="en-US" w:eastAsia="zh-CN" w:bidi="ar"/>
        </w:rPr>
      </w:pPr>
    </w:p>
    <w:p>
      <w:pPr>
        <w:pStyle w:val="11"/>
        <w:rPr>
          <w:rFonts w:hint="eastAsia" w:ascii="仿宋_GB2312" w:hAnsi="仿宋_GB2312" w:eastAsia="仿宋_GB2312" w:cs="仿宋_GB2312"/>
          <w:i w:val="0"/>
          <w:color w:val="auto"/>
          <w:kern w:val="0"/>
          <w:sz w:val="20"/>
          <w:szCs w:val="20"/>
          <w:highlight w:val="none"/>
          <w:u w:val="none"/>
          <w:lang w:val="en-US" w:eastAsia="zh-CN" w:bidi="ar"/>
        </w:rPr>
      </w:pPr>
    </w:p>
    <w:p>
      <w:pPr>
        <w:pStyle w:val="11"/>
        <w:rPr>
          <w:rFonts w:hint="eastAsia" w:ascii="仿宋_GB2312" w:hAnsi="仿宋_GB2312" w:eastAsia="仿宋_GB2312" w:cs="仿宋_GB2312"/>
          <w:i w:val="0"/>
          <w:color w:val="auto"/>
          <w:kern w:val="0"/>
          <w:sz w:val="20"/>
          <w:szCs w:val="20"/>
          <w:highlight w:val="none"/>
          <w:u w:val="none"/>
          <w:lang w:val="en-US" w:eastAsia="zh-CN" w:bidi="ar"/>
        </w:rPr>
      </w:pPr>
    </w:p>
    <w:p>
      <w:pPr>
        <w:pStyle w:val="11"/>
        <w:rPr>
          <w:rFonts w:hint="eastAsia" w:ascii="仿宋_GB2312" w:hAnsi="仿宋_GB2312" w:eastAsia="仿宋_GB2312" w:cs="仿宋_GB2312"/>
          <w:i w:val="0"/>
          <w:color w:val="auto"/>
          <w:kern w:val="0"/>
          <w:sz w:val="20"/>
          <w:szCs w:val="20"/>
          <w:highlight w:val="none"/>
          <w:u w:val="none"/>
          <w:lang w:val="en-US" w:eastAsia="zh-CN" w:bidi="ar"/>
        </w:rPr>
      </w:pPr>
    </w:p>
    <w:p>
      <w:pPr>
        <w:pStyle w:val="11"/>
        <w:rPr>
          <w:rFonts w:hint="eastAsia" w:ascii="仿宋_GB2312" w:hAnsi="仿宋_GB2312" w:eastAsia="仿宋_GB2312" w:cs="仿宋_GB2312"/>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r>
        <w:rPr>
          <w:rFonts w:hint="eastAsia" w:ascii="仿宋_GB2312" w:hAnsi="仿宋_GB2312" w:eastAsia="仿宋_GB2312" w:cs="仿宋_GB2312"/>
          <w:i w:val="0"/>
          <w:color w:val="auto"/>
          <w:kern w:val="0"/>
          <w:sz w:val="20"/>
          <w:szCs w:val="20"/>
          <w:highlight w:val="none"/>
          <w:u w:val="none"/>
          <w:lang w:val="en-US" w:eastAsia="zh-CN" w:bidi="ar"/>
        </w:rPr>
        <w:t>表4</w:t>
      </w:r>
    </w:p>
    <w:p>
      <w:pPr>
        <w:widowControl/>
        <w:spacing w:before="120" w:beforeLines="50" w:line="280" w:lineRule="exact"/>
        <w:jc w:val="center"/>
        <w:outlineLvl w:val="1"/>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财政拨款收支预算总体情况表</w:t>
      </w:r>
    </w:p>
    <w:p>
      <w:pPr>
        <w:widowControl/>
        <w:spacing w:before="120" w:beforeLines="50" w:line="280" w:lineRule="exact"/>
        <w:outlineLvl w:val="1"/>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编制单位：</w:t>
      </w:r>
      <w:r>
        <w:rPr>
          <w:rFonts w:hint="default" w:ascii="Times New Roman" w:hAnsi="Times New Roman" w:eastAsia="仿宋_GB2312" w:cs="Times New Roman"/>
          <w:color w:val="auto"/>
          <w:kern w:val="0"/>
          <w:sz w:val="24"/>
          <w:highlight w:val="none"/>
          <w:lang w:eastAsia="zh-CN"/>
        </w:rPr>
        <w:t>焉耆回族自治县永宁镇人民政府</w:t>
      </w:r>
      <w:r>
        <w:rPr>
          <w:rFonts w:hint="default" w:ascii="Times New Roman" w:hAnsi="Times New Roman" w:eastAsia="仿宋_GB2312" w:cs="Times New Roman"/>
          <w:color w:val="auto"/>
          <w:kern w:val="0"/>
          <w:sz w:val="24"/>
          <w:szCs w:val="24"/>
          <w:highlight w:val="none"/>
        </w:rPr>
        <w:t xml:space="preserve">                     单位：万元</w:t>
      </w:r>
    </w:p>
    <w:tbl>
      <w:tblPr>
        <w:tblStyle w:val="13"/>
        <w:tblW w:w="9604" w:type="dxa"/>
        <w:tblInd w:w="-240" w:type="dxa"/>
        <w:tblLayout w:type="autofit"/>
        <w:tblCellMar>
          <w:top w:w="0" w:type="dxa"/>
          <w:left w:w="108" w:type="dxa"/>
          <w:bottom w:w="0" w:type="dxa"/>
          <w:right w:w="108" w:type="dxa"/>
        </w:tblCellMar>
      </w:tblPr>
      <w:tblGrid>
        <w:gridCol w:w="1936"/>
        <w:gridCol w:w="914"/>
        <w:gridCol w:w="2580"/>
        <w:gridCol w:w="900"/>
        <w:gridCol w:w="851"/>
        <w:gridCol w:w="1249"/>
        <w:gridCol w:w="1174"/>
      </w:tblGrid>
      <w:tr>
        <w:tblPrEx>
          <w:tblCellMar>
            <w:top w:w="0" w:type="dxa"/>
            <w:left w:w="108" w:type="dxa"/>
            <w:bottom w:w="0" w:type="dxa"/>
            <w:right w:w="108" w:type="dxa"/>
          </w:tblCellMar>
        </w:tblPrEx>
        <w:trPr>
          <w:trHeight w:val="285" w:hRule="atLeast"/>
        </w:trPr>
        <w:tc>
          <w:tcPr>
            <w:tcW w:w="2850" w:type="dxa"/>
            <w:gridSpan w:val="2"/>
            <w:tcBorders>
              <w:top w:val="single" w:color="auto" w:sz="4" w:space="0"/>
              <w:left w:val="single" w:color="auto" w:sz="4" w:space="0"/>
              <w:bottom w:val="single" w:color="auto" w:sz="4" w:space="0"/>
              <w:right w:val="single" w:color="000000"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4"/>
                <w:highlight w:val="none"/>
              </w:rPr>
            </w:pPr>
            <w:r>
              <w:rPr>
                <w:rFonts w:hint="default" w:ascii="Times New Roman" w:hAnsi="Times New Roman" w:eastAsia="仿宋_GB2312" w:cs="Times New Roman"/>
                <w:b/>
                <w:bCs/>
                <w:color w:val="auto"/>
                <w:kern w:val="0"/>
                <w:sz w:val="24"/>
                <w:highlight w:val="none"/>
              </w:rPr>
              <w:t>财政拨款收入</w:t>
            </w:r>
          </w:p>
        </w:tc>
        <w:tc>
          <w:tcPr>
            <w:tcW w:w="6754" w:type="dxa"/>
            <w:gridSpan w:val="5"/>
            <w:tcBorders>
              <w:top w:val="single" w:color="auto" w:sz="4" w:space="0"/>
              <w:left w:val="nil"/>
              <w:bottom w:val="single" w:color="auto" w:sz="4" w:space="0"/>
              <w:right w:val="single" w:color="000000"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4"/>
                <w:highlight w:val="none"/>
              </w:rPr>
            </w:pPr>
            <w:r>
              <w:rPr>
                <w:rFonts w:hint="default" w:ascii="Times New Roman" w:hAnsi="Times New Roman" w:eastAsia="仿宋_GB2312" w:cs="Times New Roman"/>
                <w:b/>
                <w:bCs/>
                <w:color w:val="auto"/>
                <w:kern w:val="0"/>
                <w:sz w:val="24"/>
                <w:highlight w:val="none"/>
              </w:rPr>
              <w:t>财政拨款支出</w:t>
            </w:r>
          </w:p>
        </w:tc>
      </w:tr>
      <w:tr>
        <w:tblPrEx>
          <w:tblCellMar>
            <w:top w:w="0" w:type="dxa"/>
            <w:left w:w="108" w:type="dxa"/>
            <w:bottom w:w="0" w:type="dxa"/>
            <w:right w:w="108" w:type="dxa"/>
          </w:tblCellMar>
        </w:tblPrEx>
        <w:trPr>
          <w:trHeight w:val="500" w:hRule="atLeast"/>
        </w:trPr>
        <w:tc>
          <w:tcPr>
            <w:tcW w:w="193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项    目</w:t>
            </w:r>
          </w:p>
        </w:tc>
        <w:tc>
          <w:tcPr>
            <w:tcW w:w="91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合  计</w:t>
            </w:r>
          </w:p>
        </w:tc>
        <w:tc>
          <w:tcPr>
            <w:tcW w:w="25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功  能  分  类</w:t>
            </w:r>
          </w:p>
        </w:tc>
        <w:tc>
          <w:tcPr>
            <w:tcW w:w="9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合 计</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一般公共预算</w:t>
            </w:r>
          </w:p>
        </w:tc>
        <w:tc>
          <w:tcPr>
            <w:tcW w:w="124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政府性基金预算</w:t>
            </w:r>
          </w:p>
        </w:tc>
        <w:tc>
          <w:tcPr>
            <w:tcW w:w="1174"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textAlignment w:val="auto"/>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国有资本经营预算</w:t>
            </w:r>
          </w:p>
        </w:tc>
      </w:tr>
      <w:tr>
        <w:tblPrEx>
          <w:tblCellMar>
            <w:top w:w="0" w:type="dxa"/>
            <w:left w:w="108" w:type="dxa"/>
            <w:bottom w:w="0" w:type="dxa"/>
            <w:right w:w="108" w:type="dxa"/>
          </w:tblCellMar>
        </w:tblPrEx>
        <w:trPr>
          <w:trHeight w:val="290"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lang w:val="en-US" w:eastAsia="zh-Hans"/>
              </w:rPr>
              <w:t>一、</w:t>
            </w:r>
            <w:r>
              <w:rPr>
                <w:rFonts w:hint="default" w:ascii="Times New Roman" w:hAnsi="Times New Roman" w:eastAsia="仿宋_GB2312" w:cs="Times New Roman"/>
                <w:color w:val="auto"/>
                <w:kern w:val="0"/>
                <w:sz w:val="18"/>
                <w:szCs w:val="18"/>
                <w:highlight w:val="none"/>
              </w:rPr>
              <w:t>财政拨款（补助）</w:t>
            </w:r>
          </w:p>
        </w:tc>
        <w:tc>
          <w:tcPr>
            <w:tcW w:w="91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lang w:val="en-US" w:eastAsia="zh-CN"/>
              </w:rPr>
              <w:t>1547.91</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201 一般公共服务支出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rPr>
            </w:pPr>
          </w:p>
          <w:p>
            <w:pPr>
              <w:pStyle w:val="2"/>
              <w:rPr>
                <w:rFonts w:hint="default"/>
              </w:rPr>
            </w:pPr>
          </w:p>
        </w:tc>
        <w:tc>
          <w:tcPr>
            <w:tcW w:w="85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697.20</w:t>
            </w:r>
          </w:p>
        </w:tc>
        <w:tc>
          <w:tcPr>
            <w:tcW w:w="1249"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p>
        </w:tc>
        <w:tc>
          <w:tcPr>
            <w:tcW w:w="1174"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ind w:firstLine="180" w:firstLineChars="100"/>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xml:space="preserve"> 一般公共预算</w:t>
            </w:r>
          </w:p>
        </w:tc>
        <w:tc>
          <w:tcPr>
            <w:tcW w:w="91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lang w:val="en-US" w:eastAsia="zh-CN"/>
              </w:rPr>
              <w:t>1547.91</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202 外交支出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85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bidi="ar-SA"/>
              </w:rPr>
            </w:pPr>
          </w:p>
        </w:tc>
        <w:tc>
          <w:tcPr>
            <w:tcW w:w="1249"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p>
        </w:tc>
        <w:tc>
          <w:tcPr>
            <w:tcW w:w="1174"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xml:space="preserve">   政府性基金预算</w:t>
            </w:r>
          </w:p>
        </w:tc>
        <w:tc>
          <w:tcPr>
            <w:tcW w:w="91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203 国防支出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85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bidi="ar-SA"/>
              </w:rPr>
            </w:pPr>
          </w:p>
        </w:tc>
        <w:tc>
          <w:tcPr>
            <w:tcW w:w="1249"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p>
        </w:tc>
        <w:tc>
          <w:tcPr>
            <w:tcW w:w="1174"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xml:space="preserve">   国有资本经营预算</w:t>
            </w:r>
          </w:p>
        </w:tc>
        <w:tc>
          <w:tcPr>
            <w:tcW w:w="914"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204 公共安全支出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85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bidi="ar-SA"/>
              </w:rPr>
            </w:pPr>
          </w:p>
        </w:tc>
        <w:tc>
          <w:tcPr>
            <w:tcW w:w="1249"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p>
        </w:tc>
        <w:tc>
          <w:tcPr>
            <w:tcW w:w="1174"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297"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205 教育支出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85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bidi="ar-SA"/>
              </w:rPr>
            </w:pPr>
          </w:p>
        </w:tc>
        <w:tc>
          <w:tcPr>
            <w:tcW w:w="1249"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p>
        </w:tc>
        <w:tc>
          <w:tcPr>
            <w:tcW w:w="1174"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206 科学技术支出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85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bidi="ar-SA"/>
              </w:rPr>
            </w:pPr>
          </w:p>
        </w:tc>
        <w:tc>
          <w:tcPr>
            <w:tcW w:w="1249"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p>
        </w:tc>
        <w:tc>
          <w:tcPr>
            <w:tcW w:w="1174"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207 文化旅游体育与传媒支出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40.67</w:t>
            </w:r>
          </w:p>
        </w:tc>
        <w:tc>
          <w:tcPr>
            <w:tcW w:w="85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40.67</w:t>
            </w:r>
          </w:p>
        </w:tc>
        <w:tc>
          <w:tcPr>
            <w:tcW w:w="1249"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p>
        </w:tc>
        <w:tc>
          <w:tcPr>
            <w:tcW w:w="1174"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208 社会保障和就业支出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333.98</w:t>
            </w:r>
          </w:p>
        </w:tc>
        <w:tc>
          <w:tcPr>
            <w:tcW w:w="85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333.9</w:t>
            </w:r>
            <w:r>
              <w:rPr>
                <w:rFonts w:hint="eastAsia" w:eastAsia="仿宋_GB2312" w:cs="Times New Roman"/>
                <w:color w:val="auto"/>
                <w:kern w:val="0"/>
                <w:sz w:val="20"/>
                <w:szCs w:val="20"/>
                <w:highlight w:val="none"/>
                <w:lang w:val="en-US" w:eastAsia="zh-CN"/>
              </w:rPr>
              <w:t>8</w:t>
            </w:r>
          </w:p>
        </w:tc>
        <w:tc>
          <w:tcPr>
            <w:tcW w:w="1249"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p>
        </w:tc>
        <w:tc>
          <w:tcPr>
            <w:tcW w:w="1174"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xml:space="preserve">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209 社会保险基金支出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85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bidi="ar-SA"/>
              </w:rPr>
            </w:pPr>
          </w:p>
        </w:tc>
        <w:tc>
          <w:tcPr>
            <w:tcW w:w="1249"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p>
        </w:tc>
        <w:tc>
          <w:tcPr>
            <w:tcW w:w="11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210</w:t>
            </w:r>
            <w:r>
              <w:rPr>
                <w:rFonts w:hint="default" w:ascii="Times New Roman" w:hAnsi="Times New Roman" w:eastAsia="仿宋_GB2312" w:cs="Times New Roman"/>
                <w:b w:val="0"/>
                <w:bCs w:val="0"/>
                <w:color w:val="auto"/>
                <w:kern w:val="0"/>
                <w:sz w:val="18"/>
                <w:szCs w:val="18"/>
                <w:highlight w:val="none"/>
                <w:lang w:val="en-US" w:eastAsia="zh-CN"/>
              </w:rPr>
              <w:t xml:space="preserve"> </w:t>
            </w:r>
            <w:r>
              <w:rPr>
                <w:rFonts w:hint="default" w:ascii="Times New Roman" w:hAnsi="Times New Roman" w:eastAsia="仿宋_GB2312" w:cs="Times New Roman"/>
                <w:b w:val="0"/>
                <w:bCs w:val="0"/>
                <w:color w:val="auto"/>
                <w:kern w:val="0"/>
                <w:sz w:val="18"/>
                <w:szCs w:val="18"/>
                <w:highlight w:val="none"/>
              </w:rPr>
              <w:t>卫生健康支出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rPr>
            </w:pPr>
            <w:r>
              <w:rPr>
                <w:rFonts w:hint="default" w:ascii="Times New Roman" w:hAnsi="Times New Roman" w:eastAsia="仿宋_GB2312" w:cs="Times New Roman"/>
                <w:color w:val="auto"/>
                <w:kern w:val="0"/>
                <w:sz w:val="20"/>
                <w:szCs w:val="20"/>
                <w:highlight w:val="none"/>
                <w:lang w:val="en-US" w:eastAsia="zh-CN"/>
              </w:rPr>
              <w:t>113.3</w:t>
            </w:r>
            <w:r>
              <w:rPr>
                <w:rFonts w:hint="eastAsia" w:eastAsia="仿宋_GB2312" w:cs="Times New Roman"/>
                <w:color w:val="auto"/>
                <w:kern w:val="0"/>
                <w:sz w:val="20"/>
                <w:szCs w:val="20"/>
                <w:highlight w:val="none"/>
                <w:lang w:val="en-US" w:eastAsia="zh-CN"/>
              </w:rPr>
              <w:t>4</w:t>
            </w:r>
          </w:p>
        </w:tc>
        <w:tc>
          <w:tcPr>
            <w:tcW w:w="85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113.3</w:t>
            </w:r>
            <w:r>
              <w:rPr>
                <w:rFonts w:hint="eastAsia" w:eastAsia="仿宋_GB2312" w:cs="Times New Roman"/>
                <w:color w:val="auto"/>
                <w:kern w:val="0"/>
                <w:sz w:val="20"/>
                <w:szCs w:val="20"/>
                <w:highlight w:val="none"/>
                <w:lang w:val="en-US" w:eastAsia="zh-CN"/>
              </w:rPr>
              <w:t>4</w:t>
            </w:r>
          </w:p>
        </w:tc>
        <w:tc>
          <w:tcPr>
            <w:tcW w:w="1249"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p>
        </w:tc>
        <w:tc>
          <w:tcPr>
            <w:tcW w:w="1174"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211 节能环保支出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85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bidi="ar-SA"/>
              </w:rPr>
            </w:pPr>
          </w:p>
        </w:tc>
        <w:tc>
          <w:tcPr>
            <w:tcW w:w="1249"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p>
        </w:tc>
        <w:tc>
          <w:tcPr>
            <w:tcW w:w="1174"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212 城乡社区支出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10.14</w:t>
            </w:r>
          </w:p>
        </w:tc>
        <w:tc>
          <w:tcPr>
            <w:tcW w:w="85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10.14</w:t>
            </w:r>
          </w:p>
        </w:tc>
        <w:tc>
          <w:tcPr>
            <w:tcW w:w="1249"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p>
        </w:tc>
        <w:tc>
          <w:tcPr>
            <w:tcW w:w="1174"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213 农林水支出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237.15</w:t>
            </w:r>
          </w:p>
        </w:tc>
        <w:tc>
          <w:tcPr>
            <w:tcW w:w="85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237.15</w:t>
            </w:r>
          </w:p>
        </w:tc>
        <w:tc>
          <w:tcPr>
            <w:tcW w:w="1249"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p>
        </w:tc>
        <w:tc>
          <w:tcPr>
            <w:tcW w:w="1174"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214 交通运输支出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85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bidi="ar-SA"/>
              </w:rPr>
            </w:pPr>
          </w:p>
        </w:tc>
        <w:tc>
          <w:tcPr>
            <w:tcW w:w="1249"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p>
        </w:tc>
        <w:tc>
          <w:tcPr>
            <w:tcW w:w="1174"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215 资源勘探</w:t>
            </w:r>
            <w:r>
              <w:rPr>
                <w:rFonts w:hint="default" w:ascii="Times New Roman" w:hAnsi="Times New Roman" w:eastAsia="仿宋_GB2312" w:cs="Times New Roman"/>
                <w:b w:val="0"/>
                <w:bCs w:val="0"/>
                <w:color w:val="auto"/>
                <w:kern w:val="0"/>
                <w:sz w:val="18"/>
                <w:szCs w:val="18"/>
                <w:highlight w:val="none"/>
                <w:lang w:val="en-US" w:eastAsia="zh-Hans"/>
              </w:rPr>
              <w:t>工业</w:t>
            </w:r>
            <w:r>
              <w:rPr>
                <w:rFonts w:hint="default" w:ascii="Times New Roman" w:hAnsi="Times New Roman" w:eastAsia="仿宋_GB2312" w:cs="Times New Roman"/>
                <w:b w:val="0"/>
                <w:bCs w:val="0"/>
                <w:color w:val="auto"/>
                <w:kern w:val="0"/>
                <w:sz w:val="18"/>
                <w:szCs w:val="18"/>
                <w:highlight w:val="none"/>
              </w:rPr>
              <w:t>信息等支出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85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bidi="ar-SA"/>
              </w:rPr>
            </w:pPr>
          </w:p>
        </w:tc>
        <w:tc>
          <w:tcPr>
            <w:tcW w:w="1249"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p>
        </w:tc>
        <w:tc>
          <w:tcPr>
            <w:tcW w:w="1174"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216 商业服务业等支出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85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bidi="ar-SA"/>
              </w:rPr>
            </w:pPr>
          </w:p>
        </w:tc>
        <w:tc>
          <w:tcPr>
            <w:tcW w:w="1249"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p>
        </w:tc>
        <w:tc>
          <w:tcPr>
            <w:tcW w:w="1174"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217 金融支出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85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bidi="ar-SA"/>
              </w:rPr>
            </w:pPr>
          </w:p>
        </w:tc>
        <w:tc>
          <w:tcPr>
            <w:tcW w:w="1249"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p>
        </w:tc>
        <w:tc>
          <w:tcPr>
            <w:tcW w:w="1174"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219 援助其他地区支出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85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bidi="ar-SA"/>
              </w:rPr>
            </w:pPr>
          </w:p>
        </w:tc>
        <w:tc>
          <w:tcPr>
            <w:tcW w:w="1249"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p>
        </w:tc>
        <w:tc>
          <w:tcPr>
            <w:tcW w:w="1174"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220 自然资源海洋气象等支出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85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bidi="ar-SA"/>
              </w:rPr>
            </w:pPr>
          </w:p>
        </w:tc>
        <w:tc>
          <w:tcPr>
            <w:tcW w:w="1249"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p>
        </w:tc>
        <w:tc>
          <w:tcPr>
            <w:tcW w:w="1174"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221 住房保障支出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115.43</w:t>
            </w:r>
          </w:p>
        </w:tc>
        <w:tc>
          <w:tcPr>
            <w:tcW w:w="85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115.43</w:t>
            </w:r>
          </w:p>
        </w:tc>
        <w:tc>
          <w:tcPr>
            <w:tcW w:w="1249"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p>
        </w:tc>
        <w:tc>
          <w:tcPr>
            <w:tcW w:w="1174"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222 粮油物资储备支出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85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1249"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p>
        </w:tc>
        <w:tc>
          <w:tcPr>
            <w:tcW w:w="1174"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914"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223 国有资本经营预算支出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85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1249"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p>
        </w:tc>
        <w:tc>
          <w:tcPr>
            <w:tcW w:w="11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224</w:t>
            </w:r>
            <w:r>
              <w:rPr>
                <w:rFonts w:hint="default" w:ascii="Times New Roman" w:hAnsi="Times New Roman" w:eastAsia="仿宋_GB2312" w:cs="Times New Roman"/>
                <w:b w:val="0"/>
                <w:bCs w:val="0"/>
                <w:color w:val="auto"/>
                <w:kern w:val="0"/>
                <w:sz w:val="18"/>
                <w:szCs w:val="18"/>
                <w:highlight w:val="none"/>
                <w:lang w:val="en-US" w:eastAsia="zh-CN"/>
              </w:rPr>
              <w:t xml:space="preserve"> </w:t>
            </w:r>
            <w:r>
              <w:rPr>
                <w:rFonts w:hint="default" w:ascii="Times New Roman" w:hAnsi="Times New Roman" w:eastAsia="仿宋_GB2312" w:cs="Times New Roman"/>
                <w:b w:val="0"/>
                <w:bCs w:val="0"/>
                <w:color w:val="auto"/>
                <w:kern w:val="0"/>
                <w:sz w:val="18"/>
                <w:szCs w:val="18"/>
                <w:highlight w:val="none"/>
              </w:rPr>
              <w:t>灾害防治及应急管理支出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85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1249"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p>
        </w:tc>
        <w:tc>
          <w:tcPr>
            <w:tcW w:w="1174"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227 预备费</w:t>
            </w:r>
          </w:p>
        </w:tc>
        <w:tc>
          <w:tcPr>
            <w:tcW w:w="90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85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1249"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p>
        </w:tc>
        <w:tc>
          <w:tcPr>
            <w:tcW w:w="1174"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229 其他支出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85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1249"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p>
        </w:tc>
        <w:tc>
          <w:tcPr>
            <w:tcW w:w="1174"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230</w:t>
            </w:r>
            <w:r>
              <w:rPr>
                <w:rFonts w:hint="default" w:ascii="Times New Roman" w:hAnsi="Times New Roman" w:eastAsia="仿宋_GB2312" w:cs="Times New Roman"/>
                <w:b w:val="0"/>
                <w:bCs w:val="0"/>
                <w:color w:val="auto"/>
                <w:kern w:val="0"/>
                <w:sz w:val="18"/>
                <w:szCs w:val="18"/>
                <w:highlight w:val="none"/>
                <w:lang w:val="en-US" w:eastAsia="zh-CN"/>
              </w:rPr>
              <w:t xml:space="preserve"> </w:t>
            </w:r>
            <w:r>
              <w:rPr>
                <w:rFonts w:hint="default" w:ascii="Times New Roman" w:hAnsi="Times New Roman" w:eastAsia="仿宋_GB2312" w:cs="Times New Roman"/>
                <w:b w:val="0"/>
                <w:bCs w:val="0"/>
                <w:color w:val="auto"/>
                <w:kern w:val="0"/>
                <w:sz w:val="18"/>
                <w:szCs w:val="18"/>
                <w:highlight w:val="none"/>
              </w:rPr>
              <w:t>转移性支出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85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1249"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p>
        </w:tc>
        <w:tc>
          <w:tcPr>
            <w:tcW w:w="1174"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231 债务还本支出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85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1249"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p>
        </w:tc>
        <w:tc>
          <w:tcPr>
            <w:tcW w:w="1174"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232 债务付息支出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85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1249"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p>
        </w:tc>
        <w:tc>
          <w:tcPr>
            <w:tcW w:w="1174"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233 债务发行费用支出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85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1249"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p>
        </w:tc>
        <w:tc>
          <w:tcPr>
            <w:tcW w:w="1174"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914"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lang w:val="en-US"/>
              </w:rPr>
            </w:pPr>
            <w:r>
              <w:rPr>
                <w:rFonts w:hint="default" w:ascii="Times New Roman" w:hAnsi="Times New Roman" w:eastAsia="仿宋_GB2312" w:cs="Times New Roman"/>
                <w:color w:val="auto"/>
                <w:kern w:val="0"/>
                <w:sz w:val="18"/>
                <w:szCs w:val="18"/>
                <w:highlight w:val="none"/>
                <w:lang w:val="en-US" w:eastAsia="zh-CN"/>
              </w:rPr>
              <w:t xml:space="preserve">                    </w:t>
            </w:r>
          </w:p>
        </w:tc>
        <w:tc>
          <w:tcPr>
            <w:tcW w:w="90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85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1249"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p>
        </w:tc>
        <w:tc>
          <w:tcPr>
            <w:tcW w:w="11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914"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p>
        </w:tc>
        <w:tc>
          <w:tcPr>
            <w:tcW w:w="90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85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1249"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p>
        </w:tc>
        <w:tc>
          <w:tcPr>
            <w:tcW w:w="1174"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收  入  总  计</w:t>
            </w:r>
          </w:p>
        </w:tc>
        <w:tc>
          <w:tcPr>
            <w:tcW w:w="91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18"/>
                <w:szCs w:val="18"/>
                <w:highlight w:val="none"/>
              </w:rPr>
            </w:pPr>
            <w:r>
              <w:rPr>
                <w:rFonts w:hint="default" w:ascii="Times New Roman" w:hAnsi="Times New Roman" w:eastAsia="仿宋_GB2312" w:cs="Times New Roman"/>
                <w:color w:val="auto"/>
                <w:kern w:val="0"/>
                <w:sz w:val="18"/>
                <w:szCs w:val="18"/>
                <w:highlight w:val="none"/>
                <w:lang w:val="en-US" w:eastAsia="zh-CN"/>
              </w:rPr>
              <w:t>1547.91</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支  出  总  计</w:t>
            </w:r>
          </w:p>
        </w:tc>
        <w:tc>
          <w:tcPr>
            <w:tcW w:w="90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lang w:val="en-US" w:eastAsia="zh-CN"/>
              </w:rPr>
              <w:t>1547.91</w:t>
            </w:r>
          </w:p>
        </w:tc>
        <w:tc>
          <w:tcPr>
            <w:tcW w:w="85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lang w:val="en-US" w:eastAsia="zh-CN"/>
              </w:rPr>
              <w:t>1547.91</w:t>
            </w:r>
          </w:p>
        </w:tc>
        <w:tc>
          <w:tcPr>
            <w:tcW w:w="1249"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174"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p>
        </w:tc>
      </w:tr>
    </w:tbl>
    <w:p>
      <w:pPr>
        <w:pStyle w:val="11"/>
        <w:rPr>
          <w:rFonts w:hint="eastAsia" w:ascii="仿宋_GB2312" w:hAnsi="仿宋_GB2312" w:eastAsia="仿宋_GB2312" w:cs="仿宋_GB2312"/>
          <w:i w:val="0"/>
          <w:color w:val="auto"/>
          <w:kern w:val="0"/>
          <w:sz w:val="20"/>
          <w:szCs w:val="20"/>
          <w:highlight w:val="none"/>
          <w:u w:val="none"/>
          <w:lang w:val="en-US" w:eastAsia="zh-CN" w:bidi="ar"/>
        </w:rPr>
      </w:pPr>
    </w:p>
    <w:p>
      <w:pPr>
        <w:pStyle w:val="11"/>
        <w:rPr>
          <w:rFonts w:hint="default" w:ascii="Times New Roman" w:hAnsi="Times New Roman" w:eastAsia="宋体" w:cs="Times New Roman"/>
          <w:i w:val="0"/>
          <w:color w:val="auto"/>
          <w:kern w:val="0"/>
          <w:sz w:val="20"/>
          <w:szCs w:val="20"/>
          <w:highlight w:val="none"/>
          <w:u w:val="none"/>
          <w:lang w:val="en-US" w:eastAsia="zh-CN" w:bidi="ar"/>
        </w:rPr>
      </w:pPr>
    </w:p>
    <w:p>
      <w:pPr>
        <w:pStyle w:val="11"/>
        <w:rPr>
          <w:rFonts w:hint="default" w:ascii="Times New Roman" w:hAnsi="Times New Roman" w:eastAsia="宋体" w:cs="Times New Roman"/>
          <w:i w:val="0"/>
          <w:color w:val="auto"/>
          <w:kern w:val="0"/>
          <w:sz w:val="20"/>
          <w:szCs w:val="20"/>
          <w:highlight w:val="none"/>
          <w:u w:val="none"/>
          <w:lang w:val="en-US" w:eastAsia="zh-CN" w:bidi="ar"/>
        </w:rPr>
      </w:pPr>
    </w:p>
    <w:p>
      <w:pPr>
        <w:pStyle w:val="11"/>
        <w:rPr>
          <w:rFonts w:hint="default" w:ascii="Times New Roman" w:hAnsi="Times New Roman" w:eastAsia="宋体" w:cs="Times New Roman"/>
          <w:i w:val="0"/>
          <w:color w:val="auto"/>
          <w:kern w:val="0"/>
          <w:sz w:val="20"/>
          <w:szCs w:val="20"/>
          <w:highlight w:val="none"/>
          <w:u w:val="none"/>
          <w:lang w:val="en-US" w:eastAsia="zh-CN" w:bidi="ar"/>
        </w:rPr>
      </w:pPr>
    </w:p>
    <w:p>
      <w:pPr>
        <w:pStyle w:val="11"/>
        <w:rPr>
          <w:rFonts w:hint="default" w:ascii="Times New Roman" w:hAnsi="Times New Roman" w:eastAsia="宋体" w:cs="Times New Roman"/>
          <w:i w:val="0"/>
          <w:color w:val="auto"/>
          <w:kern w:val="0"/>
          <w:sz w:val="20"/>
          <w:szCs w:val="20"/>
          <w:highlight w:val="none"/>
          <w:u w:val="none"/>
          <w:lang w:val="en-US" w:eastAsia="zh-CN" w:bidi="ar"/>
        </w:rPr>
      </w:pPr>
    </w:p>
    <w:p>
      <w:pPr>
        <w:pStyle w:val="11"/>
        <w:rPr>
          <w:rFonts w:hint="default" w:ascii="Times New Roman" w:hAnsi="Times New Roman" w:eastAsia="宋体" w:cs="Times New Roman"/>
          <w:i w:val="0"/>
          <w:color w:val="auto"/>
          <w:kern w:val="0"/>
          <w:sz w:val="20"/>
          <w:szCs w:val="20"/>
          <w:highlight w:val="none"/>
          <w:u w:val="none"/>
          <w:lang w:val="en-US" w:eastAsia="zh-CN" w:bidi="ar"/>
        </w:rPr>
      </w:pPr>
    </w:p>
    <w:p>
      <w:pPr>
        <w:pStyle w:val="11"/>
        <w:rPr>
          <w:rFonts w:hint="default" w:ascii="Times New Roman" w:hAnsi="Times New Roman" w:eastAsia="宋体" w:cs="Times New Roman"/>
          <w:i w:val="0"/>
          <w:color w:val="auto"/>
          <w:kern w:val="0"/>
          <w:sz w:val="20"/>
          <w:szCs w:val="20"/>
          <w:highlight w:val="none"/>
          <w:u w:val="none"/>
          <w:lang w:val="en-US" w:eastAsia="zh-CN" w:bidi="ar"/>
        </w:rPr>
      </w:pPr>
    </w:p>
    <w:p>
      <w:pPr>
        <w:pStyle w:val="11"/>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表5</w:t>
      </w:r>
    </w:p>
    <w:tbl>
      <w:tblPr>
        <w:tblStyle w:val="13"/>
        <w:tblW w:w="9214" w:type="dxa"/>
        <w:tblInd w:w="-34" w:type="dxa"/>
        <w:tblLayout w:type="autofit"/>
        <w:tblCellMar>
          <w:top w:w="0" w:type="dxa"/>
          <w:left w:w="108" w:type="dxa"/>
          <w:bottom w:w="0" w:type="dxa"/>
          <w:right w:w="108" w:type="dxa"/>
        </w:tblCellMar>
      </w:tblPr>
      <w:tblGrid>
        <w:gridCol w:w="516"/>
        <w:gridCol w:w="482"/>
        <w:gridCol w:w="489"/>
        <w:gridCol w:w="3015"/>
        <w:gridCol w:w="1538"/>
        <w:gridCol w:w="136"/>
        <w:gridCol w:w="1536"/>
        <w:gridCol w:w="1502"/>
      </w:tblGrid>
      <w:tr>
        <w:tblPrEx>
          <w:tblCellMar>
            <w:top w:w="0" w:type="dxa"/>
            <w:left w:w="108" w:type="dxa"/>
            <w:bottom w:w="0" w:type="dxa"/>
            <w:right w:w="108" w:type="dxa"/>
          </w:tblCellMar>
        </w:tblPrEx>
        <w:trPr>
          <w:trHeight w:val="450" w:hRule="atLeast"/>
        </w:trPr>
        <w:tc>
          <w:tcPr>
            <w:tcW w:w="9214" w:type="dxa"/>
            <w:gridSpan w:val="8"/>
            <w:tcBorders>
              <w:top w:val="nil"/>
              <w:left w:val="nil"/>
              <w:bottom w:val="nil"/>
              <w:right w:val="nil"/>
            </w:tcBorders>
            <w:noWrap w:val="0"/>
            <w:vAlign w:val="center"/>
          </w:tcPr>
          <w:p>
            <w:pPr>
              <w:widowControl/>
              <w:jc w:val="center"/>
              <w:rPr>
                <w:rFonts w:hint="default" w:ascii="Times New Roman" w:hAnsi="Times New Roman" w:eastAsia="方正小标宋_GBK" w:cs="Times New Roman"/>
                <w:b w:val="0"/>
                <w:bCs w:val="0"/>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一般公共预算支出情况表</w:t>
            </w:r>
          </w:p>
        </w:tc>
      </w:tr>
      <w:tr>
        <w:tblPrEx>
          <w:tblCellMar>
            <w:top w:w="0" w:type="dxa"/>
            <w:left w:w="108" w:type="dxa"/>
            <w:bottom w:w="0" w:type="dxa"/>
            <w:right w:w="108" w:type="dxa"/>
          </w:tblCellMar>
        </w:tblPrEx>
        <w:trPr>
          <w:trHeight w:val="285" w:hRule="atLeast"/>
        </w:trPr>
        <w:tc>
          <w:tcPr>
            <w:tcW w:w="6178" w:type="dxa"/>
            <w:gridSpan w:val="6"/>
            <w:tcBorders>
              <w:top w:val="nil"/>
              <w:left w:val="nil"/>
              <w:bottom w:val="nil"/>
              <w:right w:val="nil"/>
            </w:tcBorders>
            <w:noWrap w:val="0"/>
            <w:vAlign w:val="center"/>
          </w:tcPr>
          <w:p>
            <w:pPr>
              <w:widowControl/>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编制单位：</w:t>
            </w:r>
            <w:r>
              <w:rPr>
                <w:rFonts w:hint="default" w:ascii="Times New Roman" w:hAnsi="Times New Roman" w:eastAsia="仿宋_GB2312" w:cs="Times New Roman"/>
                <w:color w:val="auto"/>
                <w:kern w:val="0"/>
                <w:sz w:val="24"/>
                <w:highlight w:val="none"/>
                <w:lang w:eastAsia="zh-CN"/>
              </w:rPr>
              <w:t>焉耆回族自治县永宁镇人民政府</w:t>
            </w:r>
          </w:p>
        </w:tc>
        <w:tc>
          <w:tcPr>
            <w:tcW w:w="3036" w:type="dxa"/>
            <w:gridSpan w:val="2"/>
            <w:tcBorders>
              <w:top w:val="nil"/>
              <w:left w:val="nil"/>
              <w:bottom w:val="nil"/>
              <w:right w:val="nil"/>
            </w:tcBorders>
            <w:noWrap w:val="0"/>
            <w:vAlign w:val="center"/>
          </w:tcPr>
          <w:p>
            <w:pPr>
              <w:widowControl/>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单位：万元</w:t>
            </w:r>
          </w:p>
        </w:tc>
      </w:tr>
      <w:tr>
        <w:tblPrEx>
          <w:tblCellMar>
            <w:top w:w="0" w:type="dxa"/>
            <w:left w:w="108" w:type="dxa"/>
            <w:bottom w:w="0" w:type="dxa"/>
            <w:right w:w="108" w:type="dxa"/>
          </w:tblCellMar>
        </w:tblPrEx>
        <w:trPr>
          <w:trHeight w:val="405" w:hRule="atLeast"/>
        </w:trPr>
        <w:tc>
          <w:tcPr>
            <w:tcW w:w="4502" w:type="dxa"/>
            <w:gridSpan w:val="4"/>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b/>
                <w:bCs/>
                <w:color w:val="auto"/>
                <w:kern w:val="0"/>
                <w:sz w:val="24"/>
                <w:szCs w:val="24"/>
                <w:highlight w:val="none"/>
              </w:rPr>
            </w:pPr>
            <w:r>
              <w:rPr>
                <w:rFonts w:hint="default" w:ascii="Times New Roman" w:hAnsi="Times New Roman" w:eastAsia="仿宋_GB2312" w:cs="Times New Roman"/>
                <w:b/>
                <w:bCs/>
                <w:color w:val="auto"/>
                <w:kern w:val="0"/>
                <w:sz w:val="24"/>
                <w:szCs w:val="24"/>
                <w:highlight w:val="none"/>
                <w:lang w:val="en-US" w:eastAsia="zh-CN"/>
              </w:rPr>
              <w:t>科</w:t>
            </w:r>
            <w:r>
              <w:rPr>
                <w:rFonts w:hint="default" w:ascii="Times New Roman" w:hAnsi="Times New Roman" w:eastAsia="仿宋_GB2312" w:cs="Times New Roman"/>
                <w:b/>
                <w:bCs/>
                <w:color w:val="auto"/>
                <w:kern w:val="0"/>
                <w:sz w:val="24"/>
                <w:szCs w:val="24"/>
                <w:highlight w:val="none"/>
              </w:rPr>
              <w:t xml:space="preserve">  目</w:t>
            </w:r>
          </w:p>
        </w:tc>
        <w:tc>
          <w:tcPr>
            <w:tcW w:w="4712" w:type="dxa"/>
            <w:gridSpan w:val="4"/>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b/>
                <w:bCs/>
                <w:color w:val="auto"/>
                <w:kern w:val="0"/>
                <w:sz w:val="24"/>
                <w:szCs w:val="24"/>
                <w:highlight w:val="none"/>
              </w:rPr>
            </w:pPr>
            <w:r>
              <w:rPr>
                <w:rFonts w:hint="default" w:ascii="Times New Roman" w:hAnsi="Times New Roman" w:eastAsia="仿宋_GB2312" w:cs="Times New Roman"/>
                <w:b/>
                <w:bCs/>
                <w:color w:val="auto"/>
                <w:kern w:val="0"/>
                <w:sz w:val="24"/>
                <w:szCs w:val="24"/>
                <w:highlight w:val="none"/>
              </w:rPr>
              <w:t>一般公共预算支出</w:t>
            </w:r>
          </w:p>
        </w:tc>
      </w:tr>
      <w:tr>
        <w:tblPrEx>
          <w:tblCellMar>
            <w:top w:w="0" w:type="dxa"/>
            <w:left w:w="108" w:type="dxa"/>
            <w:bottom w:w="0" w:type="dxa"/>
            <w:right w:w="108" w:type="dxa"/>
          </w:tblCellMar>
        </w:tblPrEx>
        <w:trPr>
          <w:trHeight w:val="465" w:hRule="atLeast"/>
        </w:trPr>
        <w:tc>
          <w:tcPr>
            <w:tcW w:w="1488" w:type="dxa"/>
            <w:gridSpan w:val="3"/>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功能分类科目编码</w:t>
            </w:r>
          </w:p>
        </w:tc>
        <w:tc>
          <w:tcPr>
            <w:tcW w:w="3014"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功能分类科目名称</w:t>
            </w:r>
          </w:p>
        </w:tc>
        <w:tc>
          <w:tcPr>
            <w:tcW w:w="1538"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合  计</w:t>
            </w:r>
          </w:p>
        </w:tc>
        <w:tc>
          <w:tcPr>
            <w:tcW w:w="1672" w:type="dxa"/>
            <w:gridSpan w:val="2"/>
            <w:vMerge w:val="restart"/>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基本支出</w:t>
            </w:r>
          </w:p>
        </w:tc>
        <w:tc>
          <w:tcPr>
            <w:tcW w:w="1502"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项目支出</w:t>
            </w:r>
          </w:p>
        </w:tc>
      </w:tr>
      <w:tr>
        <w:tblPrEx>
          <w:tblCellMar>
            <w:top w:w="0" w:type="dxa"/>
            <w:left w:w="108" w:type="dxa"/>
            <w:bottom w:w="0" w:type="dxa"/>
            <w:right w:w="108" w:type="dxa"/>
          </w:tblCellMar>
        </w:tblPrEx>
        <w:trPr>
          <w:trHeight w:val="300" w:hRule="atLeast"/>
        </w:trPr>
        <w:tc>
          <w:tcPr>
            <w:tcW w:w="516"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类</w:t>
            </w:r>
          </w:p>
        </w:tc>
        <w:tc>
          <w:tcPr>
            <w:tcW w:w="483"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款</w:t>
            </w:r>
          </w:p>
        </w:tc>
        <w:tc>
          <w:tcPr>
            <w:tcW w:w="489"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项</w:t>
            </w:r>
          </w:p>
        </w:tc>
        <w:tc>
          <w:tcPr>
            <w:tcW w:w="3014"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default" w:ascii="Times New Roman" w:hAnsi="Times New Roman" w:eastAsia="仿宋_GB2312" w:cs="Times New Roman"/>
                <w:b/>
                <w:bCs/>
                <w:color w:val="auto"/>
                <w:kern w:val="0"/>
                <w:sz w:val="20"/>
                <w:szCs w:val="20"/>
                <w:highlight w:val="none"/>
              </w:rPr>
            </w:pPr>
          </w:p>
        </w:tc>
        <w:tc>
          <w:tcPr>
            <w:tcW w:w="153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default" w:ascii="Times New Roman" w:hAnsi="Times New Roman" w:eastAsia="仿宋_GB2312" w:cs="Times New Roman"/>
                <w:b/>
                <w:bCs/>
                <w:color w:val="auto"/>
                <w:kern w:val="0"/>
                <w:sz w:val="20"/>
                <w:szCs w:val="20"/>
                <w:highlight w:val="none"/>
              </w:rPr>
            </w:pPr>
          </w:p>
        </w:tc>
        <w:tc>
          <w:tcPr>
            <w:tcW w:w="1672" w:type="dxa"/>
            <w:gridSpan w:val="2"/>
            <w:vMerge w:val="continue"/>
            <w:tcBorders>
              <w:top w:val="nil"/>
              <w:left w:val="single" w:color="auto" w:sz="4" w:space="0"/>
              <w:bottom w:val="single" w:color="000000" w:sz="4" w:space="0"/>
              <w:right w:val="single" w:color="auto" w:sz="4" w:space="0"/>
            </w:tcBorders>
            <w:noWrap w:val="0"/>
            <w:vAlign w:val="center"/>
          </w:tcPr>
          <w:p>
            <w:pPr>
              <w:widowControl/>
              <w:jc w:val="left"/>
              <w:rPr>
                <w:rFonts w:hint="default" w:ascii="Times New Roman" w:hAnsi="Times New Roman" w:eastAsia="仿宋_GB2312" w:cs="Times New Roman"/>
                <w:b/>
                <w:bCs/>
                <w:color w:val="auto"/>
                <w:kern w:val="0"/>
                <w:sz w:val="20"/>
                <w:szCs w:val="20"/>
                <w:highlight w:val="none"/>
              </w:rPr>
            </w:pPr>
          </w:p>
        </w:tc>
        <w:tc>
          <w:tcPr>
            <w:tcW w:w="150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default" w:ascii="Times New Roman" w:hAnsi="Times New Roman" w:eastAsia="仿宋_GB2312" w:cs="Times New Roman"/>
                <w:b/>
                <w:bCs/>
                <w:color w:val="auto"/>
                <w:kern w:val="0"/>
                <w:sz w:val="20"/>
                <w:szCs w:val="20"/>
                <w:highlight w:val="none"/>
              </w:rPr>
            </w:pPr>
          </w:p>
        </w:tc>
      </w:tr>
      <w:tr>
        <w:tblPrEx>
          <w:tblCellMar>
            <w:top w:w="0" w:type="dxa"/>
            <w:left w:w="108" w:type="dxa"/>
            <w:bottom w:w="0" w:type="dxa"/>
            <w:right w:w="108" w:type="dxa"/>
          </w:tblCellMar>
        </w:tblPrEx>
        <w:trPr>
          <w:trHeight w:val="450" w:hRule="atLeast"/>
        </w:trPr>
        <w:tc>
          <w:tcPr>
            <w:tcW w:w="51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201</w:t>
            </w:r>
          </w:p>
        </w:tc>
        <w:tc>
          <w:tcPr>
            <w:tcW w:w="48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i w:val="0"/>
                <w:iCs w:val="0"/>
                <w:color w:val="000000"/>
                <w:kern w:val="2"/>
                <w:sz w:val="20"/>
                <w:szCs w:val="20"/>
                <w:u w:val="none"/>
                <w:lang w:val="en-US" w:eastAsia="zh-CN" w:bidi="ar-SA"/>
              </w:rPr>
            </w:pPr>
          </w:p>
        </w:tc>
        <w:tc>
          <w:tcPr>
            <w:tcW w:w="489"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i w:val="0"/>
                <w:iCs w:val="0"/>
                <w:color w:val="000000"/>
                <w:kern w:val="2"/>
                <w:sz w:val="20"/>
                <w:szCs w:val="20"/>
                <w:u w:val="none"/>
                <w:lang w:val="en-US" w:eastAsia="zh-CN" w:bidi="ar-SA"/>
              </w:rPr>
            </w:pPr>
          </w:p>
        </w:tc>
        <w:tc>
          <w:tcPr>
            <w:tcW w:w="3014"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一般公共服务支出</w:t>
            </w:r>
          </w:p>
        </w:tc>
        <w:tc>
          <w:tcPr>
            <w:tcW w:w="153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697.20</w:t>
            </w:r>
          </w:p>
        </w:tc>
        <w:tc>
          <w:tcPr>
            <w:tcW w:w="1672" w:type="dxa"/>
            <w:gridSpan w:val="2"/>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697.20</w:t>
            </w:r>
          </w:p>
        </w:tc>
        <w:tc>
          <w:tcPr>
            <w:tcW w:w="1502"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　</w:t>
            </w:r>
          </w:p>
        </w:tc>
      </w:tr>
      <w:tr>
        <w:tblPrEx>
          <w:tblCellMar>
            <w:top w:w="0" w:type="dxa"/>
            <w:left w:w="108" w:type="dxa"/>
            <w:bottom w:w="0" w:type="dxa"/>
            <w:right w:w="108" w:type="dxa"/>
          </w:tblCellMar>
        </w:tblPrEx>
        <w:trPr>
          <w:trHeight w:val="450" w:hRule="atLeast"/>
        </w:trPr>
        <w:tc>
          <w:tcPr>
            <w:tcW w:w="51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201</w:t>
            </w:r>
          </w:p>
        </w:tc>
        <w:tc>
          <w:tcPr>
            <w:tcW w:w="48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01</w:t>
            </w:r>
          </w:p>
        </w:tc>
        <w:tc>
          <w:tcPr>
            <w:tcW w:w="489"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i w:val="0"/>
                <w:iCs w:val="0"/>
                <w:color w:val="000000"/>
                <w:kern w:val="2"/>
                <w:sz w:val="20"/>
                <w:szCs w:val="20"/>
                <w:u w:val="none"/>
                <w:lang w:val="en-US" w:eastAsia="zh-CN" w:bidi="ar-SA"/>
              </w:rPr>
            </w:pPr>
          </w:p>
        </w:tc>
        <w:tc>
          <w:tcPr>
            <w:tcW w:w="3014"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人大事务</w:t>
            </w:r>
          </w:p>
        </w:tc>
        <w:tc>
          <w:tcPr>
            <w:tcW w:w="153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15</w:t>
            </w:r>
          </w:p>
        </w:tc>
        <w:tc>
          <w:tcPr>
            <w:tcW w:w="1672" w:type="dxa"/>
            <w:gridSpan w:val="2"/>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15</w:t>
            </w:r>
          </w:p>
        </w:tc>
        <w:tc>
          <w:tcPr>
            <w:tcW w:w="1502"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r>
      <w:tr>
        <w:tblPrEx>
          <w:tblCellMar>
            <w:top w:w="0" w:type="dxa"/>
            <w:left w:w="108" w:type="dxa"/>
            <w:bottom w:w="0" w:type="dxa"/>
            <w:right w:w="108" w:type="dxa"/>
          </w:tblCellMar>
        </w:tblPrEx>
        <w:trPr>
          <w:trHeight w:val="450" w:hRule="atLeast"/>
        </w:trPr>
        <w:tc>
          <w:tcPr>
            <w:tcW w:w="51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201</w:t>
            </w:r>
          </w:p>
        </w:tc>
        <w:tc>
          <w:tcPr>
            <w:tcW w:w="48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01</w:t>
            </w:r>
          </w:p>
        </w:tc>
        <w:tc>
          <w:tcPr>
            <w:tcW w:w="489"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01</w:t>
            </w:r>
          </w:p>
        </w:tc>
        <w:tc>
          <w:tcPr>
            <w:tcW w:w="3014"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行政运行</w:t>
            </w:r>
          </w:p>
        </w:tc>
        <w:tc>
          <w:tcPr>
            <w:tcW w:w="153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15</w:t>
            </w:r>
          </w:p>
        </w:tc>
        <w:tc>
          <w:tcPr>
            <w:tcW w:w="1672" w:type="dxa"/>
            <w:gridSpan w:val="2"/>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15</w:t>
            </w:r>
          </w:p>
        </w:tc>
        <w:tc>
          <w:tcPr>
            <w:tcW w:w="1502"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p>
        </w:tc>
      </w:tr>
      <w:tr>
        <w:tblPrEx>
          <w:tblCellMar>
            <w:top w:w="0" w:type="dxa"/>
            <w:left w:w="108" w:type="dxa"/>
            <w:bottom w:w="0" w:type="dxa"/>
            <w:right w:w="108" w:type="dxa"/>
          </w:tblCellMar>
        </w:tblPrEx>
        <w:trPr>
          <w:trHeight w:val="450" w:hRule="atLeast"/>
        </w:trPr>
        <w:tc>
          <w:tcPr>
            <w:tcW w:w="51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201</w:t>
            </w:r>
          </w:p>
        </w:tc>
        <w:tc>
          <w:tcPr>
            <w:tcW w:w="48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03</w:t>
            </w:r>
          </w:p>
        </w:tc>
        <w:tc>
          <w:tcPr>
            <w:tcW w:w="489"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i w:val="0"/>
                <w:iCs w:val="0"/>
                <w:color w:val="000000"/>
                <w:kern w:val="2"/>
                <w:sz w:val="20"/>
                <w:szCs w:val="20"/>
                <w:u w:val="none"/>
                <w:lang w:val="en-US" w:eastAsia="zh-CN" w:bidi="ar-SA"/>
              </w:rPr>
            </w:pPr>
          </w:p>
        </w:tc>
        <w:tc>
          <w:tcPr>
            <w:tcW w:w="3014"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政府办公厅（室）及相关机构事务</w:t>
            </w:r>
          </w:p>
        </w:tc>
        <w:tc>
          <w:tcPr>
            <w:tcW w:w="153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484.46</w:t>
            </w:r>
          </w:p>
        </w:tc>
        <w:tc>
          <w:tcPr>
            <w:tcW w:w="1672" w:type="dxa"/>
            <w:gridSpan w:val="2"/>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484.46</w:t>
            </w:r>
          </w:p>
        </w:tc>
        <w:tc>
          <w:tcPr>
            <w:tcW w:w="1502"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p>
        </w:tc>
      </w:tr>
      <w:tr>
        <w:tblPrEx>
          <w:tblCellMar>
            <w:top w:w="0" w:type="dxa"/>
            <w:left w:w="108" w:type="dxa"/>
            <w:bottom w:w="0" w:type="dxa"/>
            <w:right w:w="108" w:type="dxa"/>
          </w:tblCellMar>
        </w:tblPrEx>
        <w:trPr>
          <w:trHeight w:val="450" w:hRule="atLeast"/>
        </w:trPr>
        <w:tc>
          <w:tcPr>
            <w:tcW w:w="51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201</w:t>
            </w:r>
          </w:p>
        </w:tc>
        <w:tc>
          <w:tcPr>
            <w:tcW w:w="48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03</w:t>
            </w:r>
          </w:p>
        </w:tc>
        <w:tc>
          <w:tcPr>
            <w:tcW w:w="489"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01</w:t>
            </w:r>
          </w:p>
        </w:tc>
        <w:tc>
          <w:tcPr>
            <w:tcW w:w="3014"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行政运行</w:t>
            </w:r>
          </w:p>
        </w:tc>
        <w:tc>
          <w:tcPr>
            <w:tcW w:w="153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337.17</w:t>
            </w:r>
          </w:p>
        </w:tc>
        <w:tc>
          <w:tcPr>
            <w:tcW w:w="1672" w:type="dxa"/>
            <w:gridSpan w:val="2"/>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337.17</w:t>
            </w:r>
          </w:p>
        </w:tc>
        <w:tc>
          <w:tcPr>
            <w:tcW w:w="1502"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p>
        </w:tc>
      </w:tr>
      <w:tr>
        <w:tblPrEx>
          <w:tblCellMar>
            <w:top w:w="0" w:type="dxa"/>
            <w:left w:w="108" w:type="dxa"/>
            <w:bottom w:w="0" w:type="dxa"/>
            <w:right w:w="108" w:type="dxa"/>
          </w:tblCellMar>
        </w:tblPrEx>
        <w:trPr>
          <w:trHeight w:val="450" w:hRule="atLeast"/>
        </w:trPr>
        <w:tc>
          <w:tcPr>
            <w:tcW w:w="51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201</w:t>
            </w:r>
          </w:p>
        </w:tc>
        <w:tc>
          <w:tcPr>
            <w:tcW w:w="48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03</w:t>
            </w:r>
          </w:p>
        </w:tc>
        <w:tc>
          <w:tcPr>
            <w:tcW w:w="489"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50</w:t>
            </w:r>
          </w:p>
        </w:tc>
        <w:tc>
          <w:tcPr>
            <w:tcW w:w="3014"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事业运行</w:t>
            </w:r>
          </w:p>
        </w:tc>
        <w:tc>
          <w:tcPr>
            <w:tcW w:w="153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147.29</w:t>
            </w:r>
          </w:p>
        </w:tc>
        <w:tc>
          <w:tcPr>
            <w:tcW w:w="1672" w:type="dxa"/>
            <w:gridSpan w:val="2"/>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147.29</w:t>
            </w:r>
          </w:p>
        </w:tc>
        <w:tc>
          <w:tcPr>
            <w:tcW w:w="1502"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p>
        </w:tc>
      </w:tr>
      <w:tr>
        <w:tblPrEx>
          <w:tblCellMar>
            <w:top w:w="0" w:type="dxa"/>
            <w:left w:w="108" w:type="dxa"/>
            <w:bottom w:w="0" w:type="dxa"/>
            <w:right w:w="108" w:type="dxa"/>
          </w:tblCellMar>
        </w:tblPrEx>
        <w:trPr>
          <w:trHeight w:val="450" w:hRule="atLeast"/>
        </w:trPr>
        <w:tc>
          <w:tcPr>
            <w:tcW w:w="51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201</w:t>
            </w:r>
          </w:p>
        </w:tc>
        <w:tc>
          <w:tcPr>
            <w:tcW w:w="48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06</w:t>
            </w:r>
          </w:p>
        </w:tc>
        <w:tc>
          <w:tcPr>
            <w:tcW w:w="489"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i w:val="0"/>
                <w:iCs w:val="0"/>
                <w:color w:val="000000"/>
                <w:kern w:val="2"/>
                <w:sz w:val="20"/>
                <w:szCs w:val="20"/>
                <w:u w:val="none"/>
                <w:lang w:val="en-US" w:eastAsia="zh-CN" w:bidi="ar-SA"/>
              </w:rPr>
            </w:pPr>
          </w:p>
        </w:tc>
        <w:tc>
          <w:tcPr>
            <w:tcW w:w="3014"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财政事务</w:t>
            </w:r>
          </w:p>
        </w:tc>
        <w:tc>
          <w:tcPr>
            <w:tcW w:w="153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122.60</w:t>
            </w:r>
          </w:p>
        </w:tc>
        <w:tc>
          <w:tcPr>
            <w:tcW w:w="1672" w:type="dxa"/>
            <w:gridSpan w:val="2"/>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122.60</w:t>
            </w:r>
          </w:p>
        </w:tc>
        <w:tc>
          <w:tcPr>
            <w:tcW w:w="1502"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p>
        </w:tc>
      </w:tr>
      <w:tr>
        <w:tblPrEx>
          <w:tblCellMar>
            <w:top w:w="0" w:type="dxa"/>
            <w:left w:w="108" w:type="dxa"/>
            <w:bottom w:w="0" w:type="dxa"/>
            <w:right w:w="108" w:type="dxa"/>
          </w:tblCellMar>
        </w:tblPrEx>
        <w:trPr>
          <w:trHeight w:val="450" w:hRule="atLeast"/>
        </w:trPr>
        <w:tc>
          <w:tcPr>
            <w:tcW w:w="51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201</w:t>
            </w:r>
          </w:p>
        </w:tc>
        <w:tc>
          <w:tcPr>
            <w:tcW w:w="48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06</w:t>
            </w:r>
          </w:p>
        </w:tc>
        <w:tc>
          <w:tcPr>
            <w:tcW w:w="489"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50</w:t>
            </w:r>
          </w:p>
        </w:tc>
        <w:tc>
          <w:tcPr>
            <w:tcW w:w="3014"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事业运行</w:t>
            </w:r>
          </w:p>
        </w:tc>
        <w:tc>
          <w:tcPr>
            <w:tcW w:w="153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122.60</w:t>
            </w:r>
          </w:p>
        </w:tc>
        <w:tc>
          <w:tcPr>
            <w:tcW w:w="1672" w:type="dxa"/>
            <w:gridSpan w:val="2"/>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122.60</w:t>
            </w:r>
          </w:p>
        </w:tc>
        <w:tc>
          <w:tcPr>
            <w:tcW w:w="1502"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r>
      <w:tr>
        <w:tblPrEx>
          <w:tblCellMar>
            <w:top w:w="0" w:type="dxa"/>
            <w:left w:w="108" w:type="dxa"/>
            <w:bottom w:w="0" w:type="dxa"/>
            <w:right w:w="108" w:type="dxa"/>
          </w:tblCellMar>
        </w:tblPrEx>
        <w:trPr>
          <w:trHeight w:val="450" w:hRule="atLeast"/>
        </w:trPr>
        <w:tc>
          <w:tcPr>
            <w:tcW w:w="51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201</w:t>
            </w:r>
          </w:p>
        </w:tc>
        <w:tc>
          <w:tcPr>
            <w:tcW w:w="48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31</w:t>
            </w:r>
          </w:p>
        </w:tc>
        <w:tc>
          <w:tcPr>
            <w:tcW w:w="489"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i w:val="0"/>
                <w:iCs w:val="0"/>
                <w:color w:val="000000"/>
                <w:kern w:val="2"/>
                <w:sz w:val="20"/>
                <w:szCs w:val="20"/>
                <w:u w:val="none"/>
                <w:lang w:val="en-US" w:eastAsia="zh-CN" w:bidi="ar-SA"/>
              </w:rPr>
            </w:pPr>
          </w:p>
        </w:tc>
        <w:tc>
          <w:tcPr>
            <w:tcW w:w="3014"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党委办公厅（室）及相关机构事务</w:t>
            </w:r>
          </w:p>
        </w:tc>
        <w:tc>
          <w:tcPr>
            <w:tcW w:w="153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75.14</w:t>
            </w:r>
          </w:p>
        </w:tc>
        <w:tc>
          <w:tcPr>
            <w:tcW w:w="1672" w:type="dxa"/>
            <w:gridSpan w:val="2"/>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75.14</w:t>
            </w:r>
          </w:p>
        </w:tc>
        <w:tc>
          <w:tcPr>
            <w:tcW w:w="1502"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r>
      <w:tr>
        <w:tblPrEx>
          <w:tblCellMar>
            <w:top w:w="0" w:type="dxa"/>
            <w:left w:w="108" w:type="dxa"/>
            <w:bottom w:w="0" w:type="dxa"/>
            <w:right w:w="108" w:type="dxa"/>
          </w:tblCellMar>
        </w:tblPrEx>
        <w:trPr>
          <w:trHeight w:val="450" w:hRule="atLeast"/>
        </w:trPr>
        <w:tc>
          <w:tcPr>
            <w:tcW w:w="51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201</w:t>
            </w:r>
          </w:p>
        </w:tc>
        <w:tc>
          <w:tcPr>
            <w:tcW w:w="48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31</w:t>
            </w:r>
          </w:p>
        </w:tc>
        <w:tc>
          <w:tcPr>
            <w:tcW w:w="489"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01</w:t>
            </w:r>
          </w:p>
        </w:tc>
        <w:tc>
          <w:tcPr>
            <w:tcW w:w="3014"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行政运行</w:t>
            </w:r>
          </w:p>
        </w:tc>
        <w:tc>
          <w:tcPr>
            <w:tcW w:w="153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75.14</w:t>
            </w:r>
          </w:p>
        </w:tc>
        <w:tc>
          <w:tcPr>
            <w:tcW w:w="1672" w:type="dxa"/>
            <w:gridSpan w:val="2"/>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75.14</w:t>
            </w:r>
          </w:p>
        </w:tc>
        <w:tc>
          <w:tcPr>
            <w:tcW w:w="1502"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r>
      <w:tr>
        <w:tblPrEx>
          <w:tblCellMar>
            <w:top w:w="0" w:type="dxa"/>
            <w:left w:w="108" w:type="dxa"/>
            <w:bottom w:w="0" w:type="dxa"/>
            <w:right w:w="108" w:type="dxa"/>
          </w:tblCellMar>
        </w:tblPrEx>
        <w:trPr>
          <w:trHeight w:val="450" w:hRule="atLeast"/>
        </w:trPr>
        <w:tc>
          <w:tcPr>
            <w:tcW w:w="51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207</w:t>
            </w:r>
          </w:p>
        </w:tc>
        <w:tc>
          <w:tcPr>
            <w:tcW w:w="48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i w:val="0"/>
                <w:iCs w:val="0"/>
                <w:color w:val="000000"/>
                <w:kern w:val="2"/>
                <w:sz w:val="20"/>
                <w:szCs w:val="20"/>
                <w:u w:val="none"/>
                <w:lang w:val="en-US" w:eastAsia="zh-CN" w:bidi="ar-SA"/>
              </w:rPr>
            </w:pPr>
          </w:p>
        </w:tc>
        <w:tc>
          <w:tcPr>
            <w:tcW w:w="489"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i w:val="0"/>
                <w:iCs w:val="0"/>
                <w:color w:val="000000"/>
                <w:kern w:val="2"/>
                <w:sz w:val="20"/>
                <w:szCs w:val="20"/>
                <w:u w:val="none"/>
                <w:lang w:val="en-US" w:eastAsia="zh-CN" w:bidi="ar-SA"/>
              </w:rPr>
            </w:pPr>
          </w:p>
        </w:tc>
        <w:tc>
          <w:tcPr>
            <w:tcW w:w="3014"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文化旅游体育与传媒支出</w:t>
            </w:r>
          </w:p>
        </w:tc>
        <w:tc>
          <w:tcPr>
            <w:tcW w:w="153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40.67</w:t>
            </w:r>
          </w:p>
        </w:tc>
        <w:tc>
          <w:tcPr>
            <w:tcW w:w="1672" w:type="dxa"/>
            <w:gridSpan w:val="2"/>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40.67</w:t>
            </w:r>
          </w:p>
        </w:tc>
        <w:tc>
          <w:tcPr>
            <w:tcW w:w="1502"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r>
      <w:tr>
        <w:tblPrEx>
          <w:tblCellMar>
            <w:top w:w="0" w:type="dxa"/>
            <w:left w:w="108" w:type="dxa"/>
            <w:bottom w:w="0" w:type="dxa"/>
            <w:right w:w="108" w:type="dxa"/>
          </w:tblCellMar>
        </w:tblPrEx>
        <w:trPr>
          <w:trHeight w:val="450" w:hRule="atLeast"/>
        </w:trPr>
        <w:tc>
          <w:tcPr>
            <w:tcW w:w="51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207</w:t>
            </w:r>
          </w:p>
        </w:tc>
        <w:tc>
          <w:tcPr>
            <w:tcW w:w="48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01</w:t>
            </w:r>
          </w:p>
        </w:tc>
        <w:tc>
          <w:tcPr>
            <w:tcW w:w="489"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i w:val="0"/>
                <w:iCs w:val="0"/>
                <w:color w:val="000000"/>
                <w:kern w:val="2"/>
                <w:sz w:val="20"/>
                <w:szCs w:val="20"/>
                <w:u w:val="none"/>
                <w:lang w:val="en-US" w:eastAsia="zh-CN" w:bidi="ar-SA"/>
              </w:rPr>
            </w:pPr>
          </w:p>
        </w:tc>
        <w:tc>
          <w:tcPr>
            <w:tcW w:w="3014"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文化和旅游</w:t>
            </w:r>
          </w:p>
        </w:tc>
        <w:tc>
          <w:tcPr>
            <w:tcW w:w="153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40.67</w:t>
            </w:r>
          </w:p>
        </w:tc>
        <w:tc>
          <w:tcPr>
            <w:tcW w:w="1672" w:type="dxa"/>
            <w:gridSpan w:val="2"/>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40.67</w:t>
            </w:r>
          </w:p>
        </w:tc>
        <w:tc>
          <w:tcPr>
            <w:tcW w:w="1502"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r>
      <w:tr>
        <w:tblPrEx>
          <w:tblCellMar>
            <w:top w:w="0" w:type="dxa"/>
            <w:left w:w="108" w:type="dxa"/>
            <w:bottom w:w="0" w:type="dxa"/>
            <w:right w:w="108" w:type="dxa"/>
          </w:tblCellMar>
        </w:tblPrEx>
        <w:trPr>
          <w:trHeight w:val="450" w:hRule="atLeast"/>
        </w:trPr>
        <w:tc>
          <w:tcPr>
            <w:tcW w:w="51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207</w:t>
            </w:r>
          </w:p>
        </w:tc>
        <w:tc>
          <w:tcPr>
            <w:tcW w:w="48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01</w:t>
            </w:r>
          </w:p>
        </w:tc>
        <w:tc>
          <w:tcPr>
            <w:tcW w:w="489"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99</w:t>
            </w:r>
          </w:p>
        </w:tc>
        <w:tc>
          <w:tcPr>
            <w:tcW w:w="3014"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其他文化支出</w:t>
            </w:r>
          </w:p>
        </w:tc>
        <w:tc>
          <w:tcPr>
            <w:tcW w:w="153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40.67</w:t>
            </w:r>
          </w:p>
        </w:tc>
        <w:tc>
          <w:tcPr>
            <w:tcW w:w="1672" w:type="dxa"/>
            <w:gridSpan w:val="2"/>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40.67</w:t>
            </w:r>
          </w:p>
        </w:tc>
        <w:tc>
          <w:tcPr>
            <w:tcW w:w="1502"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r>
      <w:tr>
        <w:tblPrEx>
          <w:tblCellMar>
            <w:top w:w="0" w:type="dxa"/>
            <w:left w:w="108" w:type="dxa"/>
            <w:bottom w:w="0" w:type="dxa"/>
            <w:right w:w="108" w:type="dxa"/>
          </w:tblCellMar>
        </w:tblPrEx>
        <w:trPr>
          <w:trHeight w:val="450" w:hRule="atLeast"/>
        </w:trPr>
        <w:tc>
          <w:tcPr>
            <w:tcW w:w="51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208</w:t>
            </w:r>
          </w:p>
        </w:tc>
        <w:tc>
          <w:tcPr>
            <w:tcW w:w="48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i w:val="0"/>
                <w:iCs w:val="0"/>
                <w:color w:val="000000"/>
                <w:kern w:val="2"/>
                <w:sz w:val="20"/>
                <w:szCs w:val="20"/>
                <w:u w:val="none"/>
                <w:lang w:val="en-US" w:eastAsia="zh-CN" w:bidi="ar-SA"/>
              </w:rPr>
            </w:pPr>
          </w:p>
        </w:tc>
        <w:tc>
          <w:tcPr>
            <w:tcW w:w="489"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i w:val="0"/>
                <w:iCs w:val="0"/>
                <w:color w:val="000000"/>
                <w:kern w:val="2"/>
                <w:sz w:val="20"/>
                <w:szCs w:val="20"/>
                <w:u w:val="none"/>
                <w:lang w:val="en-US" w:eastAsia="zh-CN" w:bidi="ar-SA"/>
              </w:rPr>
            </w:pPr>
          </w:p>
        </w:tc>
        <w:tc>
          <w:tcPr>
            <w:tcW w:w="3014"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社会保障和就业支出</w:t>
            </w:r>
          </w:p>
        </w:tc>
        <w:tc>
          <w:tcPr>
            <w:tcW w:w="153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333.9</w:t>
            </w:r>
            <w:r>
              <w:rPr>
                <w:rFonts w:hint="eastAsia" w:eastAsia="仿宋_GB2312" w:cs="Times New Roman"/>
                <w:color w:val="auto"/>
                <w:kern w:val="0"/>
                <w:sz w:val="20"/>
                <w:szCs w:val="20"/>
                <w:highlight w:val="none"/>
                <w:lang w:val="en-US" w:eastAsia="zh-CN"/>
              </w:rPr>
              <w:t>8</w:t>
            </w:r>
          </w:p>
        </w:tc>
        <w:tc>
          <w:tcPr>
            <w:tcW w:w="1672" w:type="dxa"/>
            <w:gridSpan w:val="2"/>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333.9</w:t>
            </w:r>
            <w:r>
              <w:rPr>
                <w:rFonts w:hint="eastAsia" w:eastAsia="仿宋_GB2312" w:cs="Times New Roman"/>
                <w:color w:val="auto"/>
                <w:kern w:val="0"/>
                <w:sz w:val="20"/>
                <w:szCs w:val="20"/>
                <w:highlight w:val="none"/>
                <w:lang w:val="en-US" w:eastAsia="zh-CN"/>
              </w:rPr>
              <w:t>8</w:t>
            </w:r>
          </w:p>
        </w:tc>
        <w:tc>
          <w:tcPr>
            <w:tcW w:w="1502"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r>
      <w:tr>
        <w:tblPrEx>
          <w:tblCellMar>
            <w:top w:w="0" w:type="dxa"/>
            <w:left w:w="108" w:type="dxa"/>
            <w:bottom w:w="0" w:type="dxa"/>
            <w:right w:w="108" w:type="dxa"/>
          </w:tblCellMar>
        </w:tblPrEx>
        <w:trPr>
          <w:trHeight w:val="450" w:hRule="atLeast"/>
        </w:trPr>
        <w:tc>
          <w:tcPr>
            <w:tcW w:w="51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208</w:t>
            </w:r>
          </w:p>
        </w:tc>
        <w:tc>
          <w:tcPr>
            <w:tcW w:w="48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01</w:t>
            </w:r>
          </w:p>
        </w:tc>
        <w:tc>
          <w:tcPr>
            <w:tcW w:w="489"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i w:val="0"/>
                <w:iCs w:val="0"/>
                <w:color w:val="000000"/>
                <w:kern w:val="2"/>
                <w:sz w:val="20"/>
                <w:szCs w:val="20"/>
                <w:u w:val="none"/>
                <w:lang w:val="en-US" w:eastAsia="zh-CN" w:bidi="ar-SA"/>
              </w:rPr>
            </w:pPr>
          </w:p>
        </w:tc>
        <w:tc>
          <w:tcPr>
            <w:tcW w:w="3014"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人力资源和社会保障管理事务</w:t>
            </w:r>
          </w:p>
        </w:tc>
        <w:tc>
          <w:tcPr>
            <w:tcW w:w="153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75.32</w:t>
            </w:r>
          </w:p>
        </w:tc>
        <w:tc>
          <w:tcPr>
            <w:tcW w:w="1672" w:type="dxa"/>
            <w:gridSpan w:val="2"/>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75.32</w:t>
            </w:r>
          </w:p>
        </w:tc>
        <w:tc>
          <w:tcPr>
            <w:tcW w:w="1502"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r>
      <w:tr>
        <w:tblPrEx>
          <w:tblCellMar>
            <w:top w:w="0" w:type="dxa"/>
            <w:left w:w="108" w:type="dxa"/>
            <w:bottom w:w="0" w:type="dxa"/>
            <w:right w:w="108" w:type="dxa"/>
          </w:tblCellMar>
        </w:tblPrEx>
        <w:trPr>
          <w:trHeight w:val="450" w:hRule="atLeast"/>
        </w:trPr>
        <w:tc>
          <w:tcPr>
            <w:tcW w:w="51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208</w:t>
            </w:r>
          </w:p>
        </w:tc>
        <w:tc>
          <w:tcPr>
            <w:tcW w:w="48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01</w:t>
            </w:r>
          </w:p>
        </w:tc>
        <w:tc>
          <w:tcPr>
            <w:tcW w:w="489"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eastAsia" w:eastAsia="仿宋_GB2312" w:cs="Times New Roman"/>
                <w:i w:val="0"/>
                <w:iCs w:val="0"/>
                <w:color w:val="000000"/>
                <w:kern w:val="0"/>
                <w:sz w:val="20"/>
                <w:szCs w:val="20"/>
                <w:u w:val="none"/>
                <w:lang w:val="en-US" w:eastAsia="zh-CN" w:bidi="ar"/>
              </w:rPr>
              <w:t>50</w:t>
            </w:r>
          </w:p>
        </w:tc>
        <w:tc>
          <w:tcPr>
            <w:tcW w:w="3014"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eastAsia" w:eastAsia="仿宋_GB2312" w:cs="Times New Roman"/>
                <w:i w:val="0"/>
                <w:iCs w:val="0"/>
                <w:color w:val="000000"/>
                <w:kern w:val="2"/>
                <w:sz w:val="20"/>
                <w:szCs w:val="20"/>
                <w:u w:val="none"/>
                <w:lang w:val="en-US" w:eastAsia="zh-CN" w:bidi="ar-SA"/>
              </w:rPr>
              <w:t>事业运行</w:t>
            </w:r>
          </w:p>
        </w:tc>
        <w:tc>
          <w:tcPr>
            <w:tcW w:w="153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75.32</w:t>
            </w:r>
          </w:p>
        </w:tc>
        <w:tc>
          <w:tcPr>
            <w:tcW w:w="1672" w:type="dxa"/>
            <w:gridSpan w:val="2"/>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75.32</w:t>
            </w:r>
          </w:p>
        </w:tc>
        <w:tc>
          <w:tcPr>
            <w:tcW w:w="1502"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r>
      <w:tr>
        <w:tblPrEx>
          <w:tblCellMar>
            <w:top w:w="0" w:type="dxa"/>
            <w:left w:w="108" w:type="dxa"/>
            <w:bottom w:w="0" w:type="dxa"/>
            <w:right w:w="108" w:type="dxa"/>
          </w:tblCellMar>
        </w:tblPrEx>
        <w:trPr>
          <w:trHeight w:val="450" w:hRule="atLeast"/>
        </w:trPr>
        <w:tc>
          <w:tcPr>
            <w:tcW w:w="51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208</w:t>
            </w:r>
          </w:p>
        </w:tc>
        <w:tc>
          <w:tcPr>
            <w:tcW w:w="48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05</w:t>
            </w:r>
          </w:p>
        </w:tc>
        <w:tc>
          <w:tcPr>
            <w:tcW w:w="489"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i w:val="0"/>
                <w:iCs w:val="0"/>
                <w:color w:val="000000"/>
                <w:kern w:val="2"/>
                <w:sz w:val="20"/>
                <w:szCs w:val="20"/>
                <w:u w:val="none"/>
                <w:lang w:val="en-US" w:eastAsia="zh-CN" w:bidi="ar-SA"/>
              </w:rPr>
            </w:pPr>
          </w:p>
        </w:tc>
        <w:tc>
          <w:tcPr>
            <w:tcW w:w="3014"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行政事业单位养老支出</w:t>
            </w:r>
          </w:p>
        </w:tc>
        <w:tc>
          <w:tcPr>
            <w:tcW w:w="153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254.0</w:t>
            </w:r>
            <w:r>
              <w:rPr>
                <w:rFonts w:hint="eastAsia" w:ascii="Times New Roman" w:hAnsi="Times New Roman" w:eastAsia="仿宋_GB2312" w:cs="Times New Roman"/>
                <w:color w:val="auto"/>
                <w:kern w:val="0"/>
                <w:sz w:val="20"/>
                <w:szCs w:val="20"/>
                <w:highlight w:val="none"/>
                <w:lang w:val="en-US" w:eastAsia="zh-CN"/>
              </w:rPr>
              <w:t>5</w:t>
            </w:r>
          </w:p>
        </w:tc>
        <w:tc>
          <w:tcPr>
            <w:tcW w:w="1672" w:type="dxa"/>
            <w:gridSpan w:val="2"/>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254.0</w:t>
            </w:r>
            <w:r>
              <w:rPr>
                <w:rFonts w:hint="eastAsia" w:ascii="Times New Roman" w:hAnsi="Times New Roman" w:eastAsia="仿宋_GB2312" w:cs="Times New Roman"/>
                <w:color w:val="auto"/>
                <w:kern w:val="0"/>
                <w:sz w:val="20"/>
                <w:szCs w:val="20"/>
                <w:highlight w:val="none"/>
                <w:lang w:val="en-US" w:eastAsia="zh-CN"/>
              </w:rPr>
              <w:t>5</w:t>
            </w:r>
          </w:p>
        </w:tc>
        <w:tc>
          <w:tcPr>
            <w:tcW w:w="1502"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r>
      <w:tr>
        <w:tblPrEx>
          <w:tblCellMar>
            <w:top w:w="0" w:type="dxa"/>
            <w:left w:w="108" w:type="dxa"/>
            <w:bottom w:w="0" w:type="dxa"/>
            <w:right w:w="108" w:type="dxa"/>
          </w:tblCellMar>
        </w:tblPrEx>
        <w:trPr>
          <w:trHeight w:val="450" w:hRule="atLeast"/>
        </w:trPr>
        <w:tc>
          <w:tcPr>
            <w:tcW w:w="51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208</w:t>
            </w:r>
          </w:p>
        </w:tc>
        <w:tc>
          <w:tcPr>
            <w:tcW w:w="48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05</w:t>
            </w:r>
          </w:p>
        </w:tc>
        <w:tc>
          <w:tcPr>
            <w:tcW w:w="489"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01</w:t>
            </w:r>
          </w:p>
        </w:tc>
        <w:tc>
          <w:tcPr>
            <w:tcW w:w="3014"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行政单位离退休</w:t>
            </w:r>
          </w:p>
        </w:tc>
        <w:tc>
          <w:tcPr>
            <w:tcW w:w="153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19.45</w:t>
            </w:r>
          </w:p>
        </w:tc>
        <w:tc>
          <w:tcPr>
            <w:tcW w:w="1672" w:type="dxa"/>
            <w:gridSpan w:val="2"/>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19.45</w:t>
            </w:r>
          </w:p>
        </w:tc>
        <w:tc>
          <w:tcPr>
            <w:tcW w:w="1502"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r>
      <w:tr>
        <w:tblPrEx>
          <w:tblCellMar>
            <w:top w:w="0" w:type="dxa"/>
            <w:left w:w="108" w:type="dxa"/>
            <w:bottom w:w="0" w:type="dxa"/>
            <w:right w:w="108" w:type="dxa"/>
          </w:tblCellMar>
        </w:tblPrEx>
        <w:trPr>
          <w:trHeight w:val="450" w:hRule="atLeast"/>
        </w:trPr>
        <w:tc>
          <w:tcPr>
            <w:tcW w:w="51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208</w:t>
            </w:r>
          </w:p>
        </w:tc>
        <w:tc>
          <w:tcPr>
            <w:tcW w:w="48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05</w:t>
            </w:r>
          </w:p>
        </w:tc>
        <w:tc>
          <w:tcPr>
            <w:tcW w:w="489"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02</w:t>
            </w:r>
          </w:p>
        </w:tc>
        <w:tc>
          <w:tcPr>
            <w:tcW w:w="3014"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事业单位离退休</w:t>
            </w:r>
          </w:p>
        </w:tc>
        <w:tc>
          <w:tcPr>
            <w:tcW w:w="153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3.73</w:t>
            </w:r>
          </w:p>
        </w:tc>
        <w:tc>
          <w:tcPr>
            <w:tcW w:w="1672" w:type="dxa"/>
            <w:gridSpan w:val="2"/>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3.73</w:t>
            </w:r>
          </w:p>
        </w:tc>
        <w:tc>
          <w:tcPr>
            <w:tcW w:w="1502"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p>
        </w:tc>
      </w:tr>
      <w:tr>
        <w:tblPrEx>
          <w:tblCellMar>
            <w:top w:w="0" w:type="dxa"/>
            <w:left w:w="108" w:type="dxa"/>
            <w:bottom w:w="0" w:type="dxa"/>
            <w:right w:w="108" w:type="dxa"/>
          </w:tblCellMar>
        </w:tblPrEx>
        <w:trPr>
          <w:trHeight w:val="450" w:hRule="atLeast"/>
        </w:trPr>
        <w:tc>
          <w:tcPr>
            <w:tcW w:w="51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208</w:t>
            </w:r>
          </w:p>
        </w:tc>
        <w:tc>
          <w:tcPr>
            <w:tcW w:w="48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05</w:t>
            </w:r>
          </w:p>
        </w:tc>
        <w:tc>
          <w:tcPr>
            <w:tcW w:w="489"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05</w:t>
            </w:r>
          </w:p>
        </w:tc>
        <w:tc>
          <w:tcPr>
            <w:tcW w:w="3014"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机关事业单位基本养老保险缴费支出</w:t>
            </w:r>
          </w:p>
        </w:tc>
        <w:tc>
          <w:tcPr>
            <w:tcW w:w="153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154.21</w:t>
            </w:r>
          </w:p>
        </w:tc>
        <w:tc>
          <w:tcPr>
            <w:tcW w:w="1672" w:type="dxa"/>
            <w:gridSpan w:val="2"/>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154.21</w:t>
            </w:r>
          </w:p>
        </w:tc>
        <w:tc>
          <w:tcPr>
            <w:tcW w:w="1502"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p>
        </w:tc>
      </w:tr>
      <w:tr>
        <w:tblPrEx>
          <w:tblCellMar>
            <w:top w:w="0" w:type="dxa"/>
            <w:left w:w="108" w:type="dxa"/>
            <w:bottom w:w="0" w:type="dxa"/>
            <w:right w:w="108" w:type="dxa"/>
          </w:tblCellMar>
        </w:tblPrEx>
        <w:trPr>
          <w:trHeight w:val="450" w:hRule="atLeast"/>
        </w:trPr>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208</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05</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06</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机关事业单位职业年金缴费支出</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76.6</w:t>
            </w:r>
            <w:r>
              <w:rPr>
                <w:rFonts w:hint="eastAsia" w:eastAsia="仿宋_GB2312" w:cs="Times New Roman"/>
                <w:color w:val="auto"/>
                <w:kern w:val="0"/>
                <w:sz w:val="20"/>
                <w:szCs w:val="20"/>
                <w:highlight w:val="none"/>
                <w:lang w:val="en-US" w:eastAsia="zh-CN"/>
              </w:rPr>
              <w:t>6</w:t>
            </w:r>
          </w:p>
        </w:tc>
        <w:tc>
          <w:tcPr>
            <w:tcW w:w="0" w:type="auto"/>
            <w:gridSpan w:val="2"/>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76.6</w:t>
            </w:r>
            <w:r>
              <w:rPr>
                <w:rFonts w:hint="eastAsia" w:eastAsia="仿宋_GB2312" w:cs="Times New Roman"/>
                <w:color w:val="auto"/>
                <w:kern w:val="0"/>
                <w:sz w:val="20"/>
                <w:szCs w:val="20"/>
                <w:highlight w:val="none"/>
                <w:lang w:val="en-US" w:eastAsia="zh-CN"/>
              </w:rPr>
              <w:t>6</w:t>
            </w:r>
          </w:p>
        </w:tc>
        <w:tc>
          <w:tcPr>
            <w:tcW w:w="0" w:type="auto"/>
            <w:tcBorders>
              <w:top w:val="single" w:color="auto" w:sz="4" w:space="0"/>
              <w:left w:val="single" w:color="auto" w:sz="4" w:space="0"/>
              <w:bottom w:val="single" w:color="auto" w:sz="4" w:space="0"/>
              <w:right w:val="single" w:color="auto" w:sz="4" w:space="0"/>
            </w:tcBorders>
          </w:tcPr>
          <w:p>
            <w:pPr>
              <w:widowControl/>
              <w:jc w:val="left"/>
              <w:rPr>
                <w:rFonts w:hint="default" w:ascii="Times New Roman" w:hAnsi="Times New Roman" w:cs="Times New Roman"/>
                <w:color w:val="auto"/>
                <w:kern w:val="0"/>
                <w:sz w:val="20"/>
                <w:szCs w:val="20"/>
                <w:highlight w:val="none"/>
              </w:rPr>
            </w:pPr>
          </w:p>
        </w:tc>
      </w:tr>
      <w:tr>
        <w:tblPrEx>
          <w:tblCellMar>
            <w:top w:w="0" w:type="dxa"/>
            <w:left w:w="108" w:type="dxa"/>
            <w:bottom w:w="0" w:type="dxa"/>
            <w:right w:w="108" w:type="dxa"/>
          </w:tblCellMar>
        </w:tblPrEx>
        <w:trPr>
          <w:trHeight w:val="450" w:hRule="atLeast"/>
        </w:trPr>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208</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08</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i w:val="0"/>
                <w:iCs w:val="0"/>
                <w:color w:val="000000"/>
                <w:kern w:val="2"/>
                <w:sz w:val="20"/>
                <w:szCs w:val="20"/>
                <w:u w:val="none"/>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抚恤</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4.6</w:t>
            </w:r>
            <w:r>
              <w:rPr>
                <w:rFonts w:hint="eastAsia" w:eastAsia="仿宋_GB2312" w:cs="Times New Roman"/>
                <w:color w:val="auto"/>
                <w:kern w:val="0"/>
                <w:sz w:val="20"/>
                <w:szCs w:val="20"/>
                <w:highlight w:val="none"/>
                <w:lang w:val="en-US" w:eastAsia="zh-CN"/>
              </w:rPr>
              <w:t>1</w:t>
            </w:r>
          </w:p>
        </w:tc>
        <w:tc>
          <w:tcPr>
            <w:tcW w:w="0" w:type="auto"/>
            <w:gridSpan w:val="2"/>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4.6</w:t>
            </w:r>
            <w:r>
              <w:rPr>
                <w:rFonts w:hint="eastAsia" w:eastAsia="仿宋_GB2312" w:cs="Times New Roman"/>
                <w:color w:val="auto"/>
                <w:kern w:val="0"/>
                <w:sz w:val="20"/>
                <w:szCs w:val="20"/>
                <w:highlight w:val="none"/>
                <w:lang w:val="en-US" w:eastAsia="zh-CN"/>
              </w:rPr>
              <w:t>1</w:t>
            </w:r>
          </w:p>
        </w:tc>
        <w:tc>
          <w:tcPr>
            <w:tcW w:w="0" w:type="auto"/>
            <w:tcBorders>
              <w:top w:val="single" w:color="auto" w:sz="4" w:space="0"/>
              <w:left w:val="single" w:color="auto" w:sz="4" w:space="0"/>
              <w:bottom w:val="single" w:color="auto" w:sz="4" w:space="0"/>
              <w:right w:val="single" w:color="auto" w:sz="4" w:space="0"/>
            </w:tcBorders>
          </w:tcPr>
          <w:p>
            <w:pPr>
              <w:widowControl/>
              <w:jc w:val="left"/>
              <w:rPr>
                <w:rFonts w:hint="default" w:ascii="Times New Roman" w:hAnsi="Times New Roman" w:cs="Times New Roman"/>
                <w:color w:val="auto"/>
                <w:kern w:val="0"/>
                <w:sz w:val="20"/>
                <w:szCs w:val="20"/>
                <w:highlight w:val="none"/>
              </w:rPr>
            </w:pPr>
          </w:p>
        </w:tc>
      </w:tr>
      <w:tr>
        <w:tblPrEx>
          <w:tblCellMar>
            <w:top w:w="0" w:type="dxa"/>
            <w:left w:w="108" w:type="dxa"/>
            <w:bottom w:w="0" w:type="dxa"/>
            <w:right w:w="108" w:type="dxa"/>
          </w:tblCellMar>
        </w:tblPrEx>
        <w:trPr>
          <w:trHeight w:val="450" w:hRule="atLeast"/>
        </w:trPr>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208</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08</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99</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其他优抚支出</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4.6</w:t>
            </w:r>
            <w:r>
              <w:rPr>
                <w:rFonts w:hint="eastAsia" w:eastAsia="仿宋_GB2312" w:cs="Times New Roman"/>
                <w:i w:val="0"/>
                <w:iCs w:val="0"/>
                <w:color w:val="000000"/>
                <w:kern w:val="0"/>
                <w:sz w:val="20"/>
                <w:szCs w:val="20"/>
                <w:u w:val="none"/>
                <w:lang w:val="en-US" w:eastAsia="zh-CN" w:bidi="ar"/>
              </w:rPr>
              <w:t>1</w:t>
            </w:r>
          </w:p>
        </w:tc>
        <w:tc>
          <w:tcPr>
            <w:tcW w:w="0" w:type="auto"/>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4.6</w:t>
            </w:r>
            <w:r>
              <w:rPr>
                <w:rFonts w:hint="eastAsia" w:eastAsia="仿宋_GB2312" w:cs="Times New Roman"/>
                <w:i w:val="0"/>
                <w:iCs w:val="0"/>
                <w:color w:val="000000"/>
                <w:kern w:val="0"/>
                <w:sz w:val="20"/>
                <w:szCs w:val="20"/>
                <w:u w:val="none"/>
                <w:lang w:val="en-US" w:eastAsia="zh-CN" w:bidi="ar"/>
              </w:rPr>
              <w:t>1</w:t>
            </w:r>
          </w:p>
        </w:tc>
        <w:tc>
          <w:tcPr>
            <w:tcW w:w="0" w:type="auto"/>
            <w:tcBorders>
              <w:top w:val="single" w:color="auto" w:sz="4" w:space="0"/>
              <w:left w:val="single" w:color="auto" w:sz="4" w:space="0"/>
              <w:bottom w:val="single" w:color="auto" w:sz="4" w:space="0"/>
              <w:right w:val="single" w:color="auto" w:sz="4" w:space="0"/>
            </w:tcBorders>
          </w:tcPr>
          <w:p>
            <w:pPr>
              <w:widowControl/>
              <w:jc w:val="left"/>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50" w:hRule="atLeast"/>
        </w:trPr>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210</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i w:val="0"/>
                <w:iCs w:val="0"/>
                <w:color w:val="000000"/>
                <w:kern w:val="2"/>
                <w:sz w:val="20"/>
                <w:szCs w:val="20"/>
                <w:u w:val="none"/>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i w:val="0"/>
                <w:iCs w:val="0"/>
                <w:color w:val="000000"/>
                <w:kern w:val="2"/>
                <w:sz w:val="20"/>
                <w:szCs w:val="20"/>
                <w:u w:val="none"/>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卫生健康支出</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113.3</w:t>
            </w:r>
            <w:r>
              <w:rPr>
                <w:rFonts w:hint="eastAsia" w:eastAsia="仿宋_GB2312" w:cs="Times New Roman"/>
                <w:i w:val="0"/>
                <w:iCs w:val="0"/>
                <w:color w:val="000000"/>
                <w:kern w:val="0"/>
                <w:sz w:val="20"/>
                <w:szCs w:val="20"/>
                <w:u w:val="none"/>
                <w:lang w:val="en-US" w:eastAsia="zh-CN" w:bidi="ar"/>
              </w:rPr>
              <w:t>4</w:t>
            </w:r>
          </w:p>
        </w:tc>
        <w:tc>
          <w:tcPr>
            <w:tcW w:w="0" w:type="auto"/>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113.3</w:t>
            </w:r>
            <w:r>
              <w:rPr>
                <w:rFonts w:hint="eastAsia" w:eastAsia="仿宋_GB2312" w:cs="Times New Roman"/>
                <w:i w:val="0"/>
                <w:iCs w:val="0"/>
                <w:color w:val="000000"/>
                <w:kern w:val="0"/>
                <w:sz w:val="20"/>
                <w:szCs w:val="20"/>
                <w:u w:val="none"/>
                <w:lang w:val="en-US" w:eastAsia="zh-CN" w:bidi="ar"/>
              </w:rPr>
              <w:t>4</w:t>
            </w:r>
          </w:p>
        </w:tc>
        <w:tc>
          <w:tcPr>
            <w:tcW w:w="0" w:type="auto"/>
            <w:tcBorders>
              <w:top w:val="single" w:color="auto" w:sz="4" w:space="0"/>
              <w:left w:val="single" w:color="auto" w:sz="4" w:space="0"/>
              <w:bottom w:val="single" w:color="auto" w:sz="4" w:space="0"/>
              <w:right w:val="single" w:color="auto" w:sz="4" w:space="0"/>
            </w:tcBorders>
          </w:tcPr>
          <w:p>
            <w:pPr>
              <w:widowControl/>
              <w:jc w:val="left"/>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50" w:hRule="atLeast"/>
        </w:trPr>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210</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07</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i w:val="0"/>
                <w:iCs w:val="0"/>
                <w:color w:val="000000"/>
                <w:kern w:val="2"/>
                <w:sz w:val="20"/>
                <w:szCs w:val="20"/>
                <w:u w:val="none"/>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left"/>
              <w:textAlignment w:val="top"/>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计划生育事务</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32.82</w:t>
            </w:r>
          </w:p>
        </w:tc>
        <w:tc>
          <w:tcPr>
            <w:tcW w:w="0" w:type="auto"/>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32.82</w:t>
            </w:r>
          </w:p>
        </w:tc>
        <w:tc>
          <w:tcPr>
            <w:tcW w:w="0" w:type="auto"/>
            <w:tcBorders>
              <w:top w:val="single" w:color="auto" w:sz="4" w:space="0"/>
              <w:left w:val="single" w:color="auto" w:sz="4" w:space="0"/>
              <w:bottom w:val="single" w:color="auto" w:sz="4" w:space="0"/>
              <w:right w:val="single" w:color="auto" w:sz="4" w:space="0"/>
            </w:tcBorders>
          </w:tcPr>
          <w:p>
            <w:pPr>
              <w:widowControl/>
              <w:jc w:val="left"/>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50" w:hRule="atLeast"/>
        </w:trPr>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210</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sz w:val="20"/>
                <w:szCs w:val="20"/>
                <w:u w:val="none"/>
                <w:lang w:val="en-US" w:eastAsia="zh-CN"/>
              </w:rPr>
              <w:t>07</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99</w:t>
            </w:r>
          </w:p>
        </w:tc>
        <w:tc>
          <w:tcPr>
            <w:tcW w:w="0" w:type="auto"/>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left"/>
              <w:textAlignment w:val="top"/>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其他计划生育事务支出</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32.82</w:t>
            </w:r>
          </w:p>
        </w:tc>
        <w:tc>
          <w:tcPr>
            <w:tcW w:w="0" w:type="auto"/>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32.82</w:t>
            </w:r>
          </w:p>
        </w:tc>
        <w:tc>
          <w:tcPr>
            <w:tcW w:w="0" w:type="auto"/>
            <w:tcBorders>
              <w:top w:val="single" w:color="auto" w:sz="4" w:space="0"/>
              <w:left w:val="single" w:color="auto" w:sz="4" w:space="0"/>
              <w:bottom w:val="single" w:color="auto" w:sz="4" w:space="0"/>
              <w:right w:val="single" w:color="auto" w:sz="4" w:space="0"/>
            </w:tcBorders>
          </w:tcPr>
          <w:p>
            <w:pPr>
              <w:widowControl/>
              <w:jc w:val="left"/>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50" w:hRule="atLeast"/>
        </w:trPr>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210</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11</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i w:val="0"/>
                <w:iCs w:val="0"/>
                <w:color w:val="000000"/>
                <w:kern w:val="2"/>
                <w:sz w:val="20"/>
                <w:szCs w:val="20"/>
                <w:u w:val="none"/>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行政事业单位医疗</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80.52</w:t>
            </w:r>
          </w:p>
        </w:tc>
        <w:tc>
          <w:tcPr>
            <w:tcW w:w="0" w:type="auto"/>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80.52</w:t>
            </w:r>
          </w:p>
        </w:tc>
        <w:tc>
          <w:tcPr>
            <w:tcW w:w="0" w:type="auto"/>
            <w:tcBorders>
              <w:top w:val="single" w:color="auto" w:sz="4" w:space="0"/>
              <w:left w:val="single" w:color="auto" w:sz="4" w:space="0"/>
              <w:bottom w:val="single" w:color="auto" w:sz="4" w:space="0"/>
              <w:right w:val="single" w:color="auto" w:sz="4" w:space="0"/>
            </w:tcBorders>
          </w:tcPr>
          <w:p>
            <w:pPr>
              <w:widowControl/>
              <w:jc w:val="left"/>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50" w:hRule="atLeast"/>
        </w:trPr>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210</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11</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01</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行政单位医疗</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25.6</w:t>
            </w:r>
            <w:r>
              <w:rPr>
                <w:rFonts w:hint="eastAsia" w:eastAsia="仿宋_GB2312" w:cs="Times New Roman"/>
                <w:i w:val="0"/>
                <w:iCs w:val="0"/>
                <w:color w:val="000000"/>
                <w:kern w:val="0"/>
                <w:sz w:val="20"/>
                <w:szCs w:val="20"/>
                <w:u w:val="none"/>
                <w:lang w:val="en-US" w:eastAsia="zh-CN" w:bidi="ar"/>
              </w:rPr>
              <w:t>8</w:t>
            </w:r>
          </w:p>
        </w:tc>
        <w:tc>
          <w:tcPr>
            <w:tcW w:w="0" w:type="auto"/>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25.6</w:t>
            </w:r>
            <w:r>
              <w:rPr>
                <w:rFonts w:hint="eastAsia" w:eastAsia="仿宋_GB2312" w:cs="Times New Roman"/>
                <w:i w:val="0"/>
                <w:iCs w:val="0"/>
                <w:color w:val="000000"/>
                <w:kern w:val="0"/>
                <w:sz w:val="20"/>
                <w:szCs w:val="20"/>
                <w:u w:val="none"/>
                <w:lang w:val="en-US" w:eastAsia="zh-CN" w:bidi="ar"/>
              </w:rPr>
              <w:t>8</w:t>
            </w:r>
          </w:p>
        </w:tc>
        <w:tc>
          <w:tcPr>
            <w:tcW w:w="0" w:type="auto"/>
            <w:tcBorders>
              <w:top w:val="single" w:color="auto" w:sz="4" w:space="0"/>
              <w:left w:val="single" w:color="auto" w:sz="4" w:space="0"/>
              <w:bottom w:val="single" w:color="auto" w:sz="4" w:space="0"/>
              <w:right w:val="single" w:color="auto" w:sz="4" w:space="0"/>
            </w:tcBorders>
          </w:tcPr>
          <w:p>
            <w:pPr>
              <w:widowControl/>
              <w:jc w:val="left"/>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50" w:hRule="atLeast"/>
        </w:trPr>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210</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11</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02</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事业单位医疗</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44.59</w:t>
            </w:r>
          </w:p>
        </w:tc>
        <w:tc>
          <w:tcPr>
            <w:tcW w:w="0" w:type="auto"/>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44.59</w:t>
            </w:r>
          </w:p>
        </w:tc>
        <w:tc>
          <w:tcPr>
            <w:tcW w:w="0" w:type="auto"/>
            <w:tcBorders>
              <w:top w:val="single" w:color="auto" w:sz="4" w:space="0"/>
              <w:left w:val="single" w:color="auto" w:sz="4" w:space="0"/>
              <w:bottom w:val="single" w:color="auto" w:sz="4" w:space="0"/>
              <w:right w:val="single" w:color="auto" w:sz="4" w:space="0"/>
            </w:tcBorders>
          </w:tcPr>
          <w:p>
            <w:pPr>
              <w:widowControl/>
              <w:jc w:val="left"/>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50" w:hRule="atLeast"/>
        </w:trPr>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210</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11</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03</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公务员医疗补助</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10.25</w:t>
            </w:r>
          </w:p>
        </w:tc>
        <w:tc>
          <w:tcPr>
            <w:tcW w:w="0" w:type="auto"/>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10.25</w:t>
            </w:r>
          </w:p>
        </w:tc>
        <w:tc>
          <w:tcPr>
            <w:tcW w:w="0" w:type="auto"/>
            <w:tcBorders>
              <w:top w:val="single" w:color="auto" w:sz="4" w:space="0"/>
              <w:left w:val="single" w:color="auto" w:sz="4" w:space="0"/>
              <w:bottom w:val="single" w:color="auto" w:sz="4" w:space="0"/>
              <w:right w:val="single" w:color="auto" w:sz="4" w:space="0"/>
            </w:tcBorders>
          </w:tcPr>
          <w:p>
            <w:pPr>
              <w:widowControl/>
              <w:jc w:val="left"/>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50" w:hRule="atLeast"/>
        </w:trPr>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212</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i w:val="0"/>
                <w:iCs w:val="0"/>
                <w:color w:val="000000"/>
                <w:kern w:val="2"/>
                <w:sz w:val="20"/>
                <w:szCs w:val="20"/>
                <w:u w:val="none"/>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i w:val="0"/>
                <w:iCs w:val="0"/>
                <w:color w:val="000000"/>
                <w:kern w:val="2"/>
                <w:sz w:val="20"/>
                <w:szCs w:val="20"/>
                <w:u w:val="none"/>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城乡社区支出</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10.14</w:t>
            </w:r>
          </w:p>
        </w:tc>
        <w:tc>
          <w:tcPr>
            <w:tcW w:w="0" w:type="auto"/>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10.14</w:t>
            </w:r>
          </w:p>
        </w:tc>
        <w:tc>
          <w:tcPr>
            <w:tcW w:w="0" w:type="auto"/>
            <w:tcBorders>
              <w:top w:val="single" w:color="auto" w:sz="4" w:space="0"/>
              <w:left w:val="single" w:color="auto" w:sz="4" w:space="0"/>
              <w:bottom w:val="single" w:color="auto" w:sz="4" w:space="0"/>
              <w:right w:val="single" w:color="auto" w:sz="4" w:space="0"/>
            </w:tcBorders>
          </w:tcPr>
          <w:p>
            <w:pPr>
              <w:widowControl/>
              <w:jc w:val="left"/>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50" w:hRule="atLeast"/>
        </w:trPr>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212</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01</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i w:val="0"/>
                <w:iCs w:val="0"/>
                <w:color w:val="000000"/>
                <w:kern w:val="2"/>
                <w:sz w:val="20"/>
                <w:szCs w:val="20"/>
                <w:u w:val="none"/>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left"/>
              <w:textAlignment w:val="top"/>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城乡社区管理事务</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10.14</w:t>
            </w:r>
          </w:p>
        </w:tc>
        <w:tc>
          <w:tcPr>
            <w:tcW w:w="0" w:type="auto"/>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Times New Roman" w:hAnsi="Times New Roman" w:eastAsia="仿宋_GB2312" w:cs="Times New Roman"/>
                <w:b/>
                <w:bCs/>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10.14</w:t>
            </w:r>
          </w:p>
        </w:tc>
        <w:tc>
          <w:tcPr>
            <w:tcW w:w="0" w:type="auto"/>
            <w:tcBorders>
              <w:top w:val="single" w:color="auto" w:sz="4" w:space="0"/>
              <w:left w:val="single" w:color="auto" w:sz="4" w:space="0"/>
              <w:bottom w:val="single" w:color="auto" w:sz="4" w:space="0"/>
              <w:right w:val="single" w:color="auto" w:sz="4" w:space="0"/>
            </w:tcBorders>
          </w:tcPr>
          <w:p>
            <w:pPr>
              <w:widowControl/>
              <w:jc w:val="left"/>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50" w:hRule="atLeast"/>
        </w:trPr>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212</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01</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99</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其他城乡社区管理事务支出</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10.14</w:t>
            </w:r>
          </w:p>
        </w:tc>
        <w:tc>
          <w:tcPr>
            <w:tcW w:w="0" w:type="auto"/>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10.14</w:t>
            </w:r>
          </w:p>
        </w:tc>
        <w:tc>
          <w:tcPr>
            <w:tcW w:w="0" w:type="auto"/>
            <w:tcBorders>
              <w:top w:val="single" w:color="auto" w:sz="4" w:space="0"/>
              <w:left w:val="single" w:color="auto" w:sz="4" w:space="0"/>
              <w:bottom w:val="single" w:color="auto" w:sz="4" w:space="0"/>
              <w:right w:val="single" w:color="auto" w:sz="4" w:space="0"/>
            </w:tcBorders>
          </w:tcPr>
          <w:p>
            <w:pPr>
              <w:widowControl/>
              <w:jc w:val="left"/>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50" w:hRule="atLeast"/>
        </w:trPr>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213</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i w:val="0"/>
                <w:iCs w:val="0"/>
                <w:color w:val="000000"/>
                <w:kern w:val="2"/>
                <w:sz w:val="20"/>
                <w:szCs w:val="20"/>
                <w:u w:val="none"/>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i w:val="0"/>
                <w:iCs w:val="0"/>
                <w:color w:val="000000"/>
                <w:kern w:val="2"/>
                <w:sz w:val="20"/>
                <w:szCs w:val="20"/>
                <w:u w:val="none"/>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农林水支出</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237.15</w:t>
            </w:r>
          </w:p>
        </w:tc>
        <w:tc>
          <w:tcPr>
            <w:tcW w:w="0" w:type="auto"/>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237.15</w:t>
            </w:r>
          </w:p>
        </w:tc>
        <w:tc>
          <w:tcPr>
            <w:tcW w:w="0" w:type="auto"/>
            <w:tcBorders>
              <w:top w:val="single" w:color="auto" w:sz="4" w:space="0"/>
              <w:left w:val="single" w:color="auto" w:sz="4" w:space="0"/>
              <w:bottom w:val="single" w:color="auto" w:sz="4" w:space="0"/>
              <w:right w:val="single" w:color="auto" w:sz="4" w:space="0"/>
            </w:tcBorders>
          </w:tcPr>
          <w:p>
            <w:pPr>
              <w:widowControl/>
              <w:jc w:val="left"/>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50" w:hRule="atLeast"/>
        </w:trPr>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213</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01</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i w:val="0"/>
                <w:iCs w:val="0"/>
                <w:color w:val="000000"/>
                <w:kern w:val="2"/>
                <w:sz w:val="20"/>
                <w:szCs w:val="20"/>
                <w:u w:val="none"/>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农业农村</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237.15</w:t>
            </w:r>
          </w:p>
        </w:tc>
        <w:tc>
          <w:tcPr>
            <w:tcW w:w="0" w:type="auto"/>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237.15</w:t>
            </w:r>
          </w:p>
        </w:tc>
        <w:tc>
          <w:tcPr>
            <w:tcW w:w="0" w:type="auto"/>
            <w:tcBorders>
              <w:top w:val="single" w:color="auto" w:sz="4" w:space="0"/>
              <w:left w:val="single" w:color="auto" w:sz="4" w:space="0"/>
              <w:bottom w:val="single" w:color="auto" w:sz="4" w:space="0"/>
              <w:right w:val="single" w:color="auto" w:sz="4" w:space="0"/>
            </w:tcBorders>
          </w:tcPr>
          <w:p>
            <w:pPr>
              <w:widowControl/>
              <w:jc w:val="left"/>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50" w:hRule="atLeast"/>
        </w:trPr>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213</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01</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04</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事业运行</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237.15</w:t>
            </w:r>
          </w:p>
        </w:tc>
        <w:tc>
          <w:tcPr>
            <w:tcW w:w="0" w:type="auto"/>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237.15</w:t>
            </w:r>
          </w:p>
        </w:tc>
        <w:tc>
          <w:tcPr>
            <w:tcW w:w="0" w:type="auto"/>
            <w:tcBorders>
              <w:top w:val="single" w:color="auto" w:sz="4" w:space="0"/>
              <w:left w:val="single" w:color="auto" w:sz="4" w:space="0"/>
              <w:bottom w:val="single" w:color="auto" w:sz="4" w:space="0"/>
              <w:right w:val="single" w:color="auto" w:sz="4" w:space="0"/>
            </w:tcBorders>
          </w:tcPr>
          <w:p>
            <w:pPr>
              <w:widowControl/>
              <w:jc w:val="left"/>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50" w:hRule="atLeast"/>
        </w:trPr>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221</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i w:val="0"/>
                <w:iCs w:val="0"/>
                <w:color w:val="000000"/>
                <w:kern w:val="2"/>
                <w:sz w:val="20"/>
                <w:szCs w:val="20"/>
                <w:u w:val="none"/>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i w:val="0"/>
                <w:iCs w:val="0"/>
                <w:color w:val="000000"/>
                <w:kern w:val="2"/>
                <w:sz w:val="20"/>
                <w:szCs w:val="20"/>
                <w:u w:val="none"/>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住房保障支出</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115.43</w:t>
            </w:r>
          </w:p>
        </w:tc>
        <w:tc>
          <w:tcPr>
            <w:tcW w:w="0" w:type="auto"/>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115.43</w:t>
            </w:r>
          </w:p>
        </w:tc>
        <w:tc>
          <w:tcPr>
            <w:tcW w:w="0" w:type="auto"/>
            <w:tcBorders>
              <w:top w:val="single" w:color="auto" w:sz="4" w:space="0"/>
              <w:left w:val="single" w:color="auto" w:sz="4" w:space="0"/>
              <w:bottom w:val="single" w:color="auto" w:sz="4" w:space="0"/>
              <w:right w:val="single" w:color="auto" w:sz="4" w:space="0"/>
            </w:tcBorders>
          </w:tcPr>
          <w:p>
            <w:pPr>
              <w:widowControl/>
              <w:jc w:val="left"/>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50" w:hRule="atLeast"/>
        </w:trPr>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221</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02</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i w:val="0"/>
                <w:iCs w:val="0"/>
                <w:color w:val="000000"/>
                <w:kern w:val="2"/>
                <w:sz w:val="20"/>
                <w:szCs w:val="20"/>
                <w:u w:val="none"/>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住房改革支出</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115.43</w:t>
            </w:r>
          </w:p>
        </w:tc>
        <w:tc>
          <w:tcPr>
            <w:tcW w:w="0" w:type="auto"/>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115.43</w:t>
            </w:r>
          </w:p>
        </w:tc>
        <w:tc>
          <w:tcPr>
            <w:tcW w:w="0" w:type="auto"/>
            <w:tcBorders>
              <w:top w:val="single" w:color="auto" w:sz="4" w:space="0"/>
              <w:left w:val="single" w:color="auto" w:sz="4" w:space="0"/>
              <w:bottom w:val="single" w:color="auto" w:sz="4" w:space="0"/>
              <w:right w:val="single" w:color="auto" w:sz="4" w:space="0"/>
            </w:tcBorders>
          </w:tcPr>
          <w:p>
            <w:pPr>
              <w:widowControl/>
              <w:jc w:val="left"/>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50" w:hRule="atLeast"/>
        </w:trPr>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221</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02</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01</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住房公积金</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115.43</w:t>
            </w:r>
          </w:p>
        </w:tc>
        <w:tc>
          <w:tcPr>
            <w:tcW w:w="0" w:type="auto"/>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115.43</w:t>
            </w:r>
          </w:p>
        </w:tc>
        <w:tc>
          <w:tcPr>
            <w:tcW w:w="0" w:type="auto"/>
            <w:tcBorders>
              <w:top w:val="single" w:color="auto" w:sz="4" w:space="0"/>
              <w:left w:val="single" w:color="auto" w:sz="4" w:space="0"/>
              <w:bottom w:val="single" w:color="auto" w:sz="4" w:space="0"/>
              <w:right w:val="single" w:color="auto" w:sz="4" w:space="0"/>
            </w:tcBorders>
          </w:tcPr>
          <w:p>
            <w:pPr>
              <w:widowControl/>
              <w:jc w:val="left"/>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51" w:hRule="atLeast"/>
        </w:trPr>
        <w:tc>
          <w:tcPr>
            <w:tcW w:w="4502"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tabs>
                <w:tab w:val="center" w:pos="2170"/>
                <w:tab w:val="right" w:pos="4221"/>
              </w:tabs>
              <w:ind w:firstLine="1405" w:firstLineChars="700"/>
              <w:jc w:val="both"/>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b/>
                <w:bCs/>
                <w:i w:val="0"/>
                <w:iCs w:val="0"/>
                <w:color w:val="000000"/>
                <w:kern w:val="2"/>
                <w:sz w:val="20"/>
                <w:szCs w:val="20"/>
                <w:u w:val="none"/>
                <w:lang w:val="en-US" w:eastAsia="zh-CN" w:bidi="ar-SA"/>
              </w:rPr>
              <w:t>合</w:t>
            </w:r>
            <w:r>
              <w:rPr>
                <w:rFonts w:hint="eastAsia" w:eastAsia="仿宋_GB2312" w:cs="Times New Roman"/>
                <w:b/>
                <w:bCs/>
                <w:i w:val="0"/>
                <w:iCs w:val="0"/>
                <w:color w:val="000000"/>
                <w:kern w:val="2"/>
                <w:sz w:val="20"/>
                <w:szCs w:val="20"/>
                <w:u w:val="none"/>
                <w:lang w:val="en-US" w:eastAsia="zh-CN" w:bidi="ar-SA"/>
              </w:rPr>
              <w:t xml:space="preserve"> </w:t>
            </w:r>
            <w:r>
              <w:rPr>
                <w:rFonts w:hint="default" w:ascii="Times New Roman" w:hAnsi="Times New Roman" w:eastAsia="仿宋_GB2312" w:cs="Times New Roman"/>
                <w:b/>
                <w:bCs/>
                <w:i w:val="0"/>
                <w:iCs w:val="0"/>
                <w:color w:val="000000"/>
                <w:kern w:val="2"/>
                <w:sz w:val="20"/>
                <w:szCs w:val="20"/>
                <w:u w:val="none"/>
                <w:lang w:val="en-US" w:eastAsia="zh-CN" w:bidi="ar-SA"/>
              </w:rPr>
              <w:t>计</w:t>
            </w:r>
          </w:p>
        </w:tc>
        <w:tc>
          <w:tcPr>
            <w:tcW w:w="0" w:type="auto"/>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1547.91</w:t>
            </w:r>
          </w:p>
        </w:tc>
        <w:tc>
          <w:tcPr>
            <w:tcW w:w="0" w:type="auto"/>
            <w:gridSpan w:val="2"/>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1547.91</w:t>
            </w:r>
          </w:p>
        </w:tc>
        <w:tc>
          <w:tcPr>
            <w:tcW w:w="0" w:type="auto"/>
            <w:tcBorders>
              <w:top w:val="single" w:color="auto" w:sz="4" w:space="0"/>
              <w:left w:val="single" w:color="auto" w:sz="4" w:space="0"/>
              <w:bottom w:val="single" w:color="auto" w:sz="4" w:space="0"/>
              <w:right w:val="single" w:color="auto" w:sz="4" w:space="0"/>
            </w:tcBorders>
          </w:tcPr>
          <w:p>
            <w:pPr>
              <w:widowControl/>
              <w:jc w:val="left"/>
              <w:rPr>
                <w:rFonts w:hint="default" w:ascii="Times New Roman" w:hAnsi="Times New Roman" w:eastAsia="仿宋_GB2312" w:cs="Times New Roman"/>
                <w:color w:val="auto"/>
                <w:kern w:val="0"/>
                <w:sz w:val="20"/>
                <w:szCs w:val="20"/>
                <w:highlight w:val="none"/>
              </w:rPr>
            </w:pPr>
          </w:p>
        </w:tc>
      </w:tr>
    </w:tbl>
    <w:p>
      <w:pPr>
        <w:keepNext w:val="0"/>
        <w:keepLines w:val="0"/>
        <w:widowControl/>
        <w:suppressLineNumbers w:val="0"/>
        <w:jc w:val="left"/>
        <w:textAlignment w:val="bottom"/>
        <w:rPr>
          <w:rFonts w:hint="eastAsia" w:ascii="仿宋_GB2312" w:hAnsi="仿宋_GB2312" w:eastAsia="仿宋_GB2312" w:cs="仿宋_GB2312"/>
          <w:i w:val="0"/>
          <w:color w:val="auto"/>
          <w:kern w:val="0"/>
          <w:sz w:val="21"/>
          <w:szCs w:val="21"/>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1"/>
          <w:szCs w:val="21"/>
          <w:highlight w:val="none"/>
          <w:u w:val="none"/>
          <w:lang w:val="en-US" w:eastAsia="zh-CN" w:bidi="ar"/>
        </w:rPr>
      </w:pPr>
    </w:p>
    <w:p>
      <w:pPr>
        <w:pStyle w:val="11"/>
        <w:rPr>
          <w:rFonts w:hint="default" w:ascii="Times New Roman" w:hAnsi="Times New Roman" w:eastAsia="宋体" w:cs="Times New Roman"/>
          <w:i w:val="0"/>
          <w:color w:val="auto"/>
          <w:kern w:val="0"/>
          <w:sz w:val="20"/>
          <w:szCs w:val="20"/>
          <w:highlight w:val="none"/>
          <w:u w:val="none"/>
          <w:lang w:val="en-US" w:eastAsia="zh-CN" w:bidi="ar"/>
        </w:rPr>
      </w:pPr>
    </w:p>
    <w:p>
      <w:pPr>
        <w:pStyle w:val="11"/>
        <w:rPr>
          <w:rFonts w:hint="default" w:ascii="Times New Roman" w:hAnsi="Times New Roman" w:eastAsia="宋体" w:cs="Times New Roman"/>
          <w:i w:val="0"/>
          <w:color w:val="auto"/>
          <w:kern w:val="0"/>
          <w:sz w:val="20"/>
          <w:szCs w:val="20"/>
          <w:highlight w:val="none"/>
          <w:u w:val="none"/>
          <w:lang w:val="en-US" w:eastAsia="zh-CN" w:bidi="ar"/>
        </w:rPr>
      </w:pPr>
    </w:p>
    <w:p>
      <w:pPr>
        <w:pStyle w:val="11"/>
        <w:rPr>
          <w:rFonts w:hint="default" w:ascii="Times New Roman" w:hAnsi="Times New Roman" w:eastAsia="宋体" w:cs="Times New Roman"/>
          <w:i w:val="0"/>
          <w:color w:val="auto"/>
          <w:kern w:val="0"/>
          <w:sz w:val="20"/>
          <w:szCs w:val="20"/>
          <w:highlight w:val="none"/>
          <w:u w:val="none"/>
          <w:lang w:val="en-US" w:eastAsia="zh-CN" w:bidi="ar"/>
        </w:rPr>
      </w:pPr>
    </w:p>
    <w:p>
      <w:pPr>
        <w:pStyle w:val="11"/>
        <w:rPr>
          <w:rFonts w:hint="default" w:ascii="Times New Roman" w:hAnsi="Times New Roman" w:eastAsia="宋体" w:cs="Times New Roman"/>
          <w:i w:val="0"/>
          <w:color w:val="auto"/>
          <w:kern w:val="0"/>
          <w:sz w:val="20"/>
          <w:szCs w:val="20"/>
          <w:highlight w:val="none"/>
          <w:u w:val="none"/>
          <w:lang w:val="en-US" w:eastAsia="zh-CN" w:bidi="ar"/>
        </w:rPr>
      </w:pPr>
    </w:p>
    <w:p>
      <w:pPr>
        <w:pStyle w:val="11"/>
        <w:rPr>
          <w:rFonts w:hint="default" w:ascii="Times New Roman" w:hAnsi="Times New Roman" w:eastAsia="宋体" w:cs="Times New Roman"/>
          <w:i w:val="0"/>
          <w:color w:val="auto"/>
          <w:kern w:val="0"/>
          <w:sz w:val="20"/>
          <w:szCs w:val="20"/>
          <w:highlight w:val="none"/>
          <w:u w:val="none"/>
          <w:lang w:val="en-US" w:eastAsia="zh-CN" w:bidi="ar"/>
        </w:rPr>
      </w:pPr>
    </w:p>
    <w:p>
      <w:pPr>
        <w:pStyle w:val="11"/>
        <w:rPr>
          <w:rFonts w:hint="default" w:ascii="Times New Roman" w:hAnsi="Times New Roman" w:eastAsia="宋体" w:cs="Times New Roman"/>
          <w:i w:val="0"/>
          <w:color w:val="auto"/>
          <w:kern w:val="0"/>
          <w:sz w:val="20"/>
          <w:szCs w:val="20"/>
          <w:highlight w:val="none"/>
          <w:u w:val="none"/>
          <w:lang w:val="en-US" w:eastAsia="zh-CN" w:bidi="ar"/>
        </w:rPr>
      </w:pPr>
    </w:p>
    <w:p>
      <w:pPr>
        <w:pStyle w:val="11"/>
        <w:rPr>
          <w:rFonts w:hint="default" w:ascii="Times New Roman" w:hAnsi="Times New Roman" w:eastAsia="宋体" w:cs="Times New Roman"/>
          <w:i w:val="0"/>
          <w:color w:val="auto"/>
          <w:kern w:val="0"/>
          <w:sz w:val="20"/>
          <w:szCs w:val="20"/>
          <w:highlight w:val="none"/>
          <w:u w:val="none"/>
          <w:lang w:val="en-US" w:eastAsia="zh-CN" w:bidi="ar"/>
        </w:rPr>
      </w:pPr>
    </w:p>
    <w:p>
      <w:pPr>
        <w:pStyle w:val="11"/>
        <w:rPr>
          <w:rFonts w:hint="default" w:ascii="Times New Roman" w:hAnsi="Times New Roman" w:eastAsia="宋体" w:cs="Times New Roman"/>
          <w:i w:val="0"/>
          <w:color w:val="auto"/>
          <w:kern w:val="0"/>
          <w:sz w:val="20"/>
          <w:szCs w:val="20"/>
          <w:highlight w:val="none"/>
          <w:u w:val="none"/>
          <w:lang w:val="en-US" w:eastAsia="zh-CN" w:bidi="ar"/>
        </w:rPr>
      </w:pPr>
    </w:p>
    <w:p>
      <w:pPr>
        <w:pStyle w:val="11"/>
        <w:rPr>
          <w:rFonts w:hint="default" w:ascii="Times New Roman" w:hAnsi="Times New Roman" w:eastAsia="宋体" w:cs="Times New Roman"/>
          <w:i w:val="0"/>
          <w:color w:val="auto"/>
          <w:kern w:val="0"/>
          <w:sz w:val="20"/>
          <w:szCs w:val="20"/>
          <w:highlight w:val="none"/>
          <w:u w:val="none"/>
          <w:lang w:val="en-US" w:eastAsia="zh-CN" w:bidi="ar"/>
        </w:rPr>
      </w:pPr>
    </w:p>
    <w:p>
      <w:pPr>
        <w:pStyle w:val="11"/>
        <w:rPr>
          <w:rFonts w:hint="default" w:ascii="Times New Roman" w:hAnsi="Times New Roman" w:eastAsia="宋体" w:cs="Times New Roman"/>
          <w:i w:val="0"/>
          <w:color w:val="auto"/>
          <w:kern w:val="0"/>
          <w:sz w:val="20"/>
          <w:szCs w:val="20"/>
          <w:highlight w:val="none"/>
          <w:u w:val="none"/>
          <w:lang w:val="en-US" w:eastAsia="zh-CN" w:bidi="ar"/>
        </w:rPr>
      </w:pPr>
    </w:p>
    <w:p>
      <w:pPr>
        <w:pStyle w:val="11"/>
        <w:rPr>
          <w:rFonts w:hint="default" w:ascii="Times New Roman" w:hAnsi="Times New Roman" w:eastAsia="宋体" w:cs="Times New Roman"/>
          <w:i w:val="0"/>
          <w:color w:val="auto"/>
          <w:kern w:val="0"/>
          <w:sz w:val="20"/>
          <w:szCs w:val="20"/>
          <w:highlight w:val="none"/>
          <w:u w:val="none"/>
          <w:lang w:val="en-US" w:eastAsia="zh-CN" w:bidi="ar"/>
        </w:rPr>
      </w:pPr>
    </w:p>
    <w:p>
      <w:pPr>
        <w:pStyle w:val="11"/>
        <w:rPr>
          <w:rFonts w:hint="default" w:ascii="Times New Roman" w:hAnsi="Times New Roman" w:eastAsia="宋体" w:cs="Times New Roman"/>
          <w:i w:val="0"/>
          <w:color w:val="auto"/>
          <w:kern w:val="0"/>
          <w:sz w:val="20"/>
          <w:szCs w:val="20"/>
          <w:highlight w:val="none"/>
          <w:u w:val="none"/>
          <w:lang w:val="en-US" w:eastAsia="zh-CN" w:bidi="ar"/>
        </w:rPr>
      </w:pPr>
    </w:p>
    <w:p>
      <w:pPr>
        <w:pStyle w:val="11"/>
        <w:rPr>
          <w:rFonts w:hint="default" w:ascii="Times New Roman" w:hAnsi="Times New Roman" w:eastAsia="宋体" w:cs="Times New Roman"/>
          <w:i w:val="0"/>
          <w:color w:val="auto"/>
          <w:kern w:val="0"/>
          <w:sz w:val="20"/>
          <w:szCs w:val="20"/>
          <w:highlight w:val="none"/>
          <w:u w:val="none"/>
          <w:lang w:val="en-US" w:eastAsia="zh-CN" w:bidi="ar"/>
        </w:rPr>
      </w:pPr>
    </w:p>
    <w:p>
      <w:pPr>
        <w:pStyle w:val="11"/>
        <w:rPr>
          <w:rFonts w:hint="default" w:ascii="Times New Roman" w:hAnsi="Times New Roman" w:eastAsia="宋体" w:cs="Times New Roman"/>
          <w:i w:val="0"/>
          <w:color w:val="auto"/>
          <w:kern w:val="0"/>
          <w:sz w:val="20"/>
          <w:szCs w:val="20"/>
          <w:highlight w:val="none"/>
          <w:u w:val="none"/>
          <w:lang w:val="en-US" w:eastAsia="zh-CN" w:bidi="ar"/>
        </w:rPr>
      </w:pPr>
    </w:p>
    <w:p>
      <w:pPr>
        <w:pStyle w:val="11"/>
        <w:rPr>
          <w:rFonts w:hint="default" w:ascii="Times New Roman" w:hAnsi="Times New Roman" w:eastAsia="宋体" w:cs="Times New Roman"/>
          <w:i w:val="0"/>
          <w:color w:val="auto"/>
          <w:kern w:val="0"/>
          <w:sz w:val="20"/>
          <w:szCs w:val="20"/>
          <w:highlight w:val="none"/>
          <w:u w:val="none"/>
          <w:lang w:val="en-US" w:eastAsia="zh-CN" w:bidi="ar"/>
        </w:rPr>
      </w:pPr>
    </w:p>
    <w:p>
      <w:pPr>
        <w:pStyle w:val="11"/>
        <w:rPr>
          <w:rFonts w:hint="default" w:ascii="Times New Roman" w:hAnsi="Times New Roman" w:eastAsia="宋体" w:cs="Times New Roman"/>
          <w:i w:val="0"/>
          <w:color w:val="auto"/>
          <w:kern w:val="0"/>
          <w:sz w:val="20"/>
          <w:szCs w:val="20"/>
          <w:highlight w:val="none"/>
          <w:u w:val="none"/>
          <w:lang w:val="en-US" w:eastAsia="zh-CN" w:bidi="ar"/>
        </w:rPr>
      </w:pPr>
    </w:p>
    <w:p>
      <w:pPr>
        <w:pStyle w:val="11"/>
        <w:rPr>
          <w:rFonts w:hint="default" w:ascii="Times New Roman" w:hAnsi="Times New Roman" w:eastAsia="宋体" w:cs="Times New Roman"/>
          <w:i w:val="0"/>
          <w:color w:val="auto"/>
          <w:kern w:val="0"/>
          <w:sz w:val="20"/>
          <w:szCs w:val="20"/>
          <w:highlight w:val="none"/>
          <w:u w:val="none"/>
          <w:lang w:val="en-US" w:eastAsia="zh-CN" w:bidi="ar"/>
        </w:rPr>
      </w:pPr>
    </w:p>
    <w:p>
      <w:pPr>
        <w:pStyle w:val="11"/>
        <w:rPr>
          <w:rFonts w:hint="default" w:ascii="Times New Roman" w:hAnsi="Times New Roman" w:eastAsia="宋体" w:cs="Times New Roman"/>
          <w:i w:val="0"/>
          <w:color w:val="auto"/>
          <w:kern w:val="0"/>
          <w:sz w:val="20"/>
          <w:szCs w:val="20"/>
          <w:highlight w:val="none"/>
          <w:u w:val="none"/>
          <w:lang w:val="en-US" w:eastAsia="zh-CN" w:bidi="ar"/>
        </w:rPr>
      </w:pPr>
    </w:p>
    <w:p>
      <w:pPr>
        <w:pStyle w:val="11"/>
        <w:rPr>
          <w:rFonts w:hint="default" w:ascii="Times New Roman" w:hAnsi="Times New Roman" w:eastAsia="宋体" w:cs="Times New Roman"/>
          <w:i w:val="0"/>
          <w:color w:val="auto"/>
          <w:kern w:val="0"/>
          <w:sz w:val="20"/>
          <w:szCs w:val="20"/>
          <w:highlight w:val="none"/>
          <w:u w:val="none"/>
          <w:lang w:val="en-US" w:eastAsia="zh-CN" w:bidi="ar"/>
        </w:rPr>
      </w:pPr>
    </w:p>
    <w:p>
      <w:pPr>
        <w:pStyle w:val="11"/>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lang w:val="en-US" w:eastAsia="zh-CN"/>
        </w:rPr>
      </w:pPr>
      <w:r>
        <w:rPr>
          <w:rFonts w:hint="default" w:ascii="Times New Roman" w:hAnsi="Times New Roman" w:eastAsia="宋体" w:cs="Times New Roman"/>
          <w:i w:val="0"/>
          <w:color w:val="auto"/>
          <w:kern w:val="0"/>
          <w:sz w:val="20"/>
          <w:szCs w:val="20"/>
          <w:highlight w:val="none"/>
          <w:u w:val="none"/>
          <w:lang w:val="en-US" w:eastAsia="zh-CN" w:bidi="ar"/>
        </w:rPr>
        <w:t>表6</w:t>
      </w:r>
    </w:p>
    <w:tbl>
      <w:tblPr>
        <w:tblStyle w:val="13"/>
        <w:tblW w:w="9328" w:type="dxa"/>
        <w:tblInd w:w="-148" w:type="dxa"/>
        <w:tblLayout w:type="autofit"/>
        <w:tblCellMar>
          <w:top w:w="0" w:type="dxa"/>
          <w:left w:w="108" w:type="dxa"/>
          <w:bottom w:w="0" w:type="dxa"/>
          <w:right w:w="108" w:type="dxa"/>
        </w:tblCellMar>
      </w:tblPr>
      <w:tblGrid>
        <w:gridCol w:w="757"/>
        <w:gridCol w:w="577"/>
        <w:gridCol w:w="2891"/>
        <w:gridCol w:w="995"/>
        <w:gridCol w:w="706"/>
        <w:gridCol w:w="976"/>
        <w:gridCol w:w="725"/>
        <w:gridCol w:w="1701"/>
      </w:tblGrid>
      <w:tr>
        <w:tblPrEx>
          <w:tblCellMar>
            <w:top w:w="0" w:type="dxa"/>
            <w:left w:w="108" w:type="dxa"/>
            <w:bottom w:w="0" w:type="dxa"/>
            <w:right w:w="108" w:type="dxa"/>
          </w:tblCellMar>
        </w:tblPrEx>
        <w:trPr>
          <w:trHeight w:val="375" w:hRule="atLeast"/>
        </w:trPr>
        <w:tc>
          <w:tcPr>
            <w:tcW w:w="9328" w:type="dxa"/>
            <w:gridSpan w:val="8"/>
            <w:tcBorders>
              <w:top w:val="nil"/>
              <w:left w:val="nil"/>
              <w:bottom w:val="nil"/>
              <w:right w:val="nil"/>
            </w:tcBorders>
            <w:noWrap w:val="0"/>
            <w:vAlign w:val="center"/>
          </w:tcPr>
          <w:p>
            <w:pPr>
              <w:widowControl/>
              <w:jc w:val="center"/>
              <w:rPr>
                <w:rFonts w:hint="default" w:ascii="Times New Roman" w:hAnsi="Times New Roman" w:eastAsia="方正小标宋_GBK" w:cs="Times New Roman"/>
                <w:b w:val="0"/>
                <w:bCs w:val="0"/>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一般公共预算基本支出情况表</w:t>
            </w:r>
          </w:p>
        </w:tc>
      </w:tr>
      <w:tr>
        <w:tblPrEx>
          <w:tblCellMar>
            <w:top w:w="0" w:type="dxa"/>
            <w:left w:w="108" w:type="dxa"/>
            <w:bottom w:w="0" w:type="dxa"/>
            <w:right w:w="108" w:type="dxa"/>
          </w:tblCellMar>
        </w:tblPrEx>
        <w:trPr>
          <w:trHeight w:val="405" w:hRule="atLeast"/>
        </w:trPr>
        <w:tc>
          <w:tcPr>
            <w:tcW w:w="5220" w:type="dxa"/>
            <w:gridSpan w:val="4"/>
            <w:tcBorders>
              <w:top w:val="nil"/>
              <w:left w:val="nil"/>
              <w:bottom w:val="nil"/>
              <w:right w:val="nil"/>
            </w:tcBorders>
            <w:noWrap w:val="0"/>
            <w:vAlign w:val="center"/>
          </w:tcPr>
          <w:p>
            <w:pPr>
              <w:widowControl/>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编制单位：</w:t>
            </w:r>
            <w:r>
              <w:rPr>
                <w:rFonts w:hint="default" w:ascii="Times New Roman" w:hAnsi="Times New Roman" w:eastAsia="仿宋_GB2312" w:cs="Times New Roman"/>
                <w:color w:val="auto"/>
                <w:kern w:val="0"/>
                <w:sz w:val="24"/>
                <w:highlight w:val="none"/>
                <w:lang w:eastAsia="zh-CN"/>
              </w:rPr>
              <w:t>焉耆回族自治县永宁镇人民政府</w:t>
            </w:r>
          </w:p>
        </w:tc>
        <w:tc>
          <w:tcPr>
            <w:tcW w:w="1682" w:type="dxa"/>
            <w:gridSpan w:val="2"/>
            <w:tcBorders>
              <w:top w:val="nil"/>
              <w:left w:val="nil"/>
              <w:bottom w:val="nil"/>
              <w:right w:val="nil"/>
            </w:tcBorders>
            <w:noWrap w:val="0"/>
            <w:vAlign w:val="center"/>
          </w:tcPr>
          <w:p>
            <w:pPr>
              <w:widowControl/>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xml:space="preserve">          </w:t>
            </w:r>
          </w:p>
        </w:tc>
        <w:tc>
          <w:tcPr>
            <w:tcW w:w="2426" w:type="dxa"/>
            <w:gridSpan w:val="2"/>
            <w:tcBorders>
              <w:top w:val="nil"/>
              <w:left w:val="nil"/>
              <w:bottom w:val="nil"/>
              <w:right w:val="nil"/>
            </w:tcBorders>
            <w:noWrap w:val="0"/>
            <w:vAlign w:val="center"/>
          </w:tcPr>
          <w:p>
            <w:pPr>
              <w:widowControl/>
              <w:ind w:firstLine="720" w:firstLineChars="300"/>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xml:space="preserve">  单位：万元</w:t>
            </w:r>
          </w:p>
        </w:tc>
      </w:tr>
      <w:tr>
        <w:tblPrEx>
          <w:tblCellMar>
            <w:top w:w="0" w:type="dxa"/>
            <w:left w:w="108" w:type="dxa"/>
            <w:bottom w:w="0" w:type="dxa"/>
            <w:right w:w="108" w:type="dxa"/>
          </w:tblCellMar>
        </w:tblPrEx>
        <w:trPr>
          <w:trHeight w:val="374" w:hRule="atLeast"/>
        </w:trPr>
        <w:tc>
          <w:tcPr>
            <w:tcW w:w="4225" w:type="dxa"/>
            <w:gridSpan w:val="3"/>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b/>
                <w:bCs/>
                <w:color w:val="auto"/>
                <w:kern w:val="0"/>
                <w:sz w:val="24"/>
                <w:szCs w:val="24"/>
                <w:highlight w:val="none"/>
              </w:rPr>
            </w:pPr>
            <w:r>
              <w:rPr>
                <w:rFonts w:hint="default" w:ascii="Times New Roman" w:hAnsi="Times New Roman" w:eastAsia="仿宋_GB2312" w:cs="Times New Roman"/>
                <w:b/>
                <w:bCs/>
                <w:color w:val="auto"/>
                <w:kern w:val="0"/>
                <w:sz w:val="24"/>
                <w:szCs w:val="24"/>
                <w:highlight w:val="none"/>
                <w:lang w:val="en-US" w:eastAsia="zh-CN"/>
              </w:rPr>
              <w:t xml:space="preserve">科  </w:t>
            </w:r>
            <w:r>
              <w:rPr>
                <w:rFonts w:hint="default" w:ascii="Times New Roman" w:hAnsi="Times New Roman" w:eastAsia="仿宋_GB2312" w:cs="Times New Roman"/>
                <w:b/>
                <w:bCs/>
                <w:color w:val="auto"/>
                <w:kern w:val="0"/>
                <w:sz w:val="24"/>
                <w:szCs w:val="24"/>
                <w:highlight w:val="none"/>
              </w:rPr>
              <w:t>目</w:t>
            </w:r>
          </w:p>
        </w:tc>
        <w:tc>
          <w:tcPr>
            <w:tcW w:w="5103" w:type="dxa"/>
            <w:gridSpan w:val="5"/>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b/>
                <w:bCs/>
                <w:color w:val="auto"/>
                <w:kern w:val="0"/>
                <w:sz w:val="24"/>
                <w:szCs w:val="24"/>
                <w:highlight w:val="none"/>
              </w:rPr>
            </w:pPr>
            <w:r>
              <w:rPr>
                <w:rFonts w:hint="default" w:ascii="Times New Roman" w:hAnsi="Times New Roman" w:eastAsia="仿宋_GB2312" w:cs="Times New Roman"/>
                <w:b/>
                <w:bCs/>
                <w:color w:val="auto"/>
                <w:kern w:val="0"/>
                <w:sz w:val="24"/>
                <w:szCs w:val="24"/>
                <w:highlight w:val="none"/>
              </w:rPr>
              <w:t>一般公共预算基本支出</w:t>
            </w:r>
          </w:p>
        </w:tc>
      </w:tr>
      <w:tr>
        <w:tblPrEx>
          <w:tblCellMar>
            <w:top w:w="0" w:type="dxa"/>
            <w:left w:w="108" w:type="dxa"/>
            <w:bottom w:w="0" w:type="dxa"/>
            <w:right w:w="108" w:type="dxa"/>
          </w:tblCellMar>
        </w:tblPrEx>
        <w:trPr>
          <w:trHeight w:val="495" w:hRule="atLeast"/>
        </w:trPr>
        <w:tc>
          <w:tcPr>
            <w:tcW w:w="1334" w:type="dxa"/>
            <w:gridSpan w:val="2"/>
            <w:tcBorders>
              <w:top w:val="single" w:color="auto" w:sz="4" w:space="0"/>
              <w:left w:val="single" w:color="auto" w:sz="4" w:space="0"/>
              <w:bottom w:val="single" w:color="auto" w:sz="4" w:space="0"/>
              <w:right w:val="nil"/>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经济分类科目编码</w:t>
            </w:r>
          </w:p>
        </w:tc>
        <w:tc>
          <w:tcPr>
            <w:tcW w:w="2891"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经济分类科目名称</w:t>
            </w:r>
          </w:p>
        </w:tc>
        <w:tc>
          <w:tcPr>
            <w:tcW w:w="1701" w:type="dxa"/>
            <w:gridSpan w:val="2"/>
            <w:vMerge w:val="restart"/>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合  计</w:t>
            </w:r>
          </w:p>
        </w:tc>
        <w:tc>
          <w:tcPr>
            <w:tcW w:w="1701" w:type="dxa"/>
            <w:gridSpan w:val="2"/>
            <w:vMerge w:val="restart"/>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人员经费</w:t>
            </w:r>
          </w:p>
        </w:tc>
        <w:tc>
          <w:tcPr>
            <w:tcW w:w="1701"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公用经费</w:t>
            </w:r>
          </w:p>
        </w:tc>
      </w:tr>
      <w:tr>
        <w:tblPrEx>
          <w:tblCellMar>
            <w:top w:w="0" w:type="dxa"/>
            <w:left w:w="108" w:type="dxa"/>
            <w:bottom w:w="0" w:type="dxa"/>
            <w:right w:w="108" w:type="dxa"/>
          </w:tblCellMar>
        </w:tblPrEx>
        <w:trPr>
          <w:trHeight w:val="270"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类</w:t>
            </w:r>
          </w:p>
        </w:tc>
        <w:tc>
          <w:tcPr>
            <w:tcW w:w="57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款</w:t>
            </w:r>
          </w:p>
        </w:tc>
        <w:tc>
          <w:tcPr>
            <w:tcW w:w="2891"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p>
        </w:tc>
        <w:tc>
          <w:tcPr>
            <w:tcW w:w="1701" w:type="dxa"/>
            <w:gridSpan w:val="2"/>
            <w:vMerge w:val="continue"/>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cs="Times New Roman"/>
                <w:b/>
                <w:bCs/>
                <w:color w:val="auto"/>
                <w:kern w:val="0"/>
                <w:sz w:val="20"/>
                <w:szCs w:val="20"/>
                <w:highlight w:val="none"/>
              </w:rPr>
            </w:pPr>
          </w:p>
        </w:tc>
        <w:tc>
          <w:tcPr>
            <w:tcW w:w="1701" w:type="dxa"/>
            <w:gridSpan w:val="2"/>
            <w:vMerge w:val="continue"/>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cs="Times New Roman"/>
                <w:b/>
                <w:bCs/>
                <w:color w:val="auto"/>
                <w:kern w:val="0"/>
                <w:sz w:val="20"/>
                <w:szCs w:val="20"/>
                <w:highlight w:val="none"/>
              </w:rPr>
            </w:pPr>
          </w:p>
        </w:tc>
        <w:tc>
          <w:tcPr>
            <w:tcW w:w="1701"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cs="Times New Roman"/>
                <w:b/>
                <w:bCs/>
                <w:color w:val="auto"/>
                <w:kern w:val="0"/>
                <w:sz w:val="20"/>
                <w:szCs w:val="20"/>
                <w:highlight w:val="none"/>
              </w:rPr>
            </w:pPr>
          </w:p>
        </w:tc>
      </w:tr>
      <w:tr>
        <w:tblPrEx>
          <w:tblCellMar>
            <w:top w:w="0" w:type="dxa"/>
            <w:left w:w="108" w:type="dxa"/>
            <w:bottom w:w="0" w:type="dxa"/>
            <w:right w:w="108" w:type="dxa"/>
          </w:tblCellMar>
        </w:tblPrEx>
        <w:trPr>
          <w:trHeight w:val="322" w:hRule="atLeast"/>
        </w:trPr>
        <w:tc>
          <w:tcPr>
            <w:tcW w:w="75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301</w:t>
            </w:r>
          </w:p>
        </w:tc>
        <w:tc>
          <w:tcPr>
            <w:tcW w:w="577"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kern w:val="2"/>
                <w:sz w:val="20"/>
                <w:szCs w:val="20"/>
                <w:u w:val="none"/>
                <w:lang w:val="en-US" w:eastAsia="zh-CN" w:bidi="ar-SA"/>
              </w:rPr>
            </w:pPr>
          </w:p>
        </w:tc>
        <w:tc>
          <w:tcPr>
            <w:tcW w:w="2891"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工资福利支出</w:t>
            </w:r>
          </w:p>
        </w:tc>
        <w:tc>
          <w:tcPr>
            <w:tcW w:w="1701" w:type="dxa"/>
            <w:gridSpan w:val="2"/>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2"/>
                <w:sz w:val="20"/>
                <w:szCs w:val="20"/>
                <w:u w:val="none"/>
                <w:lang w:val="en-US" w:eastAsia="zh-CN" w:bidi="ar-SA"/>
              </w:rPr>
              <w:t>1459.46</w:t>
            </w:r>
          </w:p>
        </w:tc>
        <w:tc>
          <w:tcPr>
            <w:tcW w:w="1701" w:type="dxa"/>
            <w:gridSpan w:val="2"/>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2"/>
                <w:sz w:val="20"/>
                <w:szCs w:val="20"/>
                <w:u w:val="none"/>
                <w:lang w:val="en-US" w:eastAsia="zh-CN" w:bidi="ar-SA"/>
              </w:rPr>
              <w:t>1459.46</w:t>
            </w:r>
          </w:p>
        </w:tc>
        <w:tc>
          <w:tcPr>
            <w:tcW w:w="1701"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kern w:val="2"/>
                <w:sz w:val="20"/>
                <w:szCs w:val="20"/>
                <w:u w:val="none"/>
                <w:lang w:val="en-US" w:eastAsia="zh-CN" w:bidi="ar-SA"/>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301</w:t>
            </w:r>
          </w:p>
        </w:tc>
        <w:tc>
          <w:tcPr>
            <w:tcW w:w="577"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01</w:t>
            </w:r>
          </w:p>
        </w:tc>
        <w:tc>
          <w:tcPr>
            <w:tcW w:w="2891"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基本工资</w:t>
            </w:r>
          </w:p>
        </w:tc>
        <w:tc>
          <w:tcPr>
            <w:tcW w:w="1701" w:type="dxa"/>
            <w:gridSpan w:val="2"/>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465.20</w:t>
            </w:r>
          </w:p>
        </w:tc>
        <w:tc>
          <w:tcPr>
            <w:tcW w:w="1701" w:type="dxa"/>
            <w:gridSpan w:val="2"/>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465.20</w:t>
            </w:r>
          </w:p>
        </w:tc>
        <w:tc>
          <w:tcPr>
            <w:tcW w:w="1701"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kern w:val="2"/>
                <w:sz w:val="20"/>
                <w:szCs w:val="20"/>
                <w:u w:val="none"/>
                <w:lang w:val="en-US" w:eastAsia="zh-CN" w:bidi="ar-SA"/>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301</w:t>
            </w:r>
          </w:p>
        </w:tc>
        <w:tc>
          <w:tcPr>
            <w:tcW w:w="577"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02</w:t>
            </w:r>
          </w:p>
        </w:tc>
        <w:tc>
          <w:tcPr>
            <w:tcW w:w="2891"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津贴补贴</w:t>
            </w:r>
          </w:p>
        </w:tc>
        <w:tc>
          <w:tcPr>
            <w:tcW w:w="1701" w:type="dxa"/>
            <w:gridSpan w:val="2"/>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557.0</w:t>
            </w:r>
            <w:r>
              <w:rPr>
                <w:rFonts w:hint="eastAsia" w:ascii="Times New Roman" w:hAnsi="Times New Roman" w:eastAsia="仿宋_GB2312" w:cs="Times New Roman"/>
                <w:i w:val="0"/>
                <w:iCs w:val="0"/>
                <w:color w:val="000000"/>
                <w:kern w:val="0"/>
                <w:sz w:val="20"/>
                <w:szCs w:val="20"/>
                <w:u w:val="none"/>
                <w:lang w:val="en-US" w:eastAsia="zh-CN" w:bidi="ar"/>
              </w:rPr>
              <w:t>8</w:t>
            </w:r>
          </w:p>
        </w:tc>
        <w:tc>
          <w:tcPr>
            <w:tcW w:w="1701" w:type="dxa"/>
            <w:gridSpan w:val="2"/>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557.0</w:t>
            </w:r>
            <w:r>
              <w:rPr>
                <w:rFonts w:hint="eastAsia" w:ascii="Times New Roman" w:hAnsi="Times New Roman" w:eastAsia="仿宋_GB2312" w:cs="Times New Roman"/>
                <w:i w:val="0"/>
                <w:iCs w:val="0"/>
                <w:color w:val="000000"/>
                <w:kern w:val="0"/>
                <w:sz w:val="20"/>
                <w:szCs w:val="20"/>
                <w:u w:val="none"/>
                <w:lang w:val="en-US" w:eastAsia="zh-CN" w:bidi="ar"/>
              </w:rPr>
              <w:t>8</w:t>
            </w:r>
          </w:p>
        </w:tc>
        <w:tc>
          <w:tcPr>
            <w:tcW w:w="1701"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kern w:val="2"/>
                <w:sz w:val="20"/>
                <w:szCs w:val="20"/>
                <w:u w:val="none"/>
                <w:lang w:val="en-US" w:eastAsia="zh-CN" w:bidi="ar-SA"/>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301</w:t>
            </w:r>
          </w:p>
        </w:tc>
        <w:tc>
          <w:tcPr>
            <w:tcW w:w="577"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08</w:t>
            </w:r>
          </w:p>
        </w:tc>
        <w:tc>
          <w:tcPr>
            <w:tcW w:w="2891"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机关事业单位基本养老保险缴费</w:t>
            </w:r>
          </w:p>
        </w:tc>
        <w:tc>
          <w:tcPr>
            <w:tcW w:w="1701" w:type="dxa"/>
            <w:gridSpan w:val="2"/>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hint="default" w:ascii="Times New Roman" w:hAnsi="Times New Roman" w:eastAsia="仿宋_GB2312" w:cs="Times New Roman"/>
                <w:i w:val="0"/>
                <w:iCs w:val="0"/>
                <w:color w:val="auto"/>
                <w:kern w:val="2"/>
                <w:sz w:val="20"/>
                <w:szCs w:val="20"/>
                <w:u w:val="none"/>
                <w:lang w:val="en-US" w:eastAsia="zh-CN" w:bidi="ar-SA"/>
              </w:rPr>
            </w:pPr>
            <w:r>
              <w:rPr>
                <w:rFonts w:hint="default" w:ascii="Times New Roman" w:hAnsi="Times New Roman" w:eastAsia="仿宋_GB2312" w:cs="Times New Roman"/>
                <w:i w:val="0"/>
                <w:iCs w:val="0"/>
                <w:color w:val="auto"/>
                <w:kern w:val="0"/>
                <w:sz w:val="20"/>
                <w:szCs w:val="20"/>
                <w:u w:val="none"/>
                <w:lang w:val="en-US" w:eastAsia="zh-CN" w:bidi="ar"/>
              </w:rPr>
              <w:t>153.33</w:t>
            </w:r>
          </w:p>
        </w:tc>
        <w:tc>
          <w:tcPr>
            <w:tcW w:w="1701" w:type="dxa"/>
            <w:gridSpan w:val="2"/>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153.33</w:t>
            </w:r>
          </w:p>
        </w:tc>
        <w:tc>
          <w:tcPr>
            <w:tcW w:w="1701"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kern w:val="2"/>
                <w:sz w:val="20"/>
                <w:szCs w:val="20"/>
                <w:u w:val="none"/>
                <w:lang w:val="en-US" w:eastAsia="zh-CN" w:bidi="ar-SA"/>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301</w:t>
            </w:r>
          </w:p>
        </w:tc>
        <w:tc>
          <w:tcPr>
            <w:tcW w:w="577"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09</w:t>
            </w:r>
          </w:p>
        </w:tc>
        <w:tc>
          <w:tcPr>
            <w:tcW w:w="2891"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职业年金缴费</w:t>
            </w:r>
          </w:p>
        </w:tc>
        <w:tc>
          <w:tcPr>
            <w:tcW w:w="1701" w:type="dxa"/>
            <w:gridSpan w:val="2"/>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hint="default" w:ascii="Times New Roman" w:hAnsi="Times New Roman" w:eastAsia="仿宋_GB2312" w:cs="Times New Roman"/>
                <w:i w:val="0"/>
                <w:iCs w:val="0"/>
                <w:color w:val="auto"/>
                <w:kern w:val="2"/>
                <w:sz w:val="20"/>
                <w:szCs w:val="20"/>
                <w:u w:val="none"/>
                <w:lang w:val="en-US" w:eastAsia="zh-CN" w:bidi="ar-SA"/>
              </w:rPr>
            </w:pPr>
            <w:r>
              <w:rPr>
                <w:rFonts w:hint="default" w:ascii="Times New Roman" w:hAnsi="Times New Roman" w:eastAsia="仿宋_GB2312" w:cs="Times New Roman"/>
                <w:i w:val="0"/>
                <w:iCs w:val="0"/>
                <w:color w:val="auto"/>
                <w:kern w:val="0"/>
                <w:sz w:val="20"/>
                <w:szCs w:val="20"/>
                <w:u w:val="none"/>
                <w:lang w:val="en-US" w:eastAsia="zh-CN" w:bidi="ar"/>
              </w:rPr>
              <w:t>76.66</w:t>
            </w:r>
          </w:p>
        </w:tc>
        <w:tc>
          <w:tcPr>
            <w:tcW w:w="1701" w:type="dxa"/>
            <w:gridSpan w:val="2"/>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76.66</w:t>
            </w:r>
          </w:p>
        </w:tc>
        <w:tc>
          <w:tcPr>
            <w:tcW w:w="1701"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kern w:val="2"/>
                <w:sz w:val="20"/>
                <w:szCs w:val="20"/>
                <w:u w:val="none"/>
                <w:lang w:val="en-US" w:eastAsia="zh-CN" w:bidi="ar-SA"/>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301</w:t>
            </w:r>
          </w:p>
        </w:tc>
        <w:tc>
          <w:tcPr>
            <w:tcW w:w="577"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10</w:t>
            </w:r>
          </w:p>
        </w:tc>
        <w:tc>
          <w:tcPr>
            <w:tcW w:w="2891"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职工基本医疗保险缴费</w:t>
            </w:r>
          </w:p>
        </w:tc>
        <w:tc>
          <w:tcPr>
            <w:tcW w:w="1701" w:type="dxa"/>
            <w:gridSpan w:val="2"/>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hint="default" w:ascii="Times New Roman" w:hAnsi="Times New Roman" w:eastAsia="仿宋_GB2312" w:cs="Times New Roman"/>
                <w:i w:val="0"/>
                <w:iCs w:val="0"/>
                <w:color w:val="auto"/>
                <w:kern w:val="2"/>
                <w:sz w:val="20"/>
                <w:szCs w:val="20"/>
                <w:u w:val="none"/>
                <w:lang w:val="en-US" w:eastAsia="zh-CN" w:bidi="ar-SA"/>
              </w:rPr>
            </w:pPr>
            <w:r>
              <w:rPr>
                <w:rFonts w:hint="default" w:ascii="Times New Roman" w:hAnsi="Times New Roman" w:eastAsia="仿宋_GB2312" w:cs="Times New Roman"/>
                <w:i w:val="0"/>
                <w:iCs w:val="0"/>
                <w:color w:val="auto"/>
                <w:kern w:val="0"/>
                <w:sz w:val="20"/>
                <w:szCs w:val="20"/>
                <w:u w:val="none"/>
                <w:lang w:val="en-US" w:eastAsia="zh-CN" w:bidi="ar"/>
              </w:rPr>
              <w:t>69.38</w:t>
            </w:r>
          </w:p>
        </w:tc>
        <w:tc>
          <w:tcPr>
            <w:tcW w:w="1701" w:type="dxa"/>
            <w:gridSpan w:val="2"/>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69.38</w:t>
            </w:r>
          </w:p>
        </w:tc>
        <w:tc>
          <w:tcPr>
            <w:tcW w:w="1701"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kern w:val="2"/>
                <w:sz w:val="20"/>
                <w:szCs w:val="20"/>
                <w:u w:val="none"/>
                <w:lang w:val="en-US" w:eastAsia="zh-CN" w:bidi="ar-SA"/>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301</w:t>
            </w:r>
          </w:p>
        </w:tc>
        <w:tc>
          <w:tcPr>
            <w:tcW w:w="577"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11</w:t>
            </w:r>
          </w:p>
        </w:tc>
        <w:tc>
          <w:tcPr>
            <w:tcW w:w="2891"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公务员医疗补助缴费</w:t>
            </w:r>
          </w:p>
        </w:tc>
        <w:tc>
          <w:tcPr>
            <w:tcW w:w="1701" w:type="dxa"/>
            <w:gridSpan w:val="2"/>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hint="default" w:ascii="Times New Roman" w:hAnsi="Times New Roman" w:eastAsia="仿宋_GB2312" w:cs="Times New Roman"/>
                <w:i w:val="0"/>
                <w:iCs w:val="0"/>
                <w:color w:val="auto"/>
                <w:kern w:val="2"/>
                <w:sz w:val="20"/>
                <w:szCs w:val="20"/>
                <w:u w:val="none"/>
                <w:lang w:val="en-US" w:eastAsia="zh-CN" w:bidi="ar-SA"/>
              </w:rPr>
            </w:pPr>
            <w:r>
              <w:rPr>
                <w:rFonts w:hint="default" w:ascii="Times New Roman" w:hAnsi="Times New Roman" w:eastAsia="仿宋_GB2312" w:cs="Times New Roman"/>
                <w:i w:val="0"/>
                <w:iCs w:val="0"/>
                <w:color w:val="auto"/>
                <w:kern w:val="0"/>
                <w:sz w:val="20"/>
                <w:szCs w:val="20"/>
                <w:u w:val="none"/>
                <w:lang w:val="en-US" w:eastAsia="zh-CN" w:bidi="ar"/>
              </w:rPr>
              <w:t>10.25</w:t>
            </w:r>
          </w:p>
        </w:tc>
        <w:tc>
          <w:tcPr>
            <w:tcW w:w="1701" w:type="dxa"/>
            <w:gridSpan w:val="2"/>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10.25</w:t>
            </w:r>
          </w:p>
        </w:tc>
        <w:tc>
          <w:tcPr>
            <w:tcW w:w="1701"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kern w:val="2"/>
                <w:sz w:val="20"/>
                <w:szCs w:val="20"/>
                <w:u w:val="none"/>
                <w:lang w:val="en-US" w:eastAsia="zh-CN" w:bidi="ar-SA"/>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301</w:t>
            </w:r>
          </w:p>
        </w:tc>
        <w:tc>
          <w:tcPr>
            <w:tcW w:w="577"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12</w:t>
            </w:r>
          </w:p>
        </w:tc>
        <w:tc>
          <w:tcPr>
            <w:tcW w:w="2891"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其他社会保障缴费</w:t>
            </w:r>
          </w:p>
        </w:tc>
        <w:tc>
          <w:tcPr>
            <w:tcW w:w="1701" w:type="dxa"/>
            <w:gridSpan w:val="2"/>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hint="default" w:ascii="Times New Roman" w:hAnsi="Times New Roman" w:eastAsia="仿宋_GB2312" w:cs="Times New Roman"/>
                <w:i w:val="0"/>
                <w:iCs w:val="0"/>
                <w:color w:val="auto"/>
                <w:kern w:val="2"/>
                <w:sz w:val="20"/>
                <w:szCs w:val="20"/>
                <w:u w:val="none"/>
                <w:lang w:val="en-US" w:eastAsia="zh-CN" w:bidi="ar-SA"/>
              </w:rPr>
            </w:pPr>
            <w:r>
              <w:rPr>
                <w:rFonts w:hint="default" w:ascii="Times New Roman" w:hAnsi="Times New Roman" w:eastAsia="仿宋_GB2312" w:cs="Times New Roman"/>
                <w:i w:val="0"/>
                <w:iCs w:val="0"/>
                <w:color w:val="auto"/>
                <w:kern w:val="2"/>
                <w:sz w:val="20"/>
                <w:szCs w:val="20"/>
                <w:u w:val="none"/>
                <w:lang w:val="en-US" w:eastAsia="zh-CN" w:bidi="ar-SA"/>
              </w:rPr>
              <w:t>6.80</w:t>
            </w:r>
          </w:p>
        </w:tc>
        <w:tc>
          <w:tcPr>
            <w:tcW w:w="1701" w:type="dxa"/>
            <w:gridSpan w:val="2"/>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2"/>
                <w:sz w:val="20"/>
                <w:szCs w:val="20"/>
                <w:u w:val="none"/>
                <w:lang w:val="en-US" w:eastAsia="zh-CN" w:bidi="ar-SA"/>
              </w:rPr>
              <w:t>6.80</w:t>
            </w:r>
          </w:p>
        </w:tc>
        <w:tc>
          <w:tcPr>
            <w:tcW w:w="1701"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kern w:val="2"/>
                <w:sz w:val="20"/>
                <w:szCs w:val="20"/>
                <w:u w:val="none"/>
                <w:lang w:val="en-US" w:eastAsia="zh-CN" w:bidi="ar-SA"/>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301</w:t>
            </w:r>
          </w:p>
        </w:tc>
        <w:tc>
          <w:tcPr>
            <w:tcW w:w="577"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13</w:t>
            </w:r>
          </w:p>
        </w:tc>
        <w:tc>
          <w:tcPr>
            <w:tcW w:w="2891"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住房公积金</w:t>
            </w:r>
          </w:p>
        </w:tc>
        <w:tc>
          <w:tcPr>
            <w:tcW w:w="1701" w:type="dxa"/>
            <w:gridSpan w:val="2"/>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hint="default" w:ascii="Times New Roman" w:hAnsi="Times New Roman" w:eastAsia="仿宋_GB2312" w:cs="Times New Roman"/>
                <w:i w:val="0"/>
                <w:iCs w:val="0"/>
                <w:color w:val="auto"/>
                <w:kern w:val="2"/>
                <w:sz w:val="20"/>
                <w:szCs w:val="20"/>
                <w:u w:val="none"/>
                <w:lang w:val="en-US" w:eastAsia="zh-CN" w:bidi="ar-SA"/>
              </w:rPr>
            </w:pPr>
            <w:r>
              <w:rPr>
                <w:rFonts w:hint="default" w:ascii="Times New Roman" w:hAnsi="Times New Roman" w:eastAsia="仿宋_GB2312" w:cs="Times New Roman"/>
                <w:i w:val="0"/>
                <w:iCs w:val="0"/>
                <w:color w:val="auto"/>
                <w:kern w:val="0"/>
                <w:sz w:val="20"/>
                <w:szCs w:val="20"/>
                <w:u w:val="none"/>
                <w:lang w:val="en-US" w:eastAsia="zh-CN" w:bidi="ar"/>
              </w:rPr>
              <w:t>115.00</w:t>
            </w:r>
          </w:p>
        </w:tc>
        <w:tc>
          <w:tcPr>
            <w:tcW w:w="1701" w:type="dxa"/>
            <w:gridSpan w:val="2"/>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115.00</w:t>
            </w:r>
          </w:p>
        </w:tc>
        <w:tc>
          <w:tcPr>
            <w:tcW w:w="1701"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kern w:val="2"/>
                <w:sz w:val="20"/>
                <w:szCs w:val="20"/>
                <w:u w:val="none"/>
                <w:lang w:val="en-US" w:eastAsia="zh-CN" w:bidi="ar-SA"/>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301</w:t>
            </w:r>
          </w:p>
        </w:tc>
        <w:tc>
          <w:tcPr>
            <w:tcW w:w="577"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99</w:t>
            </w:r>
          </w:p>
        </w:tc>
        <w:tc>
          <w:tcPr>
            <w:tcW w:w="2891"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其他工资福利支出合计</w:t>
            </w:r>
          </w:p>
        </w:tc>
        <w:tc>
          <w:tcPr>
            <w:tcW w:w="1701" w:type="dxa"/>
            <w:gridSpan w:val="2"/>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hint="default" w:ascii="Times New Roman" w:hAnsi="Times New Roman" w:eastAsia="仿宋_GB2312" w:cs="Times New Roman"/>
                <w:i w:val="0"/>
                <w:iCs w:val="0"/>
                <w:color w:val="auto"/>
                <w:kern w:val="2"/>
                <w:sz w:val="20"/>
                <w:szCs w:val="20"/>
                <w:u w:val="none"/>
                <w:lang w:val="en-US" w:eastAsia="zh-CN" w:bidi="ar-SA"/>
              </w:rPr>
            </w:pPr>
            <w:r>
              <w:rPr>
                <w:rFonts w:hint="default" w:ascii="Times New Roman" w:hAnsi="Times New Roman" w:eastAsia="仿宋_GB2312" w:cs="Times New Roman"/>
                <w:i w:val="0"/>
                <w:iCs w:val="0"/>
                <w:color w:val="auto"/>
                <w:kern w:val="0"/>
                <w:sz w:val="20"/>
                <w:szCs w:val="20"/>
                <w:u w:val="none"/>
                <w:lang w:val="en-US" w:eastAsia="zh-CN" w:bidi="ar"/>
              </w:rPr>
              <w:t>5.76</w:t>
            </w:r>
          </w:p>
        </w:tc>
        <w:tc>
          <w:tcPr>
            <w:tcW w:w="1701" w:type="dxa"/>
            <w:gridSpan w:val="2"/>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5.76</w:t>
            </w:r>
          </w:p>
        </w:tc>
        <w:tc>
          <w:tcPr>
            <w:tcW w:w="1701"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kern w:val="2"/>
                <w:sz w:val="20"/>
                <w:szCs w:val="20"/>
                <w:u w:val="none"/>
                <w:lang w:val="en-US" w:eastAsia="zh-CN" w:bidi="ar-SA"/>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302</w:t>
            </w:r>
          </w:p>
        </w:tc>
        <w:tc>
          <w:tcPr>
            <w:tcW w:w="577"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kern w:val="2"/>
                <w:sz w:val="20"/>
                <w:szCs w:val="20"/>
                <w:u w:val="none"/>
                <w:lang w:val="en-US" w:eastAsia="zh-CN" w:bidi="ar-SA"/>
              </w:rPr>
            </w:pPr>
          </w:p>
        </w:tc>
        <w:tc>
          <w:tcPr>
            <w:tcW w:w="2891"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商品与服务支出</w:t>
            </w:r>
          </w:p>
        </w:tc>
        <w:tc>
          <w:tcPr>
            <w:tcW w:w="1701" w:type="dxa"/>
            <w:gridSpan w:val="2"/>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hint="default" w:ascii="Times New Roman" w:hAnsi="Times New Roman" w:eastAsia="仿宋_GB2312" w:cs="Times New Roman"/>
                <w:i w:val="0"/>
                <w:iCs w:val="0"/>
                <w:color w:val="auto"/>
                <w:kern w:val="2"/>
                <w:sz w:val="20"/>
                <w:szCs w:val="20"/>
                <w:u w:val="none"/>
                <w:lang w:val="en-US" w:eastAsia="zh-CN" w:bidi="ar-SA"/>
              </w:rPr>
            </w:pPr>
            <w:r>
              <w:rPr>
                <w:rFonts w:hint="default" w:ascii="Times New Roman" w:hAnsi="Times New Roman" w:eastAsia="仿宋_GB2312" w:cs="Times New Roman"/>
                <w:i w:val="0"/>
                <w:iCs w:val="0"/>
                <w:color w:val="auto"/>
                <w:kern w:val="0"/>
                <w:sz w:val="20"/>
                <w:szCs w:val="20"/>
                <w:u w:val="none"/>
                <w:lang w:val="en-US" w:eastAsia="zh-CN" w:bidi="ar"/>
              </w:rPr>
              <w:t>60.6</w:t>
            </w:r>
            <w:r>
              <w:rPr>
                <w:rFonts w:hint="eastAsia" w:eastAsia="仿宋_GB2312" w:cs="Times New Roman"/>
                <w:i w:val="0"/>
                <w:iCs w:val="0"/>
                <w:color w:val="auto"/>
                <w:kern w:val="0"/>
                <w:sz w:val="20"/>
                <w:szCs w:val="20"/>
                <w:u w:val="none"/>
                <w:lang w:val="en-US" w:eastAsia="zh-CN" w:bidi="ar"/>
              </w:rPr>
              <w:t>6</w:t>
            </w:r>
          </w:p>
        </w:tc>
        <w:tc>
          <w:tcPr>
            <w:tcW w:w="1701" w:type="dxa"/>
            <w:gridSpan w:val="2"/>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kern w:val="2"/>
                <w:sz w:val="20"/>
                <w:szCs w:val="20"/>
                <w:u w:val="none"/>
                <w:lang w:val="en-US" w:eastAsia="zh-CN" w:bidi="ar-SA"/>
              </w:rPr>
            </w:pPr>
          </w:p>
        </w:tc>
        <w:tc>
          <w:tcPr>
            <w:tcW w:w="1701"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60.6</w:t>
            </w:r>
            <w:r>
              <w:rPr>
                <w:rFonts w:hint="eastAsia" w:eastAsia="仿宋_GB2312" w:cs="Times New Roman"/>
                <w:i w:val="0"/>
                <w:iCs w:val="0"/>
                <w:color w:val="000000"/>
                <w:kern w:val="0"/>
                <w:sz w:val="20"/>
                <w:szCs w:val="20"/>
                <w:u w:val="none"/>
                <w:lang w:val="en-US" w:eastAsia="zh-CN" w:bidi="ar"/>
              </w:rPr>
              <w:t>6</w:t>
            </w:r>
          </w:p>
        </w:tc>
      </w:tr>
      <w:tr>
        <w:tblPrEx>
          <w:tblCellMar>
            <w:top w:w="0" w:type="dxa"/>
            <w:left w:w="108" w:type="dxa"/>
            <w:bottom w:w="0" w:type="dxa"/>
            <w:right w:w="108" w:type="dxa"/>
          </w:tblCellMar>
        </w:tblPrEx>
        <w:trPr>
          <w:trHeight w:val="282" w:hRule="atLeast"/>
        </w:trPr>
        <w:tc>
          <w:tcPr>
            <w:tcW w:w="75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302</w:t>
            </w:r>
          </w:p>
        </w:tc>
        <w:tc>
          <w:tcPr>
            <w:tcW w:w="577"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01</w:t>
            </w:r>
          </w:p>
        </w:tc>
        <w:tc>
          <w:tcPr>
            <w:tcW w:w="2891"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办公费</w:t>
            </w:r>
          </w:p>
        </w:tc>
        <w:tc>
          <w:tcPr>
            <w:tcW w:w="1701" w:type="dxa"/>
            <w:gridSpan w:val="2"/>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hint="default" w:ascii="Times New Roman" w:hAnsi="Times New Roman" w:eastAsia="仿宋_GB2312" w:cs="Times New Roman"/>
                <w:i w:val="0"/>
                <w:iCs w:val="0"/>
                <w:color w:val="auto"/>
                <w:kern w:val="2"/>
                <w:sz w:val="20"/>
                <w:szCs w:val="20"/>
                <w:u w:val="none"/>
                <w:lang w:val="en-US" w:eastAsia="zh-CN" w:bidi="ar-SA"/>
              </w:rPr>
            </w:pPr>
            <w:r>
              <w:rPr>
                <w:rFonts w:hint="eastAsia" w:eastAsia="仿宋_GB2312" w:cs="Times New Roman"/>
                <w:i w:val="0"/>
                <w:iCs w:val="0"/>
                <w:color w:val="auto"/>
                <w:kern w:val="0"/>
                <w:sz w:val="20"/>
                <w:szCs w:val="20"/>
                <w:u w:val="none"/>
                <w:lang w:val="en-US" w:eastAsia="zh-CN" w:bidi="ar"/>
              </w:rPr>
              <w:t>27.93</w:t>
            </w:r>
          </w:p>
        </w:tc>
        <w:tc>
          <w:tcPr>
            <w:tcW w:w="1701" w:type="dxa"/>
            <w:gridSpan w:val="2"/>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kern w:val="2"/>
                <w:sz w:val="20"/>
                <w:szCs w:val="20"/>
                <w:u w:val="none"/>
                <w:lang w:val="en-US" w:eastAsia="zh-CN" w:bidi="ar-SA"/>
              </w:rPr>
            </w:pPr>
          </w:p>
        </w:tc>
        <w:tc>
          <w:tcPr>
            <w:tcW w:w="1701"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27.93</w:t>
            </w:r>
          </w:p>
        </w:tc>
      </w:tr>
      <w:tr>
        <w:tblPrEx>
          <w:tblCellMar>
            <w:top w:w="0" w:type="dxa"/>
            <w:left w:w="108" w:type="dxa"/>
            <w:bottom w:w="0" w:type="dxa"/>
            <w:right w:w="108" w:type="dxa"/>
          </w:tblCellMar>
        </w:tblPrEx>
        <w:trPr>
          <w:trHeight w:val="362" w:hRule="atLeast"/>
        </w:trPr>
        <w:tc>
          <w:tcPr>
            <w:tcW w:w="75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302</w:t>
            </w:r>
          </w:p>
        </w:tc>
        <w:tc>
          <w:tcPr>
            <w:tcW w:w="577"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02</w:t>
            </w:r>
          </w:p>
        </w:tc>
        <w:tc>
          <w:tcPr>
            <w:tcW w:w="2891"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印刷费</w:t>
            </w:r>
          </w:p>
        </w:tc>
        <w:tc>
          <w:tcPr>
            <w:tcW w:w="1701" w:type="dxa"/>
            <w:gridSpan w:val="2"/>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hint="default" w:ascii="Times New Roman" w:hAnsi="Times New Roman" w:eastAsia="仿宋_GB2312" w:cs="Times New Roman"/>
                <w:i w:val="0"/>
                <w:iCs w:val="0"/>
                <w:color w:val="auto"/>
                <w:kern w:val="2"/>
                <w:sz w:val="20"/>
                <w:szCs w:val="20"/>
                <w:u w:val="none"/>
                <w:lang w:val="en-US" w:eastAsia="zh-CN" w:bidi="ar-SA"/>
              </w:rPr>
            </w:pPr>
            <w:r>
              <w:rPr>
                <w:rFonts w:hint="default" w:ascii="Times New Roman" w:hAnsi="Times New Roman" w:eastAsia="仿宋_GB2312" w:cs="Times New Roman"/>
                <w:i w:val="0"/>
                <w:iCs w:val="0"/>
                <w:color w:val="auto"/>
                <w:kern w:val="0"/>
                <w:sz w:val="20"/>
                <w:szCs w:val="20"/>
                <w:u w:val="none"/>
                <w:lang w:val="en-US" w:eastAsia="zh-CN" w:bidi="ar"/>
              </w:rPr>
              <w:t>4.0</w:t>
            </w:r>
            <w:r>
              <w:rPr>
                <w:rFonts w:hint="eastAsia" w:eastAsia="仿宋_GB2312" w:cs="Times New Roman"/>
                <w:i w:val="0"/>
                <w:iCs w:val="0"/>
                <w:color w:val="auto"/>
                <w:kern w:val="0"/>
                <w:sz w:val="20"/>
                <w:szCs w:val="20"/>
                <w:u w:val="none"/>
                <w:lang w:val="en-US" w:eastAsia="zh-CN" w:bidi="ar"/>
              </w:rPr>
              <w:t>7</w:t>
            </w:r>
          </w:p>
        </w:tc>
        <w:tc>
          <w:tcPr>
            <w:tcW w:w="1701" w:type="dxa"/>
            <w:gridSpan w:val="2"/>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kern w:val="2"/>
                <w:sz w:val="20"/>
                <w:szCs w:val="20"/>
                <w:u w:val="none"/>
                <w:lang w:val="en-US" w:eastAsia="zh-CN" w:bidi="ar-SA"/>
              </w:rPr>
            </w:pPr>
          </w:p>
        </w:tc>
        <w:tc>
          <w:tcPr>
            <w:tcW w:w="1701"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4.0</w:t>
            </w:r>
            <w:r>
              <w:rPr>
                <w:rFonts w:hint="eastAsia" w:eastAsia="仿宋_GB2312" w:cs="Times New Roman"/>
                <w:i w:val="0"/>
                <w:iCs w:val="0"/>
                <w:color w:val="000000"/>
                <w:kern w:val="0"/>
                <w:sz w:val="20"/>
                <w:szCs w:val="20"/>
                <w:u w:val="none"/>
                <w:lang w:val="en-US" w:eastAsia="zh-CN" w:bidi="ar"/>
              </w:rPr>
              <w:t>7</w:t>
            </w:r>
          </w:p>
        </w:tc>
      </w:tr>
      <w:tr>
        <w:tblPrEx>
          <w:tblCellMar>
            <w:top w:w="0" w:type="dxa"/>
            <w:left w:w="108" w:type="dxa"/>
            <w:bottom w:w="0" w:type="dxa"/>
            <w:right w:w="108" w:type="dxa"/>
          </w:tblCellMar>
        </w:tblPrEx>
        <w:trPr>
          <w:trHeight w:val="308" w:hRule="atLeast"/>
        </w:trPr>
        <w:tc>
          <w:tcPr>
            <w:tcW w:w="75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302</w:t>
            </w:r>
          </w:p>
        </w:tc>
        <w:tc>
          <w:tcPr>
            <w:tcW w:w="577"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05</w:t>
            </w:r>
          </w:p>
        </w:tc>
        <w:tc>
          <w:tcPr>
            <w:tcW w:w="2891"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水费</w:t>
            </w:r>
          </w:p>
        </w:tc>
        <w:tc>
          <w:tcPr>
            <w:tcW w:w="1701" w:type="dxa"/>
            <w:gridSpan w:val="2"/>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hint="default" w:ascii="Times New Roman" w:hAnsi="Times New Roman" w:eastAsia="仿宋_GB2312" w:cs="Times New Roman"/>
                <w:i w:val="0"/>
                <w:iCs w:val="0"/>
                <w:color w:val="auto"/>
                <w:kern w:val="2"/>
                <w:sz w:val="20"/>
                <w:szCs w:val="20"/>
                <w:u w:val="none"/>
                <w:lang w:val="en-US" w:eastAsia="zh-CN" w:bidi="ar-SA"/>
              </w:rPr>
            </w:pPr>
            <w:r>
              <w:rPr>
                <w:rFonts w:hint="default" w:ascii="Times New Roman" w:hAnsi="Times New Roman" w:eastAsia="仿宋_GB2312" w:cs="Times New Roman"/>
                <w:i w:val="0"/>
                <w:iCs w:val="0"/>
                <w:color w:val="auto"/>
                <w:kern w:val="0"/>
                <w:sz w:val="20"/>
                <w:szCs w:val="20"/>
                <w:u w:val="none"/>
                <w:lang w:val="en-US" w:eastAsia="zh-CN" w:bidi="ar"/>
              </w:rPr>
              <w:t>3.73</w:t>
            </w:r>
          </w:p>
        </w:tc>
        <w:tc>
          <w:tcPr>
            <w:tcW w:w="1701" w:type="dxa"/>
            <w:gridSpan w:val="2"/>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kern w:val="2"/>
                <w:sz w:val="20"/>
                <w:szCs w:val="20"/>
                <w:u w:val="none"/>
                <w:lang w:val="en-US" w:eastAsia="zh-CN" w:bidi="ar-SA"/>
              </w:rPr>
            </w:pPr>
          </w:p>
        </w:tc>
        <w:tc>
          <w:tcPr>
            <w:tcW w:w="1701"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3.73</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302</w:t>
            </w:r>
          </w:p>
        </w:tc>
        <w:tc>
          <w:tcPr>
            <w:tcW w:w="577"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06</w:t>
            </w:r>
          </w:p>
        </w:tc>
        <w:tc>
          <w:tcPr>
            <w:tcW w:w="2891"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电费</w:t>
            </w:r>
          </w:p>
        </w:tc>
        <w:tc>
          <w:tcPr>
            <w:tcW w:w="1701" w:type="dxa"/>
            <w:gridSpan w:val="2"/>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4.41</w:t>
            </w:r>
          </w:p>
        </w:tc>
        <w:tc>
          <w:tcPr>
            <w:tcW w:w="1701" w:type="dxa"/>
            <w:gridSpan w:val="2"/>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kern w:val="2"/>
                <w:sz w:val="20"/>
                <w:szCs w:val="20"/>
                <w:u w:val="none"/>
                <w:lang w:val="en-US" w:eastAsia="zh-CN" w:bidi="ar-SA"/>
              </w:rPr>
            </w:pPr>
          </w:p>
        </w:tc>
        <w:tc>
          <w:tcPr>
            <w:tcW w:w="1701"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4.41</w:t>
            </w:r>
          </w:p>
        </w:tc>
      </w:tr>
      <w:tr>
        <w:tblPrEx>
          <w:tblCellMar>
            <w:top w:w="0" w:type="dxa"/>
            <w:left w:w="108" w:type="dxa"/>
            <w:bottom w:w="0" w:type="dxa"/>
            <w:right w:w="108" w:type="dxa"/>
          </w:tblCellMar>
        </w:tblPrEx>
        <w:trPr>
          <w:trHeight w:val="336" w:hRule="atLeast"/>
        </w:trPr>
        <w:tc>
          <w:tcPr>
            <w:tcW w:w="75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302</w:t>
            </w:r>
          </w:p>
        </w:tc>
        <w:tc>
          <w:tcPr>
            <w:tcW w:w="577"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07</w:t>
            </w:r>
          </w:p>
        </w:tc>
        <w:tc>
          <w:tcPr>
            <w:tcW w:w="2891"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邮电费</w:t>
            </w:r>
          </w:p>
        </w:tc>
        <w:tc>
          <w:tcPr>
            <w:tcW w:w="1701" w:type="dxa"/>
            <w:gridSpan w:val="2"/>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4.75</w:t>
            </w:r>
          </w:p>
        </w:tc>
        <w:tc>
          <w:tcPr>
            <w:tcW w:w="1701" w:type="dxa"/>
            <w:gridSpan w:val="2"/>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kern w:val="2"/>
                <w:sz w:val="20"/>
                <w:szCs w:val="20"/>
                <w:u w:val="none"/>
                <w:lang w:val="en-US" w:eastAsia="zh-CN" w:bidi="ar-SA"/>
              </w:rPr>
            </w:pPr>
          </w:p>
        </w:tc>
        <w:tc>
          <w:tcPr>
            <w:tcW w:w="1701"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4.75</w:t>
            </w:r>
          </w:p>
        </w:tc>
      </w:tr>
      <w:tr>
        <w:tblPrEx>
          <w:tblCellMar>
            <w:top w:w="0" w:type="dxa"/>
            <w:left w:w="108" w:type="dxa"/>
            <w:bottom w:w="0" w:type="dxa"/>
            <w:right w:w="108" w:type="dxa"/>
          </w:tblCellMar>
        </w:tblPrEx>
        <w:trPr>
          <w:trHeight w:val="308" w:hRule="atLeast"/>
        </w:trPr>
        <w:tc>
          <w:tcPr>
            <w:tcW w:w="75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302</w:t>
            </w:r>
          </w:p>
        </w:tc>
        <w:tc>
          <w:tcPr>
            <w:tcW w:w="577"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08</w:t>
            </w:r>
          </w:p>
        </w:tc>
        <w:tc>
          <w:tcPr>
            <w:tcW w:w="2891"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取暖费</w:t>
            </w:r>
          </w:p>
        </w:tc>
        <w:tc>
          <w:tcPr>
            <w:tcW w:w="1701" w:type="dxa"/>
            <w:gridSpan w:val="2"/>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2"/>
                <w:sz w:val="20"/>
                <w:szCs w:val="20"/>
                <w:u w:val="none"/>
                <w:lang w:val="en-US" w:eastAsia="zh-CN" w:bidi="ar-SA"/>
              </w:rPr>
              <w:t>11.92</w:t>
            </w:r>
          </w:p>
        </w:tc>
        <w:tc>
          <w:tcPr>
            <w:tcW w:w="1701" w:type="dxa"/>
            <w:gridSpan w:val="2"/>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kern w:val="2"/>
                <w:sz w:val="20"/>
                <w:szCs w:val="20"/>
                <w:u w:val="none"/>
                <w:lang w:val="en-US" w:eastAsia="zh-CN" w:bidi="ar-SA"/>
              </w:rPr>
            </w:pPr>
          </w:p>
        </w:tc>
        <w:tc>
          <w:tcPr>
            <w:tcW w:w="1701"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2"/>
                <w:sz w:val="20"/>
                <w:szCs w:val="20"/>
                <w:u w:val="none"/>
                <w:lang w:val="en-US" w:eastAsia="zh-CN" w:bidi="ar-SA"/>
              </w:rPr>
              <w:t>11.92</w:t>
            </w:r>
          </w:p>
        </w:tc>
      </w:tr>
      <w:tr>
        <w:tblPrEx>
          <w:tblCellMar>
            <w:top w:w="0" w:type="dxa"/>
            <w:left w:w="108" w:type="dxa"/>
            <w:bottom w:w="0" w:type="dxa"/>
            <w:right w:w="108" w:type="dxa"/>
          </w:tblCellMar>
        </w:tblPrEx>
        <w:trPr>
          <w:trHeight w:val="377" w:hRule="atLeast"/>
        </w:trPr>
        <w:tc>
          <w:tcPr>
            <w:tcW w:w="75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302</w:t>
            </w:r>
          </w:p>
        </w:tc>
        <w:tc>
          <w:tcPr>
            <w:tcW w:w="577"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17</w:t>
            </w:r>
          </w:p>
        </w:tc>
        <w:tc>
          <w:tcPr>
            <w:tcW w:w="2891"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公务接待费</w:t>
            </w:r>
          </w:p>
        </w:tc>
        <w:tc>
          <w:tcPr>
            <w:tcW w:w="1701" w:type="dxa"/>
            <w:gridSpan w:val="2"/>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1</w:t>
            </w:r>
          </w:p>
        </w:tc>
        <w:tc>
          <w:tcPr>
            <w:tcW w:w="1701" w:type="dxa"/>
            <w:gridSpan w:val="2"/>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kern w:val="2"/>
                <w:sz w:val="20"/>
                <w:szCs w:val="20"/>
                <w:u w:val="none"/>
                <w:lang w:val="en-US" w:eastAsia="zh-CN" w:bidi="ar-SA"/>
              </w:rPr>
            </w:pPr>
          </w:p>
        </w:tc>
        <w:tc>
          <w:tcPr>
            <w:tcW w:w="1701"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1</w:t>
            </w:r>
          </w:p>
        </w:tc>
      </w:tr>
      <w:tr>
        <w:tblPrEx>
          <w:tblCellMar>
            <w:top w:w="0" w:type="dxa"/>
            <w:left w:w="108" w:type="dxa"/>
            <w:bottom w:w="0" w:type="dxa"/>
            <w:right w:w="108" w:type="dxa"/>
          </w:tblCellMar>
        </w:tblPrEx>
        <w:trPr>
          <w:trHeight w:val="348" w:hRule="atLeast"/>
        </w:trPr>
        <w:tc>
          <w:tcPr>
            <w:tcW w:w="75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302</w:t>
            </w:r>
          </w:p>
        </w:tc>
        <w:tc>
          <w:tcPr>
            <w:tcW w:w="577"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28</w:t>
            </w:r>
          </w:p>
        </w:tc>
        <w:tc>
          <w:tcPr>
            <w:tcW w:w="2891"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工会经费</w:t>
            </w:r>
          </w:p>
        </w:tc>
        <w:tc>
          <w:tcPr>
            <w:tcW w:w="1701" w:type="dxa"/>
            <w:gridSpan w:val="2"/>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0.1</w:t>
            </w:r>
            <w:r>
              <w:rPr>
                <w:rFonts w:hint="eastAsia" w:ascii="Times New Roman" w:hAnsi="Times New Roman" w:eastAsia="仿宋_GB2312" w:cs="Times New Roman"/>
                <w:i w:val="0"/>
                <w:iCs w:val="0"/>
                <w:color w:val="000000"/>
                <w:kern w:val="0"/>
                <w:sz w:val="20"/>
                <w:szCs w:val="20"/>
                <w:u w:val="none"/>
                <w:lang w:val="en-US" w:eastAsia="zh-CN" w:bidi="ar"/>
              </w:rPr>
              <w:t>8</w:t>
            </w:r>
          </w:p>
        </w:tc>
        <w:tc>
          <w:tcPr>
            <w:tcW w:w="1701" w:type="dxa"/>
            <w:gridSpan w:val="2"/>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kern w:val="2"/>
                <w:sz w:val="20"/>
                <w:szCs w:val="20"/>
                <w:u w:val="none"/>
                <w:lang w:val="en-US" w:eastAsia="zh-CN" w:bidi="ar-SA"/>
              </w:rPr>
            </w:pPr>
          </w:p>
        </w:tc>
        <w:tc>
          <w:tcPr>
            <w:tcW w:w="1701"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0.1</w:t>
            </w:r>
            <w:r>
              <w:rPr>
                <w:rFonts w:hint="eastAsia" w:ascii="Times New Roman" w:hAnsi="Times New Roman" w:eastAsia="仿宋_GB2312" w:cs="Times New Roman"/>
                <w:i w:val="0"/>
                <w:iCs w:val="0"/>
                <w:color w:val="000000"/>
                <w:kern w:val="0"/>
                <w:sz w:val="20"/>
                <w:szCs w:val="20"/>
                <w:u w:val="none"/>
                <w:lang w:val="en-US" w:eastAsia="zh-CN" w:bidi="ar"/>
              </w:rPr>
              <w:t>8</w:t>
            </w:r>
          </w:p>
        </w:tc>
      </w:tr>
      <w:tr>
        <w:tblPrEx>
          <w:tblCellMar>
            <w:top w:w="0" w:type="dxa"/>
            <w:left w:w="108" w:type="dxa"/>
            <w:bottom w:w="0" w:type="dxa"/>
            <w:right w:w="108" w:type="dxa"/>
          </w:tblCellMar>
        </w:tblPrEx>
        <w:trPr>
          <w:trHeight w:val="295" w:hRule="atLeast"/>
        </w:trPr>
        <w:tc>
          <w:tcPr>
            <w:tcW w:w="75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302</w:t>
            </w:r>
          </w:p>
        </w:tc>
        <w:tc>
          <w:tcPr>
            <w:tcW w:w="577"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29</w:t>
            </w:r>
          </w:p>
        </w:tc>
        <w:tc>
          <w:tcPr>
            <w:tcW w:w="2891"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福利费</w:t>
            </w:r>
          </w:p>
        </w:tc>
        <w:tc>
          <w:tcPr>
            <w:tcW w:w="1701" w:type="dxa"/>
            <w:gridSpan w:val="2"/>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0.17</w:t>
            </w:r>
          </w:p>
        </w:tc>
        <w:tc>
          <w:tcPr>
            <w:tcW w:w="1701" w:type="dxa"/>
            <w:gridSpan w:val="2"/>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kern w:val="2"/>
                <w:sz w:val="20"/>
                <w:szCs w:val="20"/>
                <w:u w:val="none"/>
                <w:lang w:val="en-US" w:eastAsia="zh-CN" w:bidi="ar-SA"/>
              </w:rPr>
            </w:pPr>
          </w:p>
        </w:tc>
        <w:tc>
          <w:tcPr>
            <w:tcW w:w="1701"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0.17</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302</w:t>
            </w:r>
          </w:p>
        </w:tc>
        <w:tc>
          <w:tcPr>
            <w:tcW w:w="577"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31</w:t>
            </w:r>
          </w:p>
        </w:tc>
        <w:tc>
          <w:tcPr>
            <w:tcW w:w="2891"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公务用车运行维护费</w:t>
            </w:r>
          </w:p>
        </w:tc>
        <w:tc>
          <w:tcPr>
            <w:tcW w:w="1701" w:type="dxa"/>
            <w:gridSpan w:val="2"/>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2.5</w:t>
            </w:r>
          </w:p>
        </w:tc>
        <w:tc>
          <w:tcPr>
            <w:tcW w:w="1701" w:type="dxa"/>
            <w:gridSpan w:val="2"/>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kern w:val="2"/>
                <w:sz w:val="20"/>
                <w:szCs w:val="20"/>
                <w:u w:val="none"/>
                <w:lang w:val="en-US" w:eastAsia="zh-CN" w:bidi="ar-SA"/>
              </w:rPr>
            </w:pPr>
          </w:p>
        </w:tc>
        <w:tc>
          <w:tcPr>
            <w:tcW w:w="1701"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2.5</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303</w:t>
            </w:r>
          </w:p>
        </w:tc>
        <w:tc>
          <w:tcPr>
            <w:tcW w:w="577"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kern w:val="2"/>
                <w:sz w:val="20"/>
                <w:szCs w:val="20"/>
                <w:u w:val="none"/>
                <w:lang w:val="en-US" w:eastAsia="zh-CN" w:bidi="ar-SA"/>
              </w:rPr>
            </w:pPr>
          </w:p>
        </w:tc>
        <w:tc>
          <w:tcPr>
            <w:tcW w:w="2891"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对个人和家庭的补助</w:t>
            </w:r>
          </w:p>
        </w:tc>
        <w:tc>
          <w:tcPr>
            <w:tcW w:w="1701" w:type="dxa"/>
            <w:gridSpan w:val="2"/>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hint="default" w:ascii="Times New Roman" w:hAnsi="Times New Roman" w:eastAsia="仿宋_GB2312" w:cs="Times New Roman"/>
                <w:i w:val="0"/>
                <w:iCs w:val="0"/>
                <w:color w:val="000000"/>
                <w:kern w:val="2"/>
                <w:sz w:val="20"/>
                <w:szCs w:val="20"/>
                <w:u w:val="none"/>
                <w:lang w:val="en-US" w:eastAsia="zh-CN" w:bidi="ar-SA"/>
              </w:rPr>
            </w:pPr>
            <w:bookmarkStart w:id="0" w:name="OLE_LINK1"/>
            <w:r>
              <w:rPr>
                <w:rFonts w:hint="default" w:ascii="Times New Roman" w:hAnsi="Times New Roman" w:eastAsia="仿宋_GB2312" w:cs="Times New Roman"/>
                <w:i w:val="0"/>
                <w:iCs w:val="0"/>
                <w:color w:val="000000"/>
                <w:kern w:val="0"/>
                <w:sz w:val="20"/>
                <w:szCs w:val="20"/>
                <w:u w:val="none"/>
                <w:lang w:val="en-US" w:eastAsia="zh-CN" w:bidi="ar"/>
              </w:rPr>
              <w:t>27.79</w:t>
            </w:r>
            <w:bookmarkEnd w:id="0"/>
          </w:p>
        </w:tc>
        <w:tc>
          <w:tcPr>
            <w:tcW w:w="1701" w:type="dxa"/>
            <w:gridSpan w:val="2"/>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27.79</w:t>
            </w:r>
          </w:p>
        </w:tc>
        <w:tc>
          <w:tcPr>
            <w:tcW w:w="1701"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kern w:val="2"/>
                <w:sz w:val="20"/>
                <w:szCs w:val="20"/>
                <w:u w:val="none"/>
                <w:lang w:val="en-US" w:eastAsia="zh-CN" w:bidi="ar-SA"/>
              </w:rPr>
            </w:pPr>
          </w:p>
        </w:tc>
      </w:tr>
      <w:tr>
        <w:tblPrEx>
          <w:tblCellMar>
            <w:top w:w="0" w:type="dxa"/>
            <w:left w:w="108" w:type="dxa"/>
            <w:bottom w:w="0" w:type="dxa"/>
            <w:right w:w="108" w:type="dxa"/>
          </w:tblCellMar>
        </w:tblPrEx>
        <w:trPr>
          <w:trHeight w:val="439" w:hRule="atLeast"/>
        </w:trPr>
        <w:tc>
          <w:tcPr>
            <w:tcW w:w="75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hint="default" w:ascii="Times New Roman" w:hAnsi="Times New Roman" w:eastAsia="仿宋_GB2312" w:cs="Times New Roman"/>
                <w:i w:val="0"/>
                <w:iCs w:val="0"/>
                <w:color w:val="auto"/>
                <w:kern w:val="2"/>
                <w:sz w:val="20"/>
                <w:szCs w:val="20"/>
                <w:u w:val="none"/>
                <w:lang w:val="en-US" w:eastAsia="zh-CN" w:bidi="ar-SA"/>
              </w:rPr>
            </w:pPr>
            <w:r>
              <w:rPr>
                <w:rFonts w:hint="default" w:ascii="Times New Roman" w:hAnsi="Times New Roman" w:eastAsia="仿宋_GB2312" w:cs="Times New Roman"/>
                <w:i w:val="0"/>
                <w:iCs w:val="0"/>
                <w:color w:val="auto"/>
                <w:kern w:val="0"/>
                <w:sz w:val="20"/>
                <w:szCs w:val="20"/>
                <w:u w:val="none"/>
                <w:lang w:val="en-US" w:eastAsia="zh-CN" w:bidi="ar"/>
              </w:rPr>
              <w:t>303</w:t>
            </w:r>
          </w:p>
        </w:tc>
        <w:tc>
          <w:tcPr>
            <w:tcW w:w="577"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hint="default" w:ascii="Times New Roman" w:hAnsi="Times New Roman" w:eastAsia="仿宋_GB2312" w:cs="Times New Roman"/>
                <w:i w:val="0"/>
                <w:iCs w:val="0"/>
                <w:color w:val="auto"/>
                <w:kern w:val="2"/>
                <w:sz w:val="20"/>
                <w:szCs w:val="20"/>
                <w:u w:val="none"/>
                <w:lang w:val="en-US" w:eastAsia="zh-CN" w:bidi="ar-SA"/>
              </w:rPr>
            </w:pPr>
            <w:r>
              <w:rPr>
                <w:rFonts w:hint="default" w:ascii="Times New Roman" w:hAnsi="Times New Roman" w:eastAsia="仿宋_GB2312" w:cs="Times New Roman"/>
                <w:i w:val="0"/>
                <w:iCs w:val="0"/>
                <w:color w:val="auto"/>
                <w:kern w:val="0"/>
                <w:sz w:val="20"/>
                <w:szCs w:val="20"/>
                <w:u w:val="none"/>
                <w:lang w:val="en-US" w:eastAsia="zh-CN" w:bidi="ar"/>
              </w:rPr>
              <w:t>01</w:t>
            </w:r>
          </w:p>
        </w:tc>
        <w:tc>
          <w:tcPr>
            <w:tcW w:w="2891"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离休费</w:t>
            </w:r>
          </w:p>
        </w:tc>
        <w:tc>
          <w:tcPr>
            <w:tcW w:w="1701" w:type="dxa"/>
            <w:gridSpan w:val="2"/>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hint="default" w:ascii="Times New Roman" w:hAnsi="Times New Roman" w:eastAsia="仿宋_GB2312" w:cs="Times New Roman"/>
                <w:i w:val="0"/>
                <w:iCs w:val="0"/>
                <w:color w:val="auto"/>
                <w:kern w:val="2"/>
                <w:sz w:val="20"/>
                <w:szCs w:val="20"/>
                <w:u w:val="none"/>
                <w:lang w:val="en-US" w:eastAsia="zh-CN" w:bidi="ar-SA"/>
              </w:rPr>
            </w:pPr>
            <w:r>
              <w:rPr>
                <w:rFonts w:hint="default" w:ascii="Times New Roman" w:hAnsi="Times New Roman" w:eastAsia="仿宋_GB2312" w:cs="Times New Roman"/>
                <w:i w:val="0"/>
                <w:iCs w:val="0"/>
                <w:color w:val="auto"/>
                <w:kern w:val="0"/>
                <w:sz w:val="20"/>
                <w:szCs w:val="20"/>
                <w:u w:val="none"/>
                <w:lang w:val="en-US" w:eastAsia="zh-CN" w:bidi="ar"/>
              </w:rPr>
              <w:t>15.08</w:t>
            </w:r>
          </w:p>
        </w:tc>
        <w:tc>
          <w:tcPr>
            <w:tcW w:w="1701" w:type="dxa"/>
            <w:gridSpan w:val="2"/>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hint="default" w:ascii="Times New Roman" w:hAnsi="Times New Roman" w:eastAsia="仿宋_GB2312" w:cs="Times New Roman"/>
                <w:i w:val="0"/>
                <w:iCs w:val="0"/>
                <w:color w:val="auto"/>
                <w:kern w:val="2"/>
                <w:sz w:val="20"/>
                <w:szCs w:val="20"/>
                <w:u w:val="none"/>
                <w:lang w:val="en-US" w:eastAsia="zh-CN" w:bidi="ar-SA"/>
              </w:rPr>
            </w:pPr>
            <w:r>
              <w:rPr>
                <w:rFonts w:hint="default" w:ascii="Times New Roman" w:hAnsi="Times New Roman" w:eastAsia="仿宋_GB2312" w:cs="Times New Roman"/>
                <w:i w:val="0"/>
                <w:iCs w:val="0"/>
                <w:color w:val="auto"/>
                <w:kern w:val="0"/>
                <w:sz w:val="20"/>
                <w:szCs w:val="20"/>
                <w:u w:val="none"/>
                <w:lang w:val="en-US" w:eastAsia="zh-CN" w:bidi="ar"/>
              </w:rPr>
              <w:t>15.08</w:t>
            </w:r>
          </w:p>
        </w:tc>
        <w:tc>
          <w:tcPr>
            <w:tcW w:w="1701"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kern w:val="2"/>
                <w:sz w:val="20"/>
                <w:szCs w:val="20"/>
                <w:u w:val="none"/>
                <w:lang w:val="en-US" w:eastAsia="zh-CN" w:bidi="ar-SA"/>
              </w:rPr>
            </w:pPr>
          </w:p>
        </w:tc>
      </w:tr>
      <w:tr>
        <w:tblPrEx>
          <w:tblCellMar>
            <w:top w:w="0" w:type="dxa"/>
            <w:left w:w="108" w:type="dxa"/>
            <w:bottom w:w="0" w:type="dxa"/>
            <w:right w:w="108" w:type="dxa"/>
          </w:tblCellMar>
        </w:tblPrEx>
        <w:trPr>
          <w:trHeight w:val="402" w:hRule="atLeast"/>
        </w:trPr>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hint="default" w:ascii="Times New Roman" w:hAnsi="Times New Roman" w:eastAsia="仿宋_GB2312" w:cs="Times New Roman"/>
                <w:i w:val="0"/>
                <w:iCs w:val="0"/>
                <w:color w:val="auto"/>
                <w:kern w:val="2"/>
                <w:sz w:val="20"/>
                <w:szCs w:val="20"/>
                <w:u w:val="none"/>
                <w:lang w:val="en-US" w:eastAsia="zh-CN" w:bidi="ar-SA"/>
              </w:rPr>
            </w:pPr>
            <w:r>
              <w:rPr>
                <w:rFonts w:hint="default" w:ascii="Times New Roman" w:hAnsi="Times New Roman" w:eastAsia="仿宋_GB2312" w:cs="Times New Roman"/>
                <w:i w:val="0"/>
                <w:iCs w:val="0"/>
                <w:color w:val="auto"/>
                <w:kern w:val="0"/>
                <w:sz w:val="20"/>
                <w:szCs w:val="20"/>
                <w:u w:val="none"/>
                <w:lang w:val="en-US" w:eastAsia="zh-CN" w:bidi="ar"/>
              </w:rPr>
              <w:t>303</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hint="default" w:ascii="Times New Roman" w:hAnsi="Times New Roman" w:eastAsia="仿宋_GB2312" w:cs="Times New Roman"/>
                <w:i w:val="0"/>
                <w:iCs w:val="0"/>
                <w:color w:val="auto"/>
                <w:kern w:val="2"/>
                <w:sz w:val="20"/>
                <w:szCs w:val="20"/>
                <w:u w:val="none"/>
                <w:lang w:val="en-US" w:eastAsia="zh-CN" w:bidi="ar-SA"/>
              </w:rPr>
            </w:pPr>
            <w:r>
              <w:rPr>
                <w:rFonts w:hint="default" w:ascii="Times New Roman" w:hAnsi="Times New Roman" w:eastAsia="仿宋_GB2312" w:cs="Times New Roman"/>
                <w:i w:val="0"/>
                <w:iCs w:val="0"/>
                <w:color w:val="auto"/>
                <w:kern w:val="0"/>
                <w:sz w:val="20"/>
                <w:szCs w:val="20"/>
                <w:u w:val="none"/>
                <w:lang w:val="en-US" w:eastAsia="zh-CN" w:bidi="ar"/>
              </w:rPr>
              <w:t>02</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退休费</w:t>
            </w:r>
          </w:p>
        </w:tc>
        <w:tc>
          <w:tcPr>
            <w:tcW w:w="0" w:type="auto"/>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hint="default" w:ascii="Times New Roman" w:hAnsi="Times New Roman" w:eastAsia="仿宋_GB2312" w:cs="Times New Roman"/>
                <w:i w:val="0"/>
                <w:iCs w:val="0"/>
                <w:color w:val="auto"/>
                <w:kern w:val="2"/>
                <w:sz w:val="20"/>
                <w:szCs w:val="20"/>
                <w:u w:val="none"/>
                <w:lang w:val="en-US" w:eastAsia="zh-CN" w:bidi="ar-SA"/>
              </w:rPr>
            </w:pPr>
            <w:r>
              <w:rPr>
                <w:rFonts w:hint="default" w:ascii="Times New Roman" w:hAnsi="Times New Roman" w:eastAsia="仿宋_GB2312" w:cs="Times New Roman"/>
                <w:i w:val="0"/>
                <w:iCs w:val="0"/>
                <w:color w:val="auto"/>
                <w:kern w:val="0"/>
                <w:sz w:val="20"/>
                <w:szCs w:val="20"/>
                <w:highlight w:val="none"/>
                <w:u w:val="none"/>
                <w:lang w:val="en-US" w:eastAsia="zh-CN" w:bidi="ar"/>
              </w:rPr>
              <w:t>8.10</w:t>
            </w:r>
          </w:p>
        </w:tc>
        <w:tc>
          <w:tcPr>
            <w:tcW w:w="0" w:type="auto"/>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hint="default" w:ascii="Times New Roman" w:hAnsi="Times New Roman" w:eastAsia="仿宋_GB2312" w:cs="Times New Roman"/>
                <w:i w:val="0"/>
                <w:iCs w:val="0"/>
                <w:color w:val="auto"/>
                <w:kern w:val="2"/>
                <w:sz w:val="20"/>
                <w:szCs w:val="20"/>
                <w:u w:val="none"/>
                <w:lang w:val="en-US" w:eastAsia="zh-CN" w:bidi="ar-SA"/>
              </w:rPr>
            </w:pPr>
            <w:r>
              <w:rPr>
                <w:rFonts w:hint="default" w:ascii="Times New Roman" w:hAnsi="Times New Roman" w:eastAsia="仿宋_GB2312" w:cs="Times New Roman"/>
                <w:i w:val="0"/>
                <w:iCs w:val="0"/>
                <w:color w:val="auto"/>
                <w:kern w:val="0"/>
                <w:sz w:val="20"/>
                <w:szCs w:val="20"/>
                <w:highlight w:val="none"/>
                <w:u w:val="none"/>
                <w:lang w:val="en-US" w:eastAsia="zh-CN" w:bidi="ar"/>
              </w:rPr>
              <w:t>8.10</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kern w:val="2"/>
                <w:sz w:val="20"/>
                <w:szCs w:val="20"/>
                <w:u w:val="none"/>
                <w:lang w:val="en-US" w:eastAsia="zh-CN" w:bidi="ar-SA"/>
              </w:rPr>
            </w:pPr>
          </w:p>
        </w:tc>
      </w:tr>
      <w:tr>
        <w:tblPrEx>
          <w:tblCellMar>
            <w:top w:w="0" w:type="dxa"/>
            <w:left w:w="108" w:type="dxa"/>
            <w:bottom w:w="0" w:type="dxa"/>
            <w:right w:w="108" w:type="dxa"/>
          </w:tblCellMar>
        </w:tblPrEx>
        <w:trPr>
          <w:trHeight w:val="402" w:hRule="atLeast"/>
        </w:trPr>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303</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05</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生活补助</w:t>
            </w:r>
          </w:p>
        </w:tc>
        <w:tc>
          <w:tcPr>
            <w:tcW w:w="0" w:type="auto"/>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4.61</w:t>
            </w:r>
          </w:p>
        </w:tc>
        <w:tc>
          <w:tcPr>
            <w:tcW w:w="0" w:type="auto"/>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4.61</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kern w:val="2"/>
                <w:sz w:val="20"/>
                <w:szCs w:val="20"/>
                <w:u w:val="none"/>
                <w:lang w:val="en-US" w:eastAsia="zh-CN" w:bidi="ar-SA"/>
              </w:rPr>
            </w:pPr>
          </w:p>
        </w:tc>
      </w:tr>
      <w:tr>
        <w:tblPrEx>
          <w:tblCellMar>
            <w:top w:w="0" w:type="dxa"/>
            <w:left w:w="108" w:type="dxa"/>
            <w:bottom w:w="0" w:type="dxa"/>
            <w:right w:w="108" w:type="dxa"/>
          </w:tblCellMar>
        </w:tblPrEx>
        <w:trPr>
          <w:trHeight w:val="402" w:hRule="atLeast"/>
        </w:trPr>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kern w:val="2"/>
                <w:sz w:val="20"/>
                <w:szCs w:val="20"/>
                <w:u w:val="none"/>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kern w:val="2"/>
                <w:sz w:val="20"/>
                <w:szCs w:val="20"/>
                <w:u w:val="none"/>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b/>
                <w:bCs/>
                <w:i w:val="0"/>
                <w:iCs w:val="0"/>
                <w:color w:val="000000"/>
                <w:kern w:val="2"/>
                <w:sz w:val="20"/>
                <w:szCs w:val="20"/>
                <w:u w:val="none"/>
                <w:lang w:val="en-US" w:eastAsia="zh-CN" w:bidi="ar-SA"/>
              </w:rPr>
              <w:t>合</w:t>
            </w:r>
            <w:r>
              <w:rPr>
                <w:rFonts w:hint="eastAsia" w:eastAsia="仿宋_GB2312" w:cs="Times New Roman"/>
                <w:b/>
                <w:bCs/>
                <w:i w:val="0"/>
                <w:iCs w:val="0"/>
                <w:color w:val="000000"/>
                <w:kern w:val="2"/>
                <w:sz w:val="20"/>
                <w:szCs w:val="20"/>
                <w:u w:val="none"/>
                <w:lang w:val="en-US" w:eastAsia="zh-CN" w:bidi="ar-SA"/>
              </w:rPr>
              <w:t xml:space="preserve">  </w:t>
            </w:r>
            <w:r>
              <w:rPr>
                <w:rFonts w:hint="default" w:ascii="Times New Roman" w:hAnsi="Times New Roman" w:eastAsia="仿宋_GB2312" w:cs="Times New Roman"/>
                <w:b/>
                <w:bCs/>
                <w:i w:val="0"/>
                <w:iCs w:val="0"/>
                <w:color w:val="000000"/>
                <w:kern w:val="2"/>
                <w:sz w:val="20"/>
                <w:szCs w:val="20"/>
                <w:u w:val="none"/>
                <w:lang w:val="en-US" w:eastAsia="zh-CN" w:bidi="ar-SA"/>
              </w:rPr>
              <w:t>计</w:t>
            </w:r>
          </w:p>
        </w:tc>
        <w:tc>
          <w:tcPr>
            <w:tcW w:w="0" w:type="auto"/>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2"/>
                <w:sz w:val="20"/>
                <w:szCs w:val="20"/>
                <w:u w:val="none"/>
                <w:lang w:val="en-US" w:eastAsia="zh-CN" w:bidi="ar-SA"/>
              </w:rPr>
              <w:t>1547.91</w:t>
            </w:r>
          </w:p>
        </w:tc>
        <w:tc>
          <w:tcPr>
            <w:tcW w:w="0" w:type="auto"/>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2"/>
                <w:sz w:val="20"/>
                <w:szCs w:val="20"/>
                <w:u w:val="none"/>
                <w:lang w:val="en-US" w:eastAsia="zh-CN" w:bidi="ar-SA"/>
              </w:rPr>
              <w:t>1487.25</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60.6</w:t>
            </w:r>
            <w:r>
              <w:rPr>
                <w:rFonts w:hint="eastAsia" w:eastAsia="仿宋_GB2312" w:cs="Times New Roman"/>
                <w:i w:val="0"/>
                <w:iCs w:val="0"/>
                <w:color w:val="000000"/>
                <w:kern w:val="0"/>
                <w:sz w:val="20"/>
                <w:szCs w:val="20"/>
                <w:u w:val="none"/>
                <w:lang w:val="en-US" w:eastAsia="zh-CN" w:bidi="ar"/>
              </w:rPr>
              <w:t>6</w:t>
            </w:r>
          </w:p>
        </w:tc>
      </w:tr>
    </w:tbl>
    <w:p>
      <w:pPr>
        <w:pStyle w:val="11"/>
        <w:rPr>
          <w:rFonts w:hint="eastAsia" w:ascii="仿宋_GB2312" w:hAnsi="仿宋_GB2312" w:eastAsia="仿宋_GB2312" w:cs="仿宋_GB2312"/>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表7</w:t>
      </w:r>
    </w:p>
    <w:tbl>
      <w:tblPr>
        <w:tblStyle w:val="13"/>
        <w:tblW w:w="9540" w:type="dxa"/>
        <w:tblInd w:w="-360" w:type="dxa"/>
        <w:tblLayout w:type="autofit"/>
        <w:tblCellMar>
          <w:top w:w="0" w:type="dxa"/>
          <w:left w:w="108" w:type="dxa"/>
          <w:bottom w:w="0" w:type="dxa"/>
          <w:right w:w="108" w:type="dxa"/>
        </w:tblCellMar>
      </w:tblPr>
      <w:tblGrid>
        <w:gridCol w:w="8"/>
        <w:gridCol w:w="409"/>
        <w:gridCol w:w="417"/>
        <w:gridCol w:w="417"/>
        <w:gridCol w:w="828"/>
        <w:gridCol w:w="1326"/>
        <w:gridCol w:w="806"/>
        <w:gridCol w:w="561"/>
        <w:gridCol w:w="530"/>
        <w:gridCol w:w="639"/>
        <w:gridCol w:w="639"/>
        <w:gridCol w:w="404"/>
        <w:gridCol w:w="214"/>
        <w:gridCol w:w="419"/>
        <w:gridCol w:w="618"/>
        <w:gridCol w:w="420"/>
        <w:gridCol w:w="420"/>
        <w:gridCol w:w="388"/>
        <w:gridCol w:w="77"/>
      </w:tblGrid>
      <w:tr>
        <w:tblPrEx>
          <w:tblCellMar>
            <w:top w:w="0" w:type="dxa"/>
            <w:left w:w="108" w:type="dxa"/>
            <w:bottom w:w="0" w:type="dxa"/>
            <w:right w:w="108" w:type="dxa"/>
          </w:tblCellMar>
        </w:tblPrEx>
        <w:trPr>
          <w:gridBefore w:val="1"/>
          <w:gridAfter w:val="1"/>
          <w:wBefore w:w="8" w:type="dxa"/>
          <w:wAfter w:w="77" w:type="dxa"/>
          <w:trHeight w:val="375" w:hRule="atLeast"/>
        </w:trPr>
        <w:tc>
          <w:tcPr>
            <w:tcW w:w="9455" w:type="dxa"/>
            <w:gridSpan w:val="17"/>
            <w:tcBorders>
              <w:top w:val="nil"/>
              <w:left w:val="nil"/>
              <w:bottom w:val="nil"/>
              <w:right w:val="nil"/>
            </w:tcBorders>
            <w:noWrap w:val="0"/>
            <w:vAlign w:val="center"/>
          </w:tcPr>
          <w:p>
            <w:pPr>
              <w:widowControl/>
              <w:jc w:val="center"/>
              <w:rPr>
                <w:rFonts w:hint="default" w:ascii="Times New Roman" w:hAnsi="Times New Roman" w:eastAsia="方正小标宋_GBK" w:cs="Times New Roman"/>
                <w:b w:val="0"/>
                <w:bCs w:val="0"/>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一般公共预算项目支出情况表</w:t>
            </w:r>
          </w:p>
        </w:tc>
      </w:tr>
      <w:tr>
        <w:tblPrEx>
          <w:tblCellMar>
            <w:top w:w="0" w:type="dxa"/>
            <w:left w:w="108" w:type="dxa"/>
            <w:bottom w:w="0" w:type="dxa"/>
            <w:right w:w="108" w:type="dxa"/>
          </w:tblCellMar>
        </w:tblPrEx>
        <w:trPr>
          <w:gridBefore w:val="1"/>
          <w:gridAfter w:val="1"/>
          <w:wBefore w:w="8" w:type="dxa"/>
          <w:wAfter w:w="77" w:type="dxa"/>
          <w:trHeight w:val="405" w:hRule="atLeast"/>
        </w:trPr>
        <w:tc>
          <w:tcPr>
            <w:tcW w:w="5294" w:type="dxa"/>
            <w:gridSpan w:val="8"/>
            <w:tcBorders>
              <w:top w:val="nil"/>
              <w:left w:val="nil"/>
              <w:bottom w:val="nil"/>
              <w:right w:val="nil"/>
            </w:tcBorders>
            <w:noWrap w:val="0"/>
            <w:vAlign w:val="center"/>
          </w:tcPr>
          <w:p>
            <w:pPr>
              <w:widowControl/>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编制单位：</w:t>
            </w:r>
            <w:r>
              <w:rPr>
                <w:rFonts w:hint="default" w:ascii="Times New Roman" w:hAnsi="Times New Roman" w:eastAsia="仿宋_GB2312" w:cs="Times New Roman"/>
                <w:color w:val="auto"/>
                <w:kern w:val="0"/>
                <w:sz w:val="24"/>
                <w:highlight w:val="none"/>
                <w:lang w:eastAsia="zh-CN"/>
              </w:rPr>
              <w:t>焉耆回族自治县永宁镇人民政府</w:t>
            </w:r>
          </w:p>
        </w:tc>
        <w:tc>
          <w:tcPr>
            <w:tcW w:w="1682" w:type="dxa"/>
            <w:gridSpan w:val="3"/>
            <w:tcBorders>
              <w:top w:val="nil"/>
              <w:left w:val="nil"/>
              <w:bottom w:val="nil"/>
              <w:right w:val="nil"/>
            </w:tcBorders>
            <w:noWrap w:val="0"/>
            <w:vAlign w:val="center"/>
          </w:tcPr>
          <w:p>
            <w:pPr>
              <w:widowControl/>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xml:space="preserve">      </w:t>
            </w:r>
          </w:p>
        </w:tc>
        <w:tc>
          <w:tcPr>
            <w:tcW w:w="2479" w:type="dxa"/>
            <w:gridSpan w:val="6"/>
            <w:tcBorders>
              <w:top w:val="nil"/>
              <w:left w:val="nil"/>
              <w:bottom w:val="nil"/>
              <w:right w:val="nil"/>
            </w:tcBorders>
            <w:noWrap w:val="0"/>
            <w:vAlign w:val="center"/>
          </w:tcPr>
          <w:p>
            <w:pPr>
              <w:widowControl/>
              <w:ind w:firstLine="960" w:firstLineChars="400"/>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51" w:type="dxa"/>
            <w:gridSpan w:val="4"/>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科 目 编 码</w:t>
            </w:r>
          </w:p>
        </w:tc>
        <w:tc>
          <w:tcPr>
            <w:tcW w:w="828" w:type="dxa"/>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科目</w:t>
            </w:r>
          </w:p>
          <w:p>
            <w:pPr>
              <w:widowControl/>
              <w:jc w:val="center"/>
              <w:outlineLvl w:val="1"/>
              <w:rPr>
                <w:rFonts w:hint="default" w:ascii="Times New Roman" w:hAnsi="Times New Roman" w:eastAsia="仿宋_GB2312" w:cs="Times New Roman"/>
                <w:b/>
                <w:color w:val="auto"/>
                <w:kern w:val="0"/>
                <w:sz w:val="20"/>
                <w:szCs w:val="20"/>
                <w:highlight w:val="none"/>
                <w:lang w:eastAsia="zh-CN"/>
              </w:rPr>
            </w:pPr>
            <w:r>
              <w:rPr>
                <w:rFonts w:hint="default" w:ascii="Times New Roman" w:hAnsi="Times New Roman" w:eastAsia="仿宋_GB2312" w:cs="Times New Roman"/>
                <w:b/>
                <w:color w:val="auto"/>
                <w:kern w:val="0"/>
                <w:sz w:val="20"/>
                <w:szCs w:val="20"/>
                <w:highlight w:val="none"/>
                <w:lang w:eastAsia="zh-CN"/>
              </w:rPr>
              <w:t>名称</w:t>
            </w:r>
          </w:p>
        </w:tc>
        <w:tc>
          <w:tcPr>
            <w:tcW w:w="1326" w:type="dxa"/>
            <w:vMerge w:val="restart"/>
            <w:noWrap w:val="0"/>
            <w:vAlign w:val="center"/>
          </w:tcPr>
          <w:p>
            <w:pPr>
              <w:jc w:val="center"/>
              <w:rPr>
                <w:rFonts w:hint="default" w:ascii="Times New Roman" w:hAnsi="Times New Roman" w:cs="Times New Roman"/>
                <w:color w:val="auto"/>
                <w:sz w:val="20"/>
                <w:szCs w:val="20"/>
                <w:highlight w:val="none"/>
              </w:rPr>
            </w:pPr>
            <w:r>
              <w:rPr>
                <w:rFonts w:hint="default" w:ascii="Times New Roman" w:hAnsi="Times New Roman" w:eastAsia="仿宋_GB2312" w:cs="Times New Roman"/>
                <w:b/>
                <w:color w:val="auto"/>
                <w:kern w:val="0"/>
                <w:sz w:val="20"/>
                <w:szCs w:val="20"/>
                <w:highlight w:val="none"/>
              </w:rPr>
              <w:t>项目名称</w:t>
            </w:r>
          </w:p>
        </w:tc>
        <w:tc>
          <w:tcPr>
            <w:tcW w:w="806" w:type="dxa"/>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项目支出合计</w:t>
            </w:r>
          </w:p>
        </w:tc>
        <w:tc>
          <w:tcPr>
            <w:tcW w:w="561" w:type="dxa"/>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工资福利支出</w:t>
            </w:r>
          </w:p>
        </w:tc>
        <w:tc>
          <w:tcPr>
            <w:tcW w:w="530" w:type="dxa"/>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商品和服务支出</w:t>
            </w:r>
          </w:p>
        </w:tc>
        <w:tc>
          <w:tcPr>
            <w:tcW w:w="639" w:type="dxa"/>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对个人和家庭的补助</w:t>
            </w:r>
          </w:p>
        </w:tc>
        <w:tc>
          <w:tcPr>
            <w:tcW w:w="639" w:type="dxa"/>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债务利息及费用支出</w:t>
            </w:r>
          </w:p>
        </w:tc>
        <w:tc>
          <w:tcPr>
            <w:tcW w:w="618" w:type="dxa"/>
            <w:gridSpan w:val="2"/>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资本性支出（基本建设）</w:t>
            </w:r>
          </w:p>
        </w:tc>
        <w:tc>
          <w:tcPr>
            <w:tcW w:w="419" w:type="dxa"/>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资本性支出</w:t>
            </w:r>
          </w:p>
        </w:tc>
        <w:tc>
          <w:tcPr>
            <w:tcW w:w="618" w:type="dxa"/>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对企业补助（基本建设）</w:t>
            </w:r>
          </w:p>
        </w:tc>
        <w:tc>
          <w:tcPr>
            <w:tcW w:w="420" w:type="dxa"/>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对企业补助</w:t>
            </w:r>
          </w:p>
        </w:tc>
        <w:tc>
          <w:tcPr>
            <w:tcW w:w="420" w:type="dxa"/>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对社会保障基金补助</w:t>
            </w:r>
          </w:p>
        </w:tc>
        <w:tc>
          <w:tcPr>
            <w:tcW w:w="465" w:type="dxa"/>
            <w:gridSpan w:val="2"/>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其他支出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trPr>
        <w:tc>
          <w:tcPr>
            <w:tcW w:w="417" w:type="dxa"/>
            <w:gridSpan w:val="2"/>
            <w:tcBorders>
              <w:bottom w:val="single" w:color="auto" w:sz="4" w:space="0"/>
            </w:tcBorders>
            <w:noWrap w:val="0"/>
            <w:vAlign w:val="center"/>
          </w:tcPr>
          <w:p>
            <w:pPr>
              <w:widowControl/>
              <w:jc w:val="left"/>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类</w:t>
            </w:r>
          </w:p>
        </w:tc>
        <w:tc>
          <w:tcPr>
            <w:tcW w:w="417" w:type="dxa"/>
            <w:tcBorders>
              <w:bottom w:val="single" w:color="auto" w:sz="4" w:space="0"/>
            </w:tcBorders>
            <w:noWrap w:val="0"/>
            <w:vAlign w:val="center"/>
          </w:tcPr>
          <w:p>
            <w:pPr>
              <w:widowControl/>
              <w:jc w:val="left"/>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款</w:t>
            </w:r>
          </w:p>
        </w:tc>
        <w:tc>
          <w:tcPr>
            <w:tcW w:w="417" w:type="dxa"/>
            <w:tcBorders>
              <w:bottom w:val="single" w:color="auto" w:sz="4" w:space="0"/>
            </w:tcBorders>
            <w:noWrap w:val="0"/>
            <w:vAlign w:val="center"/>
          </w:tcPr>
          <w:p>
            <w:pPr>
              <w:widowControl/>
              <w:jc w:val="left"/>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项</w:t>
            </w:r>
          </w:p>
        </w:tc>
        <w:tc>
          <w:tcPr>
            <w:tcW w:w="828" w:type="dxa"/>
            <w:vMerge w:val="continue"/>
            <w:tcBorders>
              <w:bottom w:val="single" w:color="auto" w:sz="4" w:space="0"/>
            </w:tcBorders>
            <w:noWrap w:val="0"/>
            <w:vAlign w:val="center"/>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1326"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806"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561"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530"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639"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639"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618" w:type="dxa"/>
            <w:gridSpan w:val="2"/>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419"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618"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420"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420"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465" w:type="dxa"/>
            <w:gridSpan w:val="2"/>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17"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lang w:eastAsia="zh-Hans"/>
              </w:rPr>
            </w:pP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82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1326"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806"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61"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3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3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3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65"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17"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82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1326"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806"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61"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3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3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3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65"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17"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82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1326"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806"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61"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3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3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3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65"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17"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82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1326"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806"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61"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3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3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3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65"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17"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82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1326"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806"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61"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3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3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3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65"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17"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82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1326"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806"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61"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3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3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3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65"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17"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82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1326"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806"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61"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3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3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3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65"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17"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82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1326"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806"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61"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3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3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3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65"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17"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82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1326"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806"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61"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3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3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3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65"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17"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82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1326"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806"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61"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3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3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3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65"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17"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82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1326"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806"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561"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53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63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63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618"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41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61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465"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17"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82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1326"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806"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61"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3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3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3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65"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17"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82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1326" w:type="dxa"/>
            <w:noWrap w:val="0"/>
            <w:vAlign w:val="center"/>
          </w:tcPr>
          <w:p>
            <w:pPr>
              <w:widowControl/>
              <w:jc w:val="center"/>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b/>
                <w:bCs/>
                <w:color w:val="auto"/>
                <w:kern w:val="0"/>
                <w:sz w:val="20"/>
                <w:szCs w:val="20"/>
                <w:highlight w:val="none"/>
              </w:rPr>
              <w:t>合 计</w:t>
            </w:r>
          </w:p>
        </w:tc>
        <w:tc>
          <w:tcPr>
            <w:tcW w:w="806" w:type="dxa"/>
            <w:noWrap w:val="0"/>
            <w:vAlign w:val="center"/>
          </w:tcPr>
          <w:p>
            <w:pPr>
              <w:widowControl/>
              <w:jc w:val="center"/>
              <w:outlineLvl w:val="1"/>
              <w:rPr>
                <w:rFonts w:hint="default" w:ascii="Times New Roman" w:hAnsi="Times New Roman" w:eastAsia="仿宋_GB2312" w:cs="Times New Roman"/>
                <w:color w:val="auto"/>
                <w:kern w:val="0"/>
                <w:szCs w:val="21"/>
                <w:highlight w:val="none"/>
              </w:rPr>
            </w:pPr>
          </w:p>
        </w:tc>
        <w:tc>
          <w:tcPr>
            <w:tcW w:w="561"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3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3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3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65"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r>
    </w:tbl>
    <w:p>
      <w:pPr>
        <w:widowControl/>
        <w:outlineLvl w:val="1"/>
        <w:rPr>
          <w:rFonts w:hint="eastAsia" w:ascii="Times New Roman" w:hAnsi="Times New Roman" w:eastAsia="仿宋_GB2312" w:cs="Times New Roman"/>
          <w:b/>
          <w:kern w:val="0"/>
          <w:sz w:val="28"/>
          <w:szCs w:val="32"/>
          <w:highlight w:val="none"/>
          <w:lang w:val="en-US" w:eastAsia="zh-CN"/>
        </w:rPr>
      </w:pPr>
      <w:r>
        <w:rPr>
          <w:rFonts w:hint="eastAsia" w:ascii="仿宋_GB2312" w:hAnsi="宋体" w:eastAsia="仿宋_GB2312"/>
          <w:b/>
          <w:color w:val="auto"/>
          <w:kern w:val="0"/>
          <w:sz w:val="28"/>
          <w:szCs w:val="32"/>
          <w:highlight w:val="none"/>
        </w:rPr>
        <w:t>备注：</w:t>
      </w:r>
      <w:r>
        <w:rPr>
          <w:rFonts w:hint="default" w:ascii="Times New Roman" w:hAnsi="Times New Roman" w:eastAsia="仿宋_GB2312" w:cs="Times New Roman"/>
          <w:b/>
          <w:kern w:val="0"/>
          <w:sz w:val="28"/>
          <w:szCs w:val="32"/>
          <w:highlight w:val="none"/>
          <w:u w:val="none" w:color="auto"/>
          <w:lang w:val="en-US" w:eastAsia="zh-CN" w:bidi="ar-SA"/>
        </w:rPr>
        <w:t>20</w:t>
      </w:r>
      <w:r>
        <w:rPr>
          <w:rFonts w:hint="default" w:ascii="Times New Roman" w:hAnsi="Times New Roman" w:eastAsia="仿宋_GB2312" w:cs="Times New Roman"/>
          <w:b/>
          <w:kern w:val="0"/>
          <w:sz w:val="28"/>
          <w:szCs w:val="32"/>
          <w:highlight w:val="none"/>
          <w:lang w:val="en-US" w:eastAsia="zh-CN"/>
        </w:rPr>
        <w:t>2</w:t>
      </w:r>
      <w:r>
        <w:rPr>
          <w:rFonts w:hint="eastAsia" w:eastAsia="仿宋_GB2312" w:cs="Times New Roman"/>
          <w:b/>
          <w:kern w:val="0"/>
          <w:sz w:val="28"/>
          <w:szCs w:val="32"/>
          <w:highlight w:val="none"/>
          <w:lang w:val="en-US" w:eastAsia="zh-CN"/>
        </w:rPr>
        <w:t>5</w:t>
      </w:r>
      <w:r>
        <w:rPr>
          <w:rFonts w:hint="default" w:ascii="Times New Roman" w:hAnsi="Times New Roman" w:eastAsia="仿宋_GB2312" w:cs="Times New Roman"/>
          <w:b/>
          <w:kern w:val="0"/>
          <w:sz w:val="28"/>
          <w:szCs w:val="32"/>
          <w:highlight w:val="none"/>
          <w:lang w:val="en-US" w:eastAsia="zh-CN"/>
        </w:rPr>
        <w:t>年</w:t>
      </w:r>
      <w:r>
        <w:rPr>
          <w:rFonts w:hint="eastAsia" w:eastAsia="仿宋_GB2312" w:cs="Times New Roman"/>
          <w:b/>
          <w:kern w:val="0"/>
          <w:sz w:val="28"/>
          <w:szCs w:val="32"/>
          <w:highlight w:val="none"/>
          <w:lang w:val="en-US" w:eastAsia="zh-CN"/>
        </w:rPr>
        <w:t>本单位无</w:t>
      </w:r>
      <w:r>
        <w:rPr>
          <w:rFonts w:hint="eastAsia" w:ascii="Times New Roman" w:hAnsi="Times New Roman" w:eastAsia="仿宋_GB2312" w:cs="Times New Roman"/>
          <w:b/>
          <w:kern w:val="0"/>
          <w:sz w:val="28"/>
          <w:szCs w:val="32"/>
          <w:highlight w:val="none"/>
          <w:lang w:val="en-US" w:eastAsia="zh-CN"/>
        </w:rPr>
        <w:t>一般公共预算</w:t>
      </w:r>
      <w:r>
        <w:rPr>
          <w:rFonts w:hint="default" w:ascii="Times New Roman" w:hAnsi="Times New Roman" w:eastAsia="仿宋_GB2312" w:cs="Times New Roman"/>
          <w:b/>
          <w:kern w:val="0"/>
          <w:sz w:val="28"/>
          <w:szCs w:val="32"/>
          <w:highlight w:val="none"/>
          <w:lang w:val="en-US" w:eastAsia="zh-CN"/>
        </w:rPr>
        <w:t>项目支出，此表为空表。</w:t>
      </w: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lang w:val="en-US" w:eastAsia="zh-CN"/>
        </w:rPr>
      </w:pPr>
    </w:p>
    <w:p>
      <w:pPr>
        <w:pStyle w:val="2"/>
        <w:rPr>
          <w:rFonts w:hint="default"/>
          <w:lang w:val="en-US" w:eastAsia="zh-CN"/>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eastAsia="zh-CN" w:bidi="ar"/>
        </w:rPr>
      </w:pPr>
      <w:r>
        <w:rPr>
          <w:rFonts w:hint="default" w:ascii="Times New Roman" w:hAnsi="Times New Roman" w:eastAsia="宋体" w:cs="Times New Roman"/>
          <w:i w:val="0"/>
          <w:color w:val="auto"/>
          <w:kern w:val="0"/>
          <w:sz w:val="20"/>
          <w:szCs w:val="20"/>
          <w:highlight w:val="none"/>
          <w:u w:val="none"/>
          <w:lang w:val="en-US" w:eastAsia="zh-CN" w:bidi="ar"/>
        </w:rPr>
        <w:t>表</w:t>
      </w:r>
      <w:r>
        <w:rPr>
          <w:rFonts w:hint="default" w:ascii="Times New Roman" w:hAnsi="Times New Roman" w:eastAsia="宋体" w:cs="Times New Roman"/>
          <w:i w:val="0"/>
          <w:color w:val="auto"/>
          <w:kern w:val="0"/>
          <w:sz w:val="20"/>
          <w:szCs w:val="20"/>
          <w:highlight w:val="none"/>
          <w:u w:val="none"/>
          <w:lang w:eastAsia="zh-CN" w:bidi="ar"/>
        </w:rPr>
        <w:t>8</w:t>
      </w:r>
    </w:p>
    <w:p>
      <w:pPr>
        <w:widowControl/>
        <w:jc w:val="center"/>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lang w:val="en-US" w:eastAsia="zh-CN"/>
        </w:rPr>
        <w:t>政府性基金预算支出</w:t>
      </w:r>
      <w:r>
        <w:rPr>
          <w:rFonts w:hint="default" w:ascii="Times New Roman" w:hAnsi="Times New Roman" w:eastAsia="仿宋_GB2312" w:cs="Times New Roman"/>
          <w:b/>
          <w:color w:val="auto"/>
          <w:kern w:val="0"/>
          <w:sz w:val="32"/>
          <w:szCs w:val="32"/>
          <w:highlight w:val="none"/>
        </w:rPr>
        <w:t>情况表</w:t>
      </w:r>
    </w:p>
    <w:p>
      <w:pPr>
        <w:widowControl/>
        <w:spacing w:line="280" w:lineRule="exact"/>
        <w:jc w:val="left"/>
        <w:outlineLvl w:val="1"/>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xml:space="preserve">编制单位：焉耆回族自治县永宁镇人民政府  </w:t>
      </w:r>
      <w:r>
        <w:rPr>
          <w:rFonts w:hint="default" w:ascii="Times New Roman" w:hAnsi="Times New Roman" w:eastAsia="仿宋_GB2312" w:cs="Times New Roman"/>
          <w:color w:val="auto"/>
          <w:kern w:val="0"/>
          <w:sz w:val="24"/>
          <w:highlight w:val="none"/>
          <w:lang w:val="en-US" w:eastAsia="zh-CN"/>
        </w:rPr>
        <w:t xml:space="preserve">      </w:t>
      </w:r>
      <w:r>
        <w:rPr>
          <w:rFonts w:hint="default" w:ascii="Times New Roman" w:hAnsi="Times New Roman" w:eastAsia="仿宋_GB2312" w:cs="Times New Roman"/>
          <w:color w:val="auto"/>
          <w:kern w:val="0"/>
          <w:sz w:val="24"/>
          <w:highlight w:val="none"/>
        </w:rPr>
        <w:t xml:space="preserve">    </w:t>
      </w:r>
      <w:r>
        <w:rPr>
          <w:rFonts w:hint="default" w:ascii="Times New Roman" w:hAnsi="Times New Roman" w:eastAsia="仿宋_GB2312" w:cs="Times New Roman"/>
          <w:color w:val="auto"/>
          <w:kern w:val="0"/>
          <w:sz w:val="24"/>
          <w:highlight w:val="none"/>
          <w:lang w:val="en-US" w:eastAsia="zh-CN"/>
        </w:rPr>
        <w:t xml:space="preserve">  </w:t>
      </w:r>
      <w:r>
        <w:rPr>
          <w:rFonts w:hint="default" w:ascii="Times New Roman" w:hAnsi="Times New Roman" w:eastAsia="仿宋_GB2312" w:cs="Times New Roman"/>
          <w:color w:val="auto"/>
          <w:kern w:val="0"/>
          <w:sz w:val="24"/>
          <w:highlight w:val="none"/>
        </w:rPr>
        <w:t>单位：万元</w:t>
      </w:r>
    </w:p>
    <w:tbl>
      <w:tblPr>
        <w:tblStyle w:val="13"/>
        <w:tblW w:w="9214" w:type="dxa"/>
        <w:tblInd w:w="-34" w:type="dxa"/>
        <w:tblLayout w:type="autofit"/>
        <w:tblCellMar>
          <w:top w:w="0" w:type="dxa"/>
          <w:left w:w="108" w:type="dxa"/>
          <w:bottom w:w="0" w:type="dxa"/>
          <w:right w:w="108" w:type="dxa"/>
        </w:tblCellMar>
      </w:tblPr>
      <w:tblGrid>
        <w:gridCol w:w="585"/>
        <w:gridCol w:w="687"/>
        <w:gridCol w:w="656"/>
        <w:gridCol w:w="2357"/>
        <w:gridCol w:w="1374"/>
        <w:gridCol w:w="1055"/>
        <w:gridCol w:w="1102"/>
        <w:gridCol w:w="1398"/>
      </w:tblGrid>
      <w:tr>
        <w:tblPrEx>
          <w:tblCellMar>
            <w:top w:w="0" w:type="dxa"/>
            <w:left w:w="108" w:type="dxa"/>
            <w:bottom w:w="0" w:type="dxa"/>
            <w:right w:w="108" w:type="dxa"/>
          </w:tblCellMar>
        </w:tblPrEx>
        <w:trPr>
          <w:trHeight w:val="465" w:hRule="atLeast"/>
        </w:trPr>
        <w:tc>
          <w:tcPr>
            <w:tcW w:w="4285"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4"/>
                <w:highlight w:val="none"/>
              </w:rPr>
            </w:pPr>
            <w:r>
              <w:rPr>
                <w:rFonts w:hint="default" w:ascii="Times New Roman" w:hAnsi="Times New Roman" w:eastAsia="仿宋_GB2312" w:cs="Times New Roman"/>
                <w:b/>
                <w:bCs/>
                <w:color w:val="auto"/>
                <w:kern w:val="0"/>
                <w:sz w:val="24"/>
                <w:highlight w:val="none"/>
                <w:lang w:val="en-US" w:eastAsia="zh-CN"/>
              </w:rPr>
              <w:t>科</w:t>
            </w:r>
            <w:r>
              <w:rPr>
                <w:rFonts w:hint="default" w:ascii="Times New Roman" w:hAnsi="Times New Roman" w:eastAsia="仿宋_GB2312" w:cs="Times New Roman"/>
                <w:b/>
                <w:bCs/>
                <w:color w:val="auto"/>
                <w:kern w:val="0"/>
                <w:sz w:val="24"/>
                <w:highlight w:val="none"/>
              </w:rPr>
              <w:t xml:space="preserve">  目</w:t>
            </w:r>
          </w:p>
        </w:tc>
        <w:tc>
          <w:tcPr>
            <w:tcW w:w="4929" w:type="dxa"/>
            <w:gridSpan w:val="4"/>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4"/>
                <w:highlight w:val="none"/>
              </w:rPr>
            </w:pPr>
            <w:r>
              <w:rPr>
                <w:rFonts w:hint="default" w:ascii="Times New Roman" w:hAnsi="Times New Roman" w:eastAsia="仿宋_GB2312" w:cs="Times New Roman"/>
                <w:b/>
                <w:bCs/>
                <w:color w:val="auto"/>
                <w:kern w:val="0"/>
                <w:sz w:val="24"/>
                <w:szCs w:val="24"/>
                <w:highlight w:val="none"/>
                <w:lang w:val="en-US" w:eastAsia="zh-CN"/>
              </w:rPr>
              <w:t>政府性基金预算</w:t>
            </w:r>
            <w:r>
              <w:rPr>
                <w:rFonts w:hint="default" w:ascii="Times New Roman" w:hAnsi="Times New Roman" w:eastAsia="仿宋_GB2312" w:cs="Times New Roman"/>
                <w:b/>
                <w:bCs/>
                <w:color w:val="auto"/>
                <w:kern w:val="0"/>
                <w:sz w:val="24"/>
                <w:highlight w:val="none"/>
              </w:rPr>
              <w:t>支出</w:t>
            </w:r>
          </w:p>
        </w:tc>
      </w:tr>
      <w:tr>
        <w:tblPrEx>
          <w:tblCellMar>
            <w:top w:w="0" w:type="dxa"/>
            <w:left w:w="108" w:type="dxa"/>
            <w:bottom w:w="0" w:type="dxa"/>
            <w:right w:w="108" w:type="dxa"/>
          </w:tblCellMar>
        </w:tblPrEx>
        <w:trPr>
          <w:trHeight w:val="792" w:hRule="atLeast"/>
        </w:trPr>
        <w:tc>
          <w:tcPr>
            <w:tcW w:w="1928"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功能分类科目编码</w:t>
            </w:r>
          </w:p>
        </w:tc>
        <w:tc>
          <w:tcPr>
            <w:tcW w:w="2357" w:type="dxa"/>
            <w:vMerge w:val="restart"/>
            <w:tcBorders>
              <w:top w:val="nil"/>
              <w:left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功能分类科目名称</w:t>
            </w:r>
          </w:p>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vMerge w:val="restart"/>
            <w:tcBorders>
              <w:top w:val="nil"/>
              <w:left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合 计</w:t>
            </w:r>
          </w:p>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157" w:type="dxa"/>
            <w:gridSpan w:val="2"/>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基本支出</w:t>
            </w:r>
          </w:p>
        </w:tc>
        <w:tc>
          <w:tcPr>
            <w:tcW w:w="1398" w:type="dxa"/>
            <w:vMerge w:val="restart"/>
            <w:tcBorders>
              <w:top w:val="nil"/>
              <w:left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项目支出</w:t>
            </w:r>
          </w:p>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9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类</w:t>
            </w:r>
          </w:p>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款</w:t>
            </w:r>
          </w:p>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项</w:t>
            </w:r>
          </w:p>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p>
        </w:tc>
        <w:tc>
          <w:tcPr>
            <w:tcW w:w="1374"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p>
        </w:tc>
        <w:tc>
          <w:tcPr>
            <w:tcW w:w="1055"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lang w:val="en-US" w:eastAsia="zh-CN"/>
              </w:rPr>
              <w:t>人员经费</w:t>
            </w:r>
            <w:r>
              <w:rPr>
                <w:rFonts w:hint="default" w:ascii="Times New Roman" w:hAnsi="Times New Roman" w:eastAsia="仿宋_GB2312" w:cs="Times New Roman"/>
                <w:b/>
                <w:bCs/>
                <w:color w:val="auto"/>
                <w:kern w:val="0"/>
                <w:sz w:val="20"/>
                <w:szCs w:val="20"/>
                <w:highlight w:val="none"/>
              </w:rPr>
              <w:t>　</w:t>
            </w:r>
          </w:p>
        </w:tc>
        <w:tc>
          <w:tcPr>
            <w:tcW w:w="1102"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lang w:val="en-US" w:eastAsia="zh-CN"/>
              </w:rPr>
              <w:t>公用经费</w:t>
            </w:r>
          </w:p>
        </w:tc>
        <w:tc>
          <w:tcPr>
            <w:tcW w:w="1398"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p>
        </w:tc>
      </w:tr>
      <w:tr>
        <w:tblPrEx>
          <w:tblCellMar>
            <w:top w:w="0" w:type="dxa"/>
            <w:left w:w="108" w:type="dxa"/>
            <w:bottom w:w="0" w:type="dxa"/>
            <w:right w:w="108" w:type="dxa"/>
          </w:tblCellMar>
        </w:tblPrEx>
        <w:trPr>
          <w:trHeight w:val="510"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47"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b/>
                <w:bCs/>
                <w:color w:val="auto"/>
                <w:kern w:val="0"/>
                <w:sz w:val="20"/>
                <w:szCs w:val="20"/>
                <w:highlight w:val="none"/>
              </w:rPr>
              <w:t>合  计</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bl>
    <w:p>
      <w:pPr>
        <w:widowControl/>
        <w:spacing w:line="280" w:lineRule="exact"/>
        <w:outlineLvl w:val="1"/>
        <w:rPr>
          <w:rFonts w:hint="default" w:ascii="Times New Roman" w:hAnsi="Times New Roman" w:eastAsia="仿宋_GB2312" w:cs="Times New Roman"/>
          <w:b/>
          <w:color w:val="auto"/>
          <w:kern w:val="0"/>
          <w:sz w:val="28"/>
          <w:szCs w:val="32"/>
          <w:highlight w:val="none"/>
        </w:rPr>
      </w:pPr>
    </w:p>
    <w:p>
      <w:pPr>
        <w:widowControl/>
        <w:spacing w:line="280" w:lineRule="exact"/>
        <w:outlineLvl w:val="1"/>
        <w:rPr>
          <w:rFonts w:hint="default"/>
          <w:lang w:val="en-US" w:eastAsia="zh-CN"/>
        </w:rPr>
      </w:pPr>
      <w:r>
        <w:rPr>
          <w:rFonts w:hint="eastAsia" w:ascii="仿宋_GB2312" w:hAnsi="宋体" w:eastAsia="仿宋_GB2312"/>
          <w:b/>
          <w:color w:val="auto"/>
          <w:kern w:val="0"/>
          <w:sz w:val="28"/>
          <w:szCs w:val="32"/>
          <w:highlight w:val="none"/>
          <w:lang w:val="en-US" w:eastAsia="zh-CN"/>
        </w:rPr>
        <w:t>备注：</w:t>
      </w:r>
      <w:r>
        <w:rPr>
          <w:rFonts w:hint="default" w:ascii="Times New Roman" w:hAnsi="Times New Roman" w:eastAsia="仿宋_GB2312" w:cs="Times New Roman"/>
          <w:b/>
          <w:kern w:val="0"/>
          <w:sz w:val="28"/>
          <w:szCs w:val="32"/>
          <w:highlight w:val="none"/>
          <w:lang w:val="en-US" w:eastAsia="zh-CN"/>
        </w:rPr>
        <w:t>202</w:t>
      </w:r>
      <w:r>
        <w:rPr>
          <w:rFonts w:hint="eastAsia" w:eastAsia="仿宋_GB2312" w:cs="Times New Roman"/>
          <w:b/>
          <w:kern w:val="0"/>
          <w:sz w:val="28"/>
          <w:szCs w:val="32"/>
          <w:highlight w:val="none"/>
          <w:lang w:val="en-US" w:eastAsia="zh-CN"/>
        </w:rPr>
        <w:t>5</w:t>
      </w:r>
      <w:r>
        <w:rPr>
          <w:rFonts w:hint="default" w:ascii="Times New Roman" w:hAnsi="Times New Roman" w:eastAsia="仿宋_GB2312" w:cs="Times New Roman"/>
          <w:b/>
          <w:kern w:val="0"/>
          <w:sz w:val="28"/>
          <w:szCs w:val="32"/>
          <w:highlight w:val="none"/>
          <w:lang w:val="en-US" w:eastAsia="zh-CN"/>
        </w:rPr>
        <w:t>年</w:t>
      </w:r>
      <w:r>
        <w:rPr>
          <w:rFonts w:hint="eastAsia" w:eastAsia="仿宋_GB2312" w:cs="Times New Roman"/>
          <w:b/>
          <w:kern w:val="0"/>
          <w:sz w:val="28"/>
          <w:szCs w:val="32"/>
          <w:highlight w:val="none"/>
          <w:lang w:val="en-US" w:eastAsia="zh-CN"/>
        </w:rPr>
        <w:t>本单位无</w:t>
      </w:r>
      <w:r>
        <w:rPr>
          <w:rFonts w:hint="default" w:ascii="Times New Roman" w:hAnsi="Times New Roman" w:eastAsia="仿宋_GB2312" w:cs="Times New Roman"/>
          <w:b/>
          <w:kern w:val="0"/>
          <w:sz w:val="28"/>
          <w:szCs w:val="32"/>
          <w:highlight w:val="none"/>
          <w:lang w:val="en-US" w:eastAsia="zh-CN"/>
        </w:rPr>
        <w:t>政府性基金支出，此表为空表。</w:t>
      </w: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仿宋_GB2312" w:cs="Times New Roman"/>
          <w:b/>
          <w:color w:val="auto"/>
          <w:kern w:val="0"/>
          <w:sz w:val="28"/>
          <w:szCs w:val="32"/>
          <w:highlight w:val="none"/>
          <w:lang w:val="en-US"/>
        </w:rPr>
      </w:pPr>
      <w:r>
        <w:rPr>
          <w:rFonts w:hint="default" w:ascii="Times New Roman" w:hAnsi="Times New Roman" w:eastAsia="宋体" w:cs="Times New Roman"/>
          <w:i w:val="0"/>
          <w:color w:val="auto"/>
          <w:kern w:val="0"/>
          <w:sz w:val="20"/>
          <w:szCs w:val="20"/>
          <w:highlight w:val="none"/>
          <w:u w:val="none"/>
          <w:lang w:val="en-US" w:eastAsia="zh-CN" w:bidi="ar"/>
        </w:rPr>
        <w:t>表</w:t>
      </w:r>
      <w:r>
        <w:rPr>
          <w:rFonts w:hint="default" w:ascii="Times New Roman" w:hAnsi="Times New Roman" w:cs="Times New Roman"/>
          <w:i w:val="0"/>
          <w:color w:val="auto"/>
          <w:kern w:val="0"/>
          <w:sz w:val="20"/>
          <w:szCs w:val="20"/>
          <w:highlight w:val="none"/>
          <w:u w:val="none"/>
          <w:lang w:val="en-US" w:eastAsia="zh-CN" w:bidi="ar"/>
        </w:rPr>
        <w:t>9</w:t>
      </w:r>
    </w:p>
    <w:p>
      <w:pPr>
        <w:widowControl/>
        <w:jc w:val="center"/>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lang w:val="en-US" w:eastAsia="zh-CN"/>
        </w:rPr>
        <w:t>国有资本经营预算支出</w:t>
      </w:r>
      <w:r>
        <w:rPr>
          <w:rFonts w:hint="default" w:ascii="Times New Roman" w:hAnsi="Times New Roman" w:eastAsia="仿宋_GB2312" w:cs="Times New Roman"/>
          <w:b/>
          <w:color w:val="auto"/>
          <w:kern w:val="0"/>
          <w:sz w:val="32"/>
          <w:szCs w:val="32"/>
          <w:highlight w:val="none"/>
        </w:rPr>
        <w:t>情况表</w:t>
      </w:r>
    </w:p>
    <w:p>
      <w:pPr>
        <w:widowControl/>
        <w:spacing w:line="280" w:lineRule="exact"/>
        <w:jc w:val="left"/>
        <w:outlineLvl w:val="1"/>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xml:space="preserve">编制单位：焉耆回族自治县永宁镇人民政府                   </w:t>
      </w:r>
      <w:r>
        <w:rPr>
          <w:rFonts w:hint="default" w:ascii="Times New Roman" w:hAnsi="Times New Roman" w:eastAsia="仿宋_GB2312" w:cs="Times New Roman"/>
          <w:color w:val="auto"/>
          <w:kern w:val="0"/>
          <w:sz w:val="24"/>
          <w:highlight w:val="none"/>
          <w:lang w:val="en-US" w:eastAsia="zh-CN"/>
        </w:rPr>
        <w:t xml:space="preserve">   </w:t>
      </w:r>
      <w:r>
        <w:rPr>
          <w:rFonts w:hint="default" w:ascii="Times New Roman" w:hAnsi="Times New Roman" w:eastAsia="仿宋_GB2312" w:cs="Times New Roman"/>
          <w:color w:val="auto"/>
          <w:kern w:val="0"/>
          <w:sz w:val="24"/>
          <w:highlight w:val="none"/>
        </w:rPr>
        <w:t>单位：万元</w:t>
      </w:r>
    </w:p>
    <w:tbl>
      <w:tblPr>
        <w:tblStyle w:val="13"/>
        <w:tblW w:w="9214" w:type="dxa"/>
        <w:tblInd w:w="-34" w:type="dxa"/>
        <w:tblLayout w:type="autofit"/>
        <w:tblCellMar>
          <w:top w:w="0" w:type="dxa"/>
          <w:left w:w="108" w:type="dxa"/>
          <w:bottom w:w="0" w:type="dxa"/>
          <w:right w:w="108" w:type="dxa"/>
        </w:tblCellMar>
      </w:tblPr>
      <w:tblGrid>
        <w:gridCol w:w="585"/>
        <w:gridCol w:w="687"/>
        <w:gridCol w:w="656"/>
        <w:gridCol w:w="2357"/>
        <w:gridCol w:w="1374"/>
        <w:gridCol w:w="1055"/>
        <w:gridCol w:w="1102"/>
        <w:gridCol w:w="1398"/>
      </w:tblGrid>
      <w:tr>
        <w:tblPrEx>
          <w:tblCellMar>
            <w:top w:w="0" w:type="dxa"/>
            <w:left w:w="108" w:type="dxa"/>
            <w:bottom w:w="0" w:type="dxa"/>
            <w:right w:w="108" w:type="dxa"/>
          </w:tblCellMar>
        </w:tblPrEx>
        <w:trPr>
          <w:trHeight w:val="465" w:hRule="atLeast"/>
        </w:trPr>
        <w:tc>
          <w:tcPr>
            <w:tcW w:w="4285"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4"/>
                <w:highlight w:val="none"/>
              </w:rPr>
            </w:pPr>
            <w:r>
              <w:rPr>
                <w:rFonts w:hint="default" w:ascii="Times New Roman" w:hAnsi="Times New Roman" w:eastAsia="仿宋_GB2312" w:cs="Times New Roman"/>
                <w:b/>
                <w:bCs/>
                <w:color w:val="auto"/>
                <w:kern w:val="0"/>
                <w:sz w:val="24"/>
                <w:highlight w:val="none"/>
                <w:lang w:val="en-US" w:eastAsia="zh-CN"/>
              </w:rPr>
              <w:t>科</w:t>
            </w:r>
            <w:r>
              <w:rPr>
                <w:rFonts w:hint="default" w:ascii="Times New Roman" w:hAnsi="Times New Roman" w:eastAsia="仿宋_GB2312" w:cs="Times New Roman"/>
                <w:b/>
                <w:bCs/>
                <w:color w:val="auto"/>
                <w:kern w:val="0"/>
                <w:sz w:val="24"/>
                <w:highlight w:val="none"/>
              </w:rPr>
              <w:t xml:space="preserve">  目</w:t>
            </w:r>
          </w:p>
        </w:tc>
        <w:tc>
          <w:tcPr>
            <w:tcW w:w="4929" w:type="dxa"/>
            <w:gridSpan w:val="4"/>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4"/>
                <w:highlight w:val="none"/>
              </w:rPr>
            </w:pPr>
            <w:r>
              <w:rPr>
                <w:rFonts w:hint="default" w:ascii="Times New Roman" w:hAnsi="Times New Roman" w:eastAsia="仿宋_GB2312" w:cs="Times New Roman"/>
                <w:b/>
                <w:bCs/>
                <w:color w:val="auto"/>
                <w:kern w:val="0"/>
                <w:sz w:val="24"/>
                <w:szCs w:val="24"/>
                <w:highlight w:val="none"/>
                <w:lang w:val="en-US" w:eastAsia="zh-CN"/>
              </w:rPr>
              <w:t>国有资本经营预算</w:t>
            </w:r>
            <w:r>
              <w:rPr>
                <w:rFonts w:hint="default" w:ascii="Times New Roman" w:hAnsi="Times New Roman" w:eastAsia="仿宋_GB2312" w:cs="Times New Roman"/>
                <w:b/>
                <w:bCs/>
                <w:color w:val="auto"/>
                <w:kern w:val="0"/>
                <w:sz w:val="24"/>
                <w:highlight w:val="none"/>
              </w:rPr>
              <w:t>支出</w:t>
            </w:r>
          </w:p>
        </w:tc>
      </w:tr>
      <w:tr>
        <w:tblPrEx>
          <w:tblCellMar>
            <w:top w:w="0" w:type="dxa"/>
            <w:left w:w="108" w:type="dxa"/>
            <w:bottom w:w="0" w:type="dxa"/>
            <w:right w:w="108" w:type="dxa"/>
          </w:tblCellMar>
        </w:tblPrEx>
        <w:trPr>
          <w:trHeight w:val="792" w:hRule="atLeast"/>
        </w:trPr>
        <w:tc>
          <w:tcPr>
            <w:tcW w:w="1928"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功能分类科目编码</w:t>
            </w:r>
          </w:p>
        </w:tc>
        <w:tc>
          <w:tcPr>
            <w:tcW w:w="2357" w:type="dxa"/>
            <w:vMerge w:val="restart"/>
            <w:tcBorders>
              <w:top w:val="nil"/>
              <w:left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功能分类科目名称</w:t>
            </w:r>
          </w:p>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vMerge w:val="restart"/>
            <w:tcBorders>
              <w:top w:val="nil"/>
              <w:left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合 计</w:t>
            </w:r>
          </w:p>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157" w:type="dxa"/>
            <w:gridSpan w:val="2"/>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基本支出</w:t>
            </w:r>
          </w:p>
        </w:tc>
        <w:tc>
          <w:tcPr>
            <w:tcW w:w="1398" w:type="dxa"/>
            <w:vMerge w:val="restart"/>
            <w:tcBorders>
              <w:top w:val="nil"/>
              <w:left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项目支出</w:t>
            </w:r>
          </w:p>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312"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类</w:t>
            </w:r>
          </w:p>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款</w:t>
            </w:r>
          </w:p>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项</w:t>
            </w:r>
          </w:p>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p>
        </w:tc>
        <w:tc>
          <w:tcPr>
            <w:tcW w:w="1374"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p>
        </w:tc>
        <w:tc>
          <w:tcPr>
            <w:tcW w:w="1055"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lang w:val="en-US" w:eastAsia="zh-CN"/>
              </w:rPr>
              <w:t>人员经费</w:t>
            </w:r>
            <w:r>
              <w:rPr>
                <w:rFonts w:hint="default" w:ascii="Times New Roman" w:hAnsi="Times New Roman" w:eastAsia="仿宋_GB2312" w:cs="Times New Roman"/>
                <w:b/>
                <w:bCs/>
                <w:color w:val="auto"/>
                <w:kern w:val="0"/>
                <w:sz w:val="20"/>
                <w:szCs w:val="20"/>
                <w:highlight w:val="none"/>
              </w:rPr>
              <w:t>　</w:t>
            </w:r>
          </w:p>
        </w:tc>
        <w:tc>
          <w:tcPr>
            <w:tcW w:w="1102"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both"/>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lang w:val="en-US" w:eastAsia="zh-CN"/>
              </w:rPr>
              <w:t>公用经费</w:t>
            </w:r>
          </w:p>
        </w:tc>
        <w:tc>
          <w:tcPr>
            <w:tcW w:w="1398"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p>
        </w:tc>
      </w:tr>
      <w:tr>
        <w:tblPrEx>
          <w:tblCellMar>
            <w:top w:w="0" w:type="dxa"/>
            <w:left w:w="108" w:type="dxa"/>
            <w:bottom w:w="0" w:type="dxa"/>
            <w:right w:w="108" w:type="dxa"/>
          </w:tblCellMar>
        </w:tblPrEx>
        <w:trPr>
          <w:trHeight w:val="510"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b/>
                <w:bCs/>
                <w:color w:val="auto"/>
                <w:kern w:val="0"/>
                <w:sz w:val="20"/>
                <w:szCs w:val="20"/>
                <w:highlight w:val="none"/>
              </w:rPr>
              <w:t>合  计</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bl>
    <w:p>
      <w:pPr>
        <w:widowControl/>
        <w:spacing w:line="280" w:lineRule="exact"/>
        <w:outlineLvl w:val="1"/>
        <w:rPr>
          <w:rFonts w:hint="default" w:ascii="Times New Roman" w:hAnsi="Times New Roman" w:eastAsia="仿宋_GB2312" w:cs="Times New Roman"/>
          <w:b/>
          <w:color w:val="auto"/>
          <w:kern w:val="0"/>
          <w:sz w:val="28"/>
          <w:szCs w:val="32"/>
          <w:highlight w:val="none"/>
          <w:lang w:eastAsia="zh-CN"/>
        </w:rPr>
      </w:pPr>
    </w:p>
    <w:p>
      <w:pPr>
        <w:widowControl/>
        <w:spacing w:line="280" w:lineRule="exact"/>
        <w:outlineLvl w:val="1"/>
        <w:rPr>
          <w:rFonts w:ascii="仿宋_GB2312" w:hAnsi="宋体" w:eastAsia="仿宋_GB2312"/>
          <w:color w:val="auto"/>
          <w:kern w:val="0"/>
          <w:sz w:val="32"/>
          <w:szCs w:val="32"/>
          <w:highlight w:val="none"/>
        </w:rPr>
      </w:pPr>
      <w:r>
        <w:rPr>
          <w:rFonts w:hint="eastAsia" w:ascii="仿宋_GB2312" w:hAnsi="宋体" w:eastAsia="仿宋_GB2312"/>
          <w:b/>
          <w:color w:val="auto"/>
          <w:kern w:val="0"/>
          <w:sz w:val="28"/>
          <w:szCs w:val="32"/>
          <w:highlight w:val="none"/>
        </w:rPr>
        <w:t>备注：202</w:t>
      </w:r>
      <w:r>
        <w:rPr>
          <w:rFonts w:hint="eastAsia" w:ascii="仿宋_GB2312" w:hAnsi="宋体" w:eastAsia="仿宋_GB2312"/>
          <w:b/>
          <w:color w:val="auto"/>
          <w:kern w:val="0"/>
          <w:sz w:val="28"/>
          <w:szCs w:val="32"/>
          <w:highlight w:val="none"/>
          <w:lang w:val="en-US" w:eastAsia="zh-CN"/>
        </w:rPr>
        <w:t>5</w:t>
      </w:r>
      <w:r>
        <w:rPr>
          <w:rFonts w:hint="eastAsia" w:ascii="仿宋_GB2312" w:hAnsi="宋体" w:eastAsia="仿宋_GB2312"/>
          <w:b/>
          <w:color w:val="auto"/>
          <w:kern w:val="0"/>
          <w:sz w:val="28"/>
          <w:szCs w:val="32"/>
          <w:highlight w:val="none"/>
        </w:rPr>
        <w:t>年</w:t>
      </w:r>
      <w:r>
        <w:rPr>
          <w:rFonts w:hint="eastAsia" w:ascii="仿宋_GB2312" w:hAnsi="宋体" w:eastAsia="仿宋_GB2312"/>
          <w:b/>
          <w:color w:val="auto"/>
          <w:kern w:val="0"/>
          <w:sz w:val="28"/>
          <w:szCs w:val="32"/>
          <w:highlight w:val="none"/>
          <w:lang w:eastAsia="zh-CN"/>
        </w:rPr>
        <w:t>本单位无</w:t>
      </w:r>
      <w:r>
        <w:rPr>
          <w:rFonts w:hint="eastAsia" w:ascii="仿宋_GB2312" w:hAnsi="宋体" w:eastAsia="仿宋_GB2312"/>
          <w:b/>
          <w:color w:val="auto"/>
          <w:kern w:val="0"/>
          <w:sz w:val="28"/>
          <w:szCs w:val="32"/>
          <w:highlight w:val="none"/>
        </w:rPr>
        <w:t>国有资本经营支出，此表为空表。</w:t>
      </w: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rPr>
          <w:rFonts w:hint="default"/>
          <w:lang w:val="en-US" w:eastAsia="zh-CN"/>
        </w:rPr>
      </w:pPr>
    </w:p>
    <w:p>
      <w:pPr>
        <w:pStyle w:val="11"/>
        <w:rPr>
          <w:rFonts w:hint="default" w:ascii="Times New Roman" w:hAnsi="Times New Roman" w:eastAsia="宋体" w:cs="Times New Roman"/>
          <w:i w:val="0"/>
          <w:color w:val="auto"/>
          <w:kern w:val="0"/>
          <w:sz w:val="20"/>
          <w:szCs w:val="20"/>
          <w:highlight w:val="none"/>
          <w:u w:val="none"/>
          <w:lang w:val="en-US" w:eastAsia="zh-CN" w:bidi="ar"/>
        </w:rPr>
      </w:pPr>
    </w:p>
    <w:p>
      <w:pPr>
        <w:pStyle w:val="11"/>
        <w:rPr>
          <w:rFonts w:hint="default" w:ascii="Times New Roman" w:hAnsi="Times New Roman" w:eastAsia="宋体" w:cs="Times New Roman"/>
          <w:i w:val="0"/>
          <w:color w:val="auto"/>
          <w:kern w:val="0"/>
          <w:sz w:val="20"/>
          <w:szCs w:val="20"/>
          <w:highlight w:val="none"/>
          <w:u w:val="none"/>
          <w:lang w:val="en-US" w:eastAsia="zh-CN" w:bidi="ar"/>
        </w:rPr>
      </w:pPr>
    </w:p>
    <w:p>
      <w:pPr>
        <w:pStyle w:val="11"/>
        <w:rPr>
          <w:rFonts w:hint="default" w:ascii="Times New Roman" w:hAnsi="Times New Roman" w:eastAsia="宋体" w:cs="Times New Roman"/>
          <w:i w:val="0"/>
          <w:color w:val="auto"/>
          <w:kern w:val="0"/>
          <w:sz w:val="20"/>
          <w:szCs w:val="20"/>
          <w:highlight w:val="none"/>
          <w:u w:val="none"/>
          <w:lang w:val="en-US" w:eastAsia="zh-CN" w:bidi="ar"/>
        </w:rPr>
      </w:pPr>
    </w:p>
    <w:p>
      <w:pPr>
        <w:pStyle w:val="11"/>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eastAsia="zh-CN" w:bidi="ar"/>
        </w:rPr>
      </w:pPr>
      <w:r>
        <w:rPr>
          <w:rFonts w:hint="default" w:ascii="Times New Roman" w:hAnsi="Times New Roman" w:eastAsia="宋体" w:cs="Times New Roman"/>
          <w:i w:val="0"/>
          <w:color w:val="auto"/>
          <w:kern w:val="0"/>
          <w:sz w:val="20"/>
          <w:szCs w:val="20"/>
          <w:highlight w:val="none"/>
          <w:u w:val="none"/>
          <w:lang w:val="en-US" w:eastAsia="zh-CN" w:bidi="ar"/>
        </w:rPr>
        <w:t>表</w:t>
      </w:r>
      <w:r>
        <w:rPr>
          <w:rFonts w:hint="default" w:ascii="Times New Roman" w:hAnsi="Times New Roman" w:eastAsia="宋体" w:cs="Times New Roman"/>
          <w:i w:val="0"/>
          <w:color w:val="auto"/>
          <w:kern w:val="0"/>
          <w:sz w:val="20"/>
          <w:szCs w:val="20"/>
          <w:highlight w:val="none"/>
          <w:u w:val="none"/>
          <w:lang w:eastAsia="zh-CN" w:bidi="ar"/>
        </w:rPr>
        <w:t>10</w:t>
      </w:r>
    </w:p>
    <w:p>
      <w:pPr>
        <w:widowControl/>
        <w:jc w:val="center"/>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lang w:val="en-US" w:eastAsia="zh-Hans"/>
        </w:rPr>
        <w:t>财政拨款</w:t>
      </w:r>
      <w:r>
        <w:rPr>
          <w:rFonts w:hint="default" w:ascii="Times New Roman" w:hAnsi="Times New Roman" w:eastAsia="仿宋_GB2312" w:cs="Times New Roman"/>
          <w:b/>
          <w:color w:val="auto"/>
          <w:kern w:val="0"/>
          <w:sz w:val="32"/>
          <w:szCs w:val="32"/>
          <w:highlight w:val="none"/>
        </w:rPr>
        <w:t>“三公”经费支出情况表</w:t>
      </w:r>
    </w:p>
    <w:p>
      <w:pPr>
        <w:widowControl/>
        <w:jc w:val="center"/>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编制单位：焉耆回族自治县永宁镇人民政府                    单位：万元</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51"/>
        <w:gridCol w:w="1112"/>
        <w:gridCol w:w="1195"/>
        <w:gridCol w:w="1421"/>
        <w:gridCol w:w="14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18" w:type="dxa"/>
            <w:vMerge w:val="restart"/>
            <w:noWrap w:val="0"/>
            <w:vAlign w:val="center"/>
          </w:tcPr>
          <w:p>
            <w:pPr>
              <w:widowControl/>
              <w:spacing w:line="480" w:lineRule="auto"/>
              <w:jc w:val="center"/>
              <w:outlineLvl w:val="1"/>
              <w:rPr>
                <w:rFonts w:hint="default" w:ascii="Times New Roman" w:hAnsi="Times New Roman" w:eastAsia="仿宋_GB2312" w:cs="Times New Roman"/>
                <w:b/>
                <w:bCs w:val="0"/>
                <w:color w:val="auto"/>
                <w:kern w:val="0"/>
                <w:sz w:val="28"/>
                <w:szCs w:val="28"/>
                <w:highlight w:val="none"/>
                <w:vertAlign w:val="baseline"/>
              </w:rPr>
            </w:pPr>
            <w:r>
              <w:rPr>
                <w:rFonts w:hint="default" w:ascii="Times New Roman" w:hAnsi="Times New Roman" w:eastAsia="仿宋_GB2312" w:cs="Times New Roman"/>
                <w:b/>
                <w:bCs w:val="0"/>
                <w:color w:val="auto"/>
                <w:kern w:val="0"/>
                <w:sz w:val="28"/>
                <w:szCs w:val="28"/>
                <w:highlight w:val="none"/>
                <w:vertAlign w:val="baseline"/>
                <w:lang w:eastAsia="zh-CN"/>
              </w:rPr>
              <w:t>“</w:t>
            </w:r>
            <w:r>
              <w:rPr>
                <w:rFonts w:hint="default" w:ascii="Times New Roman" w:hAnsi="Times New Roman" w:eastAsia="仿宋_GB2312" w:cs="Times New Roman"/>
                <w:b/>
                <w:bCs w:val="0"/>
                <w:color w:val="auto"/>
                <w:kern w:val="0"/>
                <w:sz w:val="28"/>
                <w:szCs w:val="28"/>
                <w:highlight w:val="none"/>
                <w:vertAlign w:val="baseline"/>
              </w:rPr>
              <w:t>三公</w:t>
            </w:r>
            <w:r>
              <w:rPr>
                <w:rFonts w:hint="default" w:ascii="Times New Roman" w:hAnsi="Times New Roman" w:eastAsia="仿宋_GB2312" w:cs="Times New Roman"/>
                <w:b/>
                <w:bCs w:val="0"/>
                <w:color w:val="auto"/>
                <w:kern w:val="0"/>
                <w:sz w:val="28"/>
                <w:szCs w:val="28"/>
                <w:highlight w:val="none"/>
                <w:vertAlign w:val="baseline"/>
                <w:lang w:eastAsia="zh-CN"/>
              </w:rPr>
              <w:t>”</w:t>
            </w:r>
            <w:r>
              <w:rPr>
                <w:rFonts w:hint="default" w:ascii="Times New Roman" w:hAnsi="Times New Roman" w:eastAsia="仿宋_GB2312" w:cs="Times New Roman"/>
                <w:b/>
                <w:bCs w:val="0"/>
                <w:color w:val="auto"/>
                <w:kern w:val="0"/>
                <w:sz w:val="28"/>
                <w:szCs w:val="28"/>
                <w:highlight w:val="none"/>
                <w:vertAlign w:val="baseline"/>
                <w:lang w:val="en-US" w:eastAsia="zh-CN"/>
              </w:rPr>
              <w:t>经费</w:t>
            </w:r>
            <w:r>
              <w:rPr>
                <w:rFonts w:hint="default" w:ascii="Times New Roman" w:hAnsi="Times New Roman" w:eastAsia="仿宋_GB2312" w:cs="Times New Roman"/>
                <w:b/>
                <w:bCs w:val="0"/>
                <w:color w:val="auto"/>
                <w:kern w:val="0"/>
                <w:sz w:val="28"/>
                <w:szCs w:val="28"/>
                <w:highlight w:val="none"/>
                <w:vertAlign w:val="baseline"/>
              </w:rPr>
              <w:t>支出内容</w:t>
            </w:r>
          </w:p>
        </w:tc>
        <w:tc>
          <w:tcPr>
            <w:tcW w:w="1215" w:type="dxa"/>
            <w:vMerge w:val="restart"/>
            <w:noWrap w:val="0"/>
            <w:vAlign w:val="center"/>
          </w:tcPr>
          <w:p>
            <w:pPr>
              <w:widowControl/>
              <w:spacing w:line="480" w:lineRule="auto"/>
              <w:jc w:val="center"/>
              <w:outlineLvl w:val="1"/>
              <w:rPr>
                <w:rFonts w:hint="default" w:ascii="Times New Roman" w:hAnsi="Times New Roman" w:eastAsia="仿宋_GB2312" w:cs="Times New Roman"/>
                <w:b/>
                <w:bCs w:val="0"/>
                <w:color w:val="auto"/>
                <w:kern w:val="0"/>
                <w:sz w:val="28"/>
                <w:szCs w:val="28"/>
                <w:highlight w:val="none"/>
                <w:vertAlign w:val="baseline"/>
                <w:lang w:val="en-US" w:eastAsia="zh-Hans"/>
              </w:rPr>
            </w:pPr>
            <w:r>
              <w:rPr>
                <w:rFonts w:hint="default" w:ascii="Times New Roman" w:hAnsi="Times New Roman" w:eastAsia="仿宋_GB2312" w:cs="Times New Roman"/>
                <w:b/>
                <w:bCs w:val="0"/>
                <w:color w:val="auto"/>
                <w:kern w:val="0"/>
                <w:sz w:val="28"/>
                <w:szCs w:val="28"/>
                <w:highlight w:val="none"/>
                <w:vertAlign w:val="baseline"/>
                <w:lang w:val="en-US" w:eastAsia="zh-Hans"/>
              </w:rPr>
              <w:t>合计</w:t>
            </w:r>
          </w:p>
        </w:tc>
        <w:tc>
          <w:tcPr>
            <w:tcW w:w="4530" w:type="dxa"/>
            <w:gridSpan w:val="3"/>
            <w:noWrap w:val="0"/>
            <w:vAlign w:val="center"/>
          </w:tcPr>
          <w:p>
            <w:pPr>
              <w:widowControl/>
              <w:spacing w:line="480" w:lineRule="auto"/>
              <w:jc w:val="center"/>
              <w:outlineLvl w:val="1"/>
              <w:rPr>
                <w:rFonts w:hint="default" w:ascii="Times New Roman" w:hAnsi="Times New Roman" w:eastAsia="仿宋_GB2312" w:cs="Times New Roman"/>
                <w:b/>
                <w:bCs w:val="0"/>
                <w:color w:val="auto"/>
                <w:kern w:val="0"/>
                <w:sz w:val="28"/>
                <w:szCs w:val="28"/>
                <w:highlight w:val="none"/>
                <w:vertAlign w:val="baseline"/>
                <w:lang w:val="en-US" w:eastAsia="zh-Hans"/>
              </w:rPr>
            </w:pPr>
            <w:r>
              <w:rPr>
                <w:rFonts w:hint="default" w:ascii="Times New Roman" w:hAnsi="Times New Roman" w:eastAsia="仿宋_GB2312" w:cs="Times New Roman"/>
                <w:b/>
                <w:bCs w:val="0"/>
                <w:color w:val="auto"/>
                <w:kern w:val="0"/>
                <w:sz w:val="28"/>
                <w:szCs w:val="28"/>
                <w:highlight w:val="none"/>
                <w:vertAlign w:val="baseline"/>
                <w:lang w:val="en-US" w:eastAsia="zh-Hans"/>
              </w:rPr>
              <w:t>资金来源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18" w:type="dxa"/>
            <w:vMerge w:val="continue"/>
            <w:noWrap w:val="0"/>
            <w:vAlign w:val="top"/>
          </w:tcPr>
          <w:p>
            <w:pPr>
              <w:widowControl/>
              <w:spacing w:line="480" w:lineRule="auto"/>
              <w:jc w:val="center"/>
              <w:outlineLvl w:val="1"/>
              <w:rPr>
                <w:rFonts w:hint="default" w:ascii="Times New Roman" w:hAnsi="Times New Roman" w:eastAsia="仿宋_GB2312" w:cs="Times New Roman"/>
                <w:b/>
                <w:bCs w:val="0"/>
                <w:color w:val="auto"/>
                <w:kern w:val="0"/>
                <w:sz w:val="28"/>
                <w:szCs w:val="28"/>
                <w:highlight w:val="none"/>
                <w:vertAlign w:val="baseline"/>
              </w:rPr>
            </w:pPr>
          </w:p>
        </w:tc>
        <w:tc>
          <w:tcPr>
            <w:tcW w:w="1215" w:type="dxa"/>
            <w:vMerge w:val="continue"/>
            <w:noWrap w:val="0"/>
            <w:vAlign w:val="top"/>
          </w:tcPr>
          <w:p>
            <w:pPr>
              <w:widowControl/>
              <w:spacing w:line="480" w:lineRule="auto"/>
              <w:jc w:val="center"/>
              <w:outlineLvl w:val="1"/>
              <w:rPr>
                <w:rFonts w:hint="default" w:ascii="Times New Roman" w:hAnsi="Times New Roman" w:eastAsia="仿宋_GB2312" w:cs="Times New Roman"/>
                <w:b/>
                <w:bCs w:val="0"/>
                <w:color w:val="auto"/>
                <w:kern w:val="0"/>
                <w:sz w:val="28"/>
                <w:szCs w:val="28"/>
                <w:highlight w:val="none"/>
                <w:vertAlign w:val="baseline"/>
              </w:rPr>
            </w:pPr>
          </w:p>
        </w:tc>
        <w:tc>
          <w:tcPr>
            <w:tcW w:w="1314" w:type="dxa"/>
            <w:noWrap w:val="0"/>
            <w:vAlign w:val="center"/>
          </w:tcPr>
          <w:p>
            <w:pPr>
              <w:widowControl/>
              <w:spacing w:line="480" w:lineRule="auto"/>
              <w:jc w:val="center"/>
              <w:outlineLvl w:val="1"/>
              <w:rPr>
                <w:rFonts w:hint="default" w:ascii="Times New Roman" w:hAnsi="Times New Roman" w:eastAsia="仿宋_GB2312" w:cs="Times New Roman"/>
                <w:b/>
                <w:bCs w:val="0"/>
                <w:color w:val="auto"/>
                <w:kern w:val="0"/>
                <w:sz w:val="28"/>
                <w:szCs w:val="28"/>
                <w:highlight w:val="none"/>
                <w:vertAlign w:val="baseline"/>
                <w:lang w:val="en-US" w:eastAsia="zh-Hans"/>
              </w:rPr>
            </w:pPr>
            <w:r>
              <w:rPr>
                <w:rFonts w:hint="default" w:ascii="Times New Roman" w:hAnsi="Times New Roman" w:eastAsia="仿宋_GB2312" w:cs="Times New Roman"/>
                <w:b/>
                <w:bCs w:val="0"/>
                <w:color w:val="auto"/>
                <w:kern w:val="0"/>
                <w:sz w:val="28"/>
                <w:szCs w:val="28"/>
                <w:highlight w:val="none"/>
                <w:vertAlign w:val="baseline"/>
                <w:lang w:val="en-US" w:eastAsia="zh-Hans"/>
              </w:rPr>
              <w:t>一般公共预算</w:t>
            </w:r>
          </w:p>
        </w:tc>
        <w:tc>
          <w:tcPr>
            <w:tcW w:w="1595" w:type="dxa"/>
            <w:noWrap w:val="0"/>
            <w:vAlign w:val="center"/>
          </w:tcPr>
          <w:p>
            <w:pPr>
              <w:widowControl/>
              <w:spacing w:line="480" w:lineRule="auto"/>
              <w:jc w:val="center"/>
              <w:outlineLvl w:val="1"/>
              <w:rPr>
                <w:rFonts w:hint="default" w:ascii="Times New Roman" w:hAnsi="Times New Roman" w:eastAsia="仿宋_GB2312" w:cs="Times New Roman"/>
                <w:b/>
                <w:bCs w:val="0"/>
                <w:color w:val="auto"/>
                <w:kern w:val="0"/>
                <w:sz w:val="28"/>
                <w:szCs w:val="28"/>
                <w:highlight w:val="none"/>
                <w:vertAlign w:val="baseline"/>
              </w:rPr>
            </w:pPr>
            <w:r>
              <w:rPr>
                <w:rFonts w:hint="default" w:ascii="Times New Roman" w:hAnsi="Times New Roman" w:eastAsia="仿宋_GB2312" w:cs="Times New Roman"/>
                <w:b/>
                <w:bCs w:val="0"/>
                <w:color w:val="auto"/>
                <w:kern w:val="0"/>
                <w:sz w:val="28"/>
                <w:szCs w:val="28"/>
                <w:highlight w:val="none"/>
                <w:vertAlign w:val="baseline"/>
              </w:rPr>
              <w:t>政府性基金</w:t>
            </w:r>
          </w:p>
        </w:tc>
        <w:tc>
          <w:tcPr>
            <w:tcW w:w="1621" w:type="dxa"/>
            <w:noWrap w:val="0"/>
            <w:vAlign w:val="center"/>
          </w:tcPr>
          <w:p>
            <w:pPr>
              <w:widowControl/>
              <w:spacing w:line="480" w:lineRule="auto"/>
              <w:jc w:val="center"/>
              <w:outlineLvl w:val="1"/>
              <w:rPr>
                <w:rFonts w:hint="default" w:ascii="Times New Roman" w:hAnsi="Times New Roman" w:eastAsia="仿宋_GB2312" w:cs="Times New Roman"/>
                <w:b/>
                <w:bCs w:val="0"/>
                <w:color w:val="auto"/>
                <w:kern w:val="0"/>
                <w:sz w:val="28"/>
                <w:szCs w:val="28"/>
                <w:highlight w:val="none"/>
                <w:vertAlign w:val="baseline"/>
              </w:rPr>
            </w:pPr>
            <w:r>
              <w:rPr>
                <w:rFonts w:hint="default" w:ascii="Times New Roman" w:hAnsi="Times New Roman" w:eastAsia="仿宋_GB2312" w:cs="Times New Roman"/>
                <w:b/>
                <w:bCs w:val="0"/>
                <w:color w:val="auto"/>
                <w:kern w:val="0"/>
                <w:sz w:val="28"/>
                <w:szCs w:val="28"/>
                <w:highlight w:val="none"/>
                <w:vertAlign w:val="baseline"/>
              </w:rPr>
              <w:t>国有资本经营预算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18" w:type="dxa"/>
            <w:noWrap w:val="0"/>
            <w:vAlign w:val="center"/>
          </w:tcPr>
          <w:p>
            <w:pPr>
              <w:widowControl/>
              <w:spacing w:line="480" w:lineRule="auto"/>
              <w:jc w:val="center"/>
              <w:outlineLvl w:val="1"/>
              <w:rPr>
                <w:rFonts w:hint="default" w:ascii="Times New Roman" w:hAnsi="Times New Roman" w:eastAsia="仿宋_GB2312" w:cs="Times New Roman"/>
                <w:b/>
                <w:bCs w:val="0"/>
                <w:color w:val="auto"/>
                <w:kern w:val="0"/>
                <w:sz w:val="22"/>
                <w:szCs w:val="22"/>
                <w:highlight w:val="none"/>
                <w:vertAlign w:val="baseline"/>
              </w:rPr>
            </w:pPr>
            <w:r>
              <w:rPr>
                <w:rFonts w:hint="default" w:ascii="Times New Roman" w:hAnsi="Times New Roman" w:eastAsia="仿宋_GB2312" w:cs="Times New Roman"/>
                <w:b/>
                <w:bCs w:val="0"/>
                <w:color w:val="auto"/>
                <w:kern w:val="0"/>
                <w:sz w:val="22"/>
                <w:szCs w:val="22"/>
                <w:highlight w:val="none"/>
                <w:vertAlign w:val="baseline"/>
              </w:rPr>
              <w:t>合计</w:t>
            </w:r>
          </w:p>
        </w:tc>
        <w:tc>
          <w:tcPr>
            <w:tcW w:w="1215" w:type="dxa"/>
            <w:noWrap w:val="0"/>
            <w:vAlign w:val="top"/>
          </w:tcPr>
          <w:p>
            <w:pPr>
              <w:widowControl/>
              <w:spacing w:line="480" w:lineRule="auto"/>
              <w:jc w:val="center"/>
              <w:outlineLvl w:val="1"/>
              <w:rPr>
                <w:rFonts w:hint="default" w:ascii="Times New Roman" w:hAnsi="Times New Roman" w:eastAsia="仿宋_GB2312" w:cs="Times New Roman"/>
                <w:b w:val="0"/>
                <w:bCs/>
                <w:color w:val="auto"/>
                <w:kern w:val="0"/>
                <w:sz w:val="20"/>
                <w:szCs w:val="20"/>
                <w:highlight w:val="none"/>
                <w:vertAlign w:val="baseline"/>
                <w:lang w:val="en-US" w:eastAsia="zh-CN"/>
              </w:rPr>
            </w:pPr>
            <w:r>
              <w:rPr>
                <w:rFonts w:hint="default" w:ascii="Times New Roman" w:hAnsi="Times New Roman" w:eastAsia="仿宋_GB2312" w:cs="Times New Roman"/>
                <w:b w:val="0"/>
                <w:bCs/>
                <w:color w:val="auto"/>
                <w:kern w:val="0"/>
                <w:sz w:val="20"/>
                <w:szCs w:val="20"/>
                <w:highlight w:val="none"/>
                <w:vertAlign w:val="baseline"/>
                <w:lang w:val="en-US" w:eastAsia="zh-CN"/>
              </w:rPr>
              <w:t>3.50</w:t>
            </w:r>
          </w:p>
        </w:tc>
        <w:tc>
          <w:tcPr>
            <w:tcW w:w="1314" w:type="dxa"/>
            <w:noWrap w:val="0"/>
            <w:vAlign w:val="top"/>
          </w:tcPr>
          <w:p>
            <w:pPr>
              <w:widowControl/>
              <w:spacing w:line="480" w:lineRule="auto"/>
              <w:jc w:val="center"/>
              <w:outlineLvl w:val="1"/>
              <w:rPr>
                <w:rFonts w:hint="default" w:ascii="Times New Roman" w:hAnsi="Times New Roman" w:eastAsia="仿宋_GB2312" w:cs="Times New Roman"/>
                <w:b w:val="0"/>
                <w:bCs/>
                <w:color w:val="auto"/>
                <w:kern w:val="0"/>
                <w:sz w:val="20"/>
                <w:szCs w:val="20"/>
                <w:highlight w:val="none"/>
                <w:vertAlign w:val="baseline"/>
                <w:lang w:val="en-US"/>
              </w:rPr>
            </w:pPr>
            <w:r>
              <w:rPr>
                <w:rFonts w:hint="default" w:ascii="Times New Roman" w:hAnsi="Times New Roman" w:eastAsia="仿宋_GB2312" w:cs="Times New Roman"/>
                <w:b w:val="0"/>
                <w:bCs/>
                <w:color w:val="auto"/>
                <w:kern w:val="0"/>
                <w:sz w:val="20"/>
                <w:szCs w:val="20"/>
                <w:highlight w:val="none"/>
                <w:vertAlign w:val="baseline"/>
                <w:lang w:val="en-US" w:eastAsia="zh-CN"/>
              </w:rPr>
              <w:t>3.50</w:t>
            </w:r>
          </w:p>
        </w:tc>
        <w:tc>
          <w:tcPr>
            <w:tcW w:w="1595" w:type="dxa"/>
            <w:noWrap w:val="0"/>
            <w:vAlign w:val="top"/>
          </w:tcPr>
          <w:p>
            <w:pPr>
              <w:widowControl/>
              <w:outlineLvl w:val="1"/>
              <w:rPr>
                <w:rFonts w:hint="default" w:ascii="Times New Roman" w:hAnsi="Times New Roman" w:eastAsia="仿宋_GB2312" w:cs="Times New Roman"/>
                <w:b w:val="0"/>
                <w:bCs/>
                <w:color w:val="auto"/>
                <w:kern w:val="0"/>
                <w:sz w:val="18"/>
                <w:szCs w:val="18"/>
                <w:highlight w:val="none"/>
                <w:vertAlign w:val="baseline"/>
              </w:rPr>
            </w:pPr>
          </w:p>
        </w:tc>
        <w:tc>
          <w:tcPr>
            <w:tcW w:w="1621" w:type="dxa"/>
            <w:noWrap w:val="0"/>
            <w:vAlign w:val="top"/>
          </w:tcPr>
          <w:p>
            <w:pPr>
              <w:widowControl/>
              <w:outlineLvl w:val="1"/>
              <w:rPr>
                <w:rFonts w:hint="default" w:ascii="Times New Roman" w:hAnsi="Times New Roman" w:eastAsia="仿宋_GB2312" w:cs="Times New Roman"/>
                <w:b w:val="0"/>
                <w:bCs/>
                <w:color w:val="auto"/>
                <w:kern w:val="0"/>
                <w:sz w:val="18"/>
                <w:szCs w:val="18"/>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18" w:type="dxa"/>
            <w:noWrap w:val="0"/>
            <w:vAlign w:val="center"/>
          </w:tcPr>
          <w:p>
            <w:pPr>
              <w:widowControl/>
              <w:spacing w:line="480" w:lineRule="auto"/>
              <w:jc w:val="center"/>
              <w:outlineLvl w:val="1"/>
              <w:rPr>
                <w:rFonts w:hint="default" w:ascii="Times New Roman" w:hAnsi="Times New Roman" w:eastAsia="仿宋_GB2312" w:cs="Times New Roman"/>
                <w:b/>
                <w:bCs w:val="0"/>
                <w:color w:val="auto"/>
                <w:kern w:val="0"/>
                <w:sz w:val="22"/>
                <w:szCs w:val="22"/>
                <w:highlight w:val="none"/>
                <w:vertAlign w:val="baseline"/>
              </w:rPr>
            </w:pPr>
            <w:r>
              <w:rPr>
                <w:rFonts w:hint="default" w:ascii="Times New Roman" w:hAnsi="Times New Roman" w:eastAsia="仿宋_GB2312" w:cs="Times New Roman"/>
                <w:b/>
                <w:bCs w:val="0"/>
                <w:color w:val="auto"/>
                <w:kern w:val="0"/>
                <w:sz w:val="22"/>
                <w:szCs w:val="22"/>
                <w:highlight w:val="none"/>
                <w:vertAlign w:val="baseline"/>
              </w:rPr>
              <w:t>因公出国（境）费</w:t>
            </w:r>
          </w:p>
        </w:tc>
        <w:tc>
          <w:tcPr>
            <w:tcW w:w="1215" w:type="dxa"/>
            <w:noWrap w:val="0"/>
            <w:vAlign w:val="top"/>
          </w:tcPr>
          <w:p>
            <w:pPr>
              <w:widowControl/>
              <w:spacing w:line="480" w:lineRule="auto"/>
              <w:jc w:val="center"/>
              <w:outlineLvl w:val="1"/>
              <w:rPr>
                <w:rFonts w:hint="default" w:ascii="Times New Roman" w:hAnsi="Times New Roman" w:eastAsia="仿宋_GB2312" w:cs="Times New Roman"/>
                <w:b w:val="0"/>
                <w:bCs/>
                <w:color w:val="auto"/>
                <w:kern w:val="0"/>
                <w:sz w:val="20"/>
                <w:szCs w:val="20"/>
                <w:highlight w:val="none"/>
                <w:vertAlign w:val="baseline"/>
              </w:rPr>
            </w:pPr>
          </w:p>
        </w:tc>
        <w:tc>
          <w:tcPr>
            <w:tcW w:w="1314" w:type="dxa"/>
            <w:noWrap w:val="0"/>
            <w:vAlign w:val="top"/>
          </w:tcPr>
          <w:p>
            <w:pPr>
              <w:widowControl/>
              <w:spacing w:line="480" w:lineRule="auto"/>
              <w:jc w:val="center"/>
              <w:outlineLvl w:val="1"/>
              <w:rPr>
                <w:rFonts w:hint="default" w:ascii="Times New Roman" w:hAnsi="Times New Roman" w:eastAsia="仿宋_GB2312" w:cs="Times New Roman"/>
                <w:b w:val="0"/>
                <w:bCs/>
                <w:color w:val="auto"/>
                <w:kern w:val="0"/>
                <w:sz w:val="20"/>
                <w:szCs w:val="20"/>
                <w:highlight w:val="none"/>
                <w:vertAlign w:val="baseline"/>
              </w:rPr>
            </w:pPr>
          </w:p>
        </w:tc>
        <w:tc>
          <w:tcPr>
            <w:tcW w:w="1595" w:type="dxa"/>
            <w:noWrap w:val="0"/>
            <w:vAlign w:val="top"/>
          </w:tcPr>
          <w:p>
            <w:pPr>
              <w:widowControl/>
              <w:outlineLvl w:val="1"/>
              <w:rPr>
                <w:rFonts w:hint="default" w:ascii="Times New Roman" w:hAnsi="Times New Roman" w:eastAsia="仿宋_GB2312" w:cs="Times New Roman"/>
                <w:b w:val="0"/>
                <w:bCs/>
                <w:color w:val="auto"/>
                <w:kern w:val="0"/>
                <w:sz w:val="18"/>
                <w:szCs w:val="18"/>
                <w:highlight w:val="none"/>
                <w:vertAlign w:val="baseline"/>
              </w:rPr>
            </w:pPr>
          </w:p>
        </w:tc>
        <w:tc>
          <w:tcPr>
            <w:tcW w:w="1621" w:type="dxa"/>
            <w:noWrap w:val="0"/>
            <w:vAlign w:val="top"/>
          </w:tcPr>
          <w:p>
            <w:pPr>
              <w:widowControl/>
              <w:outlineLvl w:val="1"/>
              <w:rPr>
                <w:rFonts w:hint="default" w:ascii="Times New Roman" w:hAnsi="Times New Roman" w:eastAsia="仿宋_GB2312" w:cs="Times New Roman"/>
                <w:b w:val="0"/>
                <w:bCs/>
                <w:color w:val="auto"/>
                <w:kern w:val="0"/>
                <w:sz w:val="18"/>
                <w:szCs w:val="18"/>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18" w:type="dxa"/>
            <w:noWrap w:val="0"/>
            <w:vAlign w:val="center"/>
          </w:tcPr>
          <w:p>
            <w:pPr>
              <w:widowControl/>
              <w:spacing w:line="480" w:lineRule="auto"/>
              <w:jc w:val="center"/>
              <w:outlineLvl w:val="1"/>
              <w:rPr>
                <w:rFonts w:hint="default" w:ascii="Times New Roman" w:hAnsi="Times New Roman" w:eastAsia="仿宋_GB2312" w:cs="Times New Roman"/>
                <w:b/>
                <w:bCs w:val="0"/>
                <w:color w:val="auto"/>
                <w:kern w:val="0"/>
                <w:sz w:val="22"/>
                <w:szCs w:val="22"/>
                <w:highlight w:val="none"/>
                <w:vertAlign w:val="baseline"/>
              </w:rPr>
            </w:pPr>
            <w:r>
              <w:rPr>
                <w:rFonts w:hint="default" w:ascii="Times New Roman" w:hAnsi="Times New Roman" w:eastAsia="仿宋_GB2312" w:cs="Times New Roman"/>
                <w:b/>
                <w:bCs w:val="0"/>
                <w:color w:val="auto"/>
                <w:kern w:val="0"/>
                <w:sz w:val="22"/>
                <w:szCs w:val="22"/>
                <w:highlight w:val="none"/>
                <w:vertAlign w:val="baseline"/>
              </w:rPr>
              <w:t>公务接待费</w:t>
            </w:r>
          </w:p>
        </w:tc>
        <w:tc>
          <w:tcPr>
            <w:tcW w:w="1215" w:type="dxa"/>
            <w:noWrap w:val="0"/>
            <w:vAlign w:val="top"/>
          </w:tcPr>
          <w:p>
            <w:pPr>
              <w:widowControl/>
              <w:spacing w:line="480" w:lineRule="auto"/>
              <w:jc w:val="center"/>
              <w:outlineLvl w:val="1"/>
              <w:rPr>
                <w:rFonts w:hint="default" w:ascii="Times New Roman" w:hAnsi="Times New Roman" w:eastAsia="仿宋_GB2312" w:cs="Times New Roman"/>
                <w:b w:val="0"/>
                <w:bCs/>
                <w:color w:val="auto"/>
                <w:kern w:val="0"/>
                <w:sz w:val="20"/>
                <w:szCs w:val="20"/>
                <w:highlight w:val="none"/>
                <w:vertAlign w:val="baseline"/>
                <w:lang w:val="en-US" w:eastAsia="zh-CN"/>
              </w:rPr>
            </w:pPr>
            <w:r>
              <w:rPr>
                <w:rFonts w:hint="default" w:ascii="Times New Roman" w:hAnsi="Times New Roman" w:eastAsia="仿宋_GB2312" w:cs="Times New Roman"/>
                <w:b w:val="0"/>
                <w:bCs/>
                <w:color w:val="auto"/>
                <w:kern w:val="0"/>
                <w:sz w:val="20"/>
                <w:szCs w:val="20"/>
                <w:highlight w:val="none"/>
                <w:vertAlign w:val="baseline"/>
                <w:lang w:val="en-US" w:eastAsia="zh-CN"/>
              </w:rPr>
              <w:t>1</w:t>
            </w:r>
          </w:p>
        </w:tc>
        <w:tc>
          <w:tcPr>
            <w:tcW w:w="1314" w:type="dxa"/>
            <w:noWrap w:val="0"/>
            <w:vAlign w:val="top"/>
          </w:tcPr>
          <w:p>
            <w:pPr>
              <w:widowControl/>
              <w:spacing w:line="480" w:lineRule="auto"/>
              <w:jc w:val="center"/>
              <w:outlineLvl w:val="1"/>
              <w:rPr>
                <w:rFonts w:hint="default" w:ascii="Times New Roman" w:hAnsi="Times New Roman" w:eastAsia="仿宋_GB2312" w:cs="Times New Roman"/>
                <w:b w:val="0"/>
                <w:bCs/>
                <w:color w:val="auto"/>
                <w:kern w:val="0"/>
                <w:sz w:val="20"/>
                <w:szCs w:val="20"/>
                <w:highlight w:val="none"/>
                <w:vertAlign w:val="baseline"/>
                <w:lang w:val="en-US" w:eastAsia="zh-CN"/>
              </w:rPr>
            </w:pPr>
            <w:r>
              <w:rPr>
                <w:rFonts w:hint="default" w:ascii="Times New Roman" w:hAnsi="Times New Roman" w:eastAsia="仿宋_GB2312" w:cs="Times New Roman"/>
                <w:b w:val="0"/>
                <w:bCs/>
                <w:color w:val="auto"/>
                <w:kern w:val="0"/>
                <w:sz w:val="20"/>
                <w:szCs w:val="20"/>
                <w:highlight w:val="none"/>
                <w:vertAlign w:val="baseline"/>
                <w:lang w:val="en-US" w:eastAsia="zh-CN"/>
              </w:rPr>
              <w:t>1</w:t>
            </w:r>
          </w:p>
        </w:tc>
        <w:tc>
          <w:tcPr>
            <w:tcW w:w="1595" w:type="dxa"/>
            <w:noWrap w:val="0"/>
            <w:vAlign w:val="top"/>
          </w:tcPr>
          <w:p>
            <w:pPr>
              <w:widowControl/>
              <w:outlineLvl w:val="1"/>
              <w:rPr>
                <w:rFonts w:hint="default" w:ascii="Times New Roman" w:hAnsi="Times New Roman" w:eastAsia="仿宋_GB2312" w:cs="Times New Roman"/>
                <w:b w:val="0"/>
                <w:bCs/>
                <w:color w:val="auto"/>
                <w:kern w:val="0"/>
                <w:sz w:val="18"/>
                <w:szCs w:val="18"/>
                <w:highlight w:val="none"/>
                <w:vertAlign w:val="baseline"/>
              </w:rPr>
            </w:pPr>
          </w:p>
        </w:tc>
        <w:tc>
          <w:tcPr>
            <w:tcW w:w="1621" w:type="dxa"/>
            <w:noWrap w:val="0"/>
            <w:vAlign w:val="top"/>
          </w:tcPr>
          <w:p>
            <w:pPr>
              <w:widowControl/>
              <w:outlineLvl w:val="1"/>
              <w:rPr>
                <w:rFonts w:hint="default" w:ascii="Times New Roman" w:hAnsi="Times New Roman" w:eastAsia="仿宋_GB2312" w:cs="Times New Roman"/>
                <w:b w:val="0"/>
                <w:bCs/>
                <w:color w:val="auto"/>
                <w:kern w:val="0"/>
                <w:sz w:val="18"/>
                <w:szCs w:val="18"/>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18" w:type="dxa"/>
            <w:noWrap w:val="0"/>
            <w:vAlign w:val="center"/>
          </w:tcPr>
          <w:p>
            <w:pPr>
              <w:widowControl/>
              <w:spacing w:line="480" w:lineRule="auto"/>
              <w:jc w:val="center"/>
              <w:outlineLvl w:val="1"/>
              <w:rPr>
                <w:rFonts w:hint="default" w:ascii="Times New Roman" w:hAnsi="Times New Roman" w:eastAsia="仿宋_GB2312" w:cs="Times New Roman"/>
                <w:b/>
                <w:bCs w:val="0"/>
                <w:color w:val="auto"/>
                <w:kern w:val="0"/>
                <w:sz w:val="22"/>
                <w:szCs w:val="22"/>
                <w:highlight w:val="none"/>
                <w:vertAlign w:val="baseline"/>
              </w:rPr>
            </w:pPr>
            <w:r>
              <w:rPr>
                <w:rFonts w:hint="default" w:ascii="Times New Roman" w:hAnsi="Times New Roman" w:eastAsia="仿宋_GB2312" w:cs="Times New Roman"/>
                <w:b/>
                <w:bCs w:val="0"/>
                <w:color w:val="auto"/>
                <w:kern w:val="0"/>
                <w:sz w:val="22"/>
                <w:szCs w:val="22"/>
                <w:highlight w:val="none"/>
                <w:vertAlign w:val="baseline"/>
              </w:rPr>
              <w:t>公务用车购置及运行费（小计）</w:t>
            </w:r>
          </w:p>
        </w:tc>
        <w:tc>
          <w:tcPr>
            <w:tcW w:w="1215" w:type="dxa"/>
            <w:noWrap w:val="0"/>
            <w:vAlign w:val="top"/>
          </w:tcPr>
          <w:p>
            <w:pPr>
              <w:widowControl/>
              <w:spacing w:line="480" w:lineRule="auto"/>
              <w:jc w:val="center"/>
              <w:outlineLvl w:val="1"/>
              <w:rPr>
                <w:rFonts w:hint="default" w:ascii="Times New Roman" w:hAnsi="Times New Roman" w:eastAsia="仿宋_GB2312" w:cs="Times New Roman"/>
                <w:b w:val="0"/>
                <w:bCs/>
                <w:color w:val="auto"/>
                <w:kern w:val="0"/>
                <w:sz w:val="20"/>
                <w:szCs w:val="20"/>
                <w:highlight w:val="none"/>
                <w:vertAlign w:val="baseline"/>
                <w:lang w:val="en-US" w:eastAsia="zh-CN"/>
              </w:rPr>
            </w:pPr>
            <w:r>
              <w:rPr>
                <w:rFonts w:hint="default" w:ascii="Times New Roman" w:hAnsi="Times New Roman" w:eastAsia="仿宋_GB2312" w:cs="Times New Roman"/>
                <w:b w:val="0"/>
                <w:bCs/>
                <w:color w:val="auto"/>
                <w:kern w:val="0"/>
                <w:sz w:val="20"/>
                <w:szCs w:val="20"/>
                <w:highlight w:val="none"/>
                <w:vertAlign w:val="baseline"/>
                <w:lang w:val="en-US" w:eastAsia="zh-CN"/>
              </w:rPr>
              <w:t>2.50</w:t>
            </w:r>
          </w:p>
        </w:tc>
        <w:tc>
          <w:tcPr>
            <w:tcW w:w="1314" w:type="dxa"/>
            <w:noWrap w:val="0"/>
            <w:vAlign w:val="top"/>
          </w:tcPr>
          <w:p>
            <w:pPr>
              <w:widowControl/>
              <w:spacing w:line="480" w:lineRule="auto"/>
              <w:jc w:val="center"/>
              <w:outlineLvl w:val="1"/>
              <w:rPr>
                <w:rFonts w:hint="default" w:ascii="Times New Roman" w:hAnsi="Times New Roman" w:eastAsia="仿宋_GB2312" w:cs="Times New Roman"/>
                <w:b w:val="0"/>
                <w:bCs/>
                <w:color w:val="auto"/>
                <w:kern w:val="0"/>
                <w:sz w:val="20"/>
                <w:szCs w:val="20"/>
                <w:highlight w:val="none"/>
                <w:vertAlign w:val="baseline"/>
                <w:lang w:val="en-US"/>
              </w:rPr>
            </w:pPr>
            <w:r>
              <w:rPr>
                <w:rFonts w:hint="default" w:ascii="Times New Roman" w:hAnsi="Times New Roman" w:eastAsia="仿宋_GB2312" w:cs="Times New Roman"/>
                <w:b w:val="0"/>
                <w:bCs/>
                <w:color w:val="auto"/>
                <w:kern w:val="0"/>
                <w:sz w:val="20"/>
                <w:szCs w:val="20"/>
                <w:highlight w:val="none"/>
                <w:vertAlign w:val="baseline"/>
                <w:lang w:val="en-US" w:eastAsia="zh-CN"/>
              </w:rPr>
              <w:t>2.50</w:t>
            </w:r>
          </w:p>
        </w:tc>
        <w:tc>
          <w:tcPr>
            <w:tcW w:w="1595" w:type="dxa"/>
            <w:noWrap w:val="0"/>
            <w:vAlign w:val="top"/>
          </w:tcPr>
          <w:p>
            <w:pPr>
              <w:widowControl/>
              <w:outlineLvl w:val="1"/>
              <w:rPr>
                <w:rFonts w:hint="default" w:ascii="Times New Roman" w:hAnsi="Times New Roman" w:eastAsia="仿宋_GB2312" w:cs="Times New Roman"/>
                <w:b w:val="0"/>
                <w:bCs/>
                <w:color w:val="auto"/>
                <w:kern w:val="0"/>
                <w:sz w:val="18"/>
                <w:szCs w:val="18"/>
                <w:highlight w:val="none"/>
                <w:vertAlign w:val="baseline"/>
              </w:rPr>
            </w:pPr>
          </w:p>
        </w:tc>
        <w:tc>
          <w:tcPr>
            <w:tcW w:w="1621" w:type="dxa"/>
            <w:noWrap w:val="0"/>
            <w:vAlign w:val="top"/>
          </w:tcPr>
          <w:p>
            <w:pPr>
              <w:widowControl/>
              <w:outlineLvl w:val="1"/>
              <w:rPr>
                <w:rFonts w:hint="default" w:ascii="Times New Roman" w:hAnsi="Times New Roman" w:eastAsia="仿宋_GB2312" w:cs="Times New Roman"/>
                <w:b w:val="0"/>
                <w:bCs/>
                <w:color w:val="auto"/>
                <w:kern w:val="0"/>
                <w:sz w:val="18"/>
                <w:szCs w:val="18"/>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18" w:type="dxa"/>
            <w:noWrap w:val="0"/>
            <w:vAlign w:val="top"/>
          </w:tcPr>
          <w:p>
            <w:pPr>
              <w:widowControl/>
              <w:spacing w:line="480" w:lineRule="auto"/>
              <w:ind w:firstLine="221" w:firstLineChars="100"/>
              <w:outlineLvl w:val="1"/>
              <w:rPr>
                <w:rFonts w:hint="default" w:ascii="Times New Roman" w:hAnsi="Times New Roman" w:eastAsia="仿宋_GB2312" w:cs="Times New Roman"/>
                <w:b/>
                <w:bCs w:val="0"/>
                <w:color w:val="auto"/>
                <w:kern w:val="0"/>
                <w:sz w:val="22"/>
                <w:szCs w:val="22"/>
                <w:highlight w:val="none"/>
                <w:vertAlign w:val="baseline"/>
              </w:rPr>
            </w:pPr>
            <w:r>
              <w:rPr>
                <w:rFonts w:hint="default" w:ascii="Times New Roman" w:hAnsi="Times New Roman" w:eastAsia="仿宋_GB2312" w:cs="Times New Roman"/>
                <w:b/>
                <w:bCs w:val="0"/>
                <w:color w:val="auto"/>
                <w:kern w:val="0"/>
                <w:sz w:val="22"/>
                <w:szCs w:val="22"/>
                <w:highlight w:val="none"/>
                <w:vertAlign w:val="baseline"/>
              </w:rPr>
              <w:t>其中：公务用车购置费</w:t>
            </w:r>
          </w:p>
        </w:tc>
        <w:tc>
          <w:tcPr>
            <w:tcW w:w="1215" w:type="dxa"/>
            <w:noWrap w:val="0"/>
            <w:vAlign w:val="top"/>
          </w:tcPr>
          <w:p>
            <w:pPr>
              <w:widowControl/>
              <w:spacing w:line="480" w:lineRule="auto"/>
              <w:jc w:val="center"/>
              <w:outlineLvl w:val="1"/>
              <w:rPr>
                <w:rFonts w:hint="default" w:ascii="Times New Roman" w:hAnsi="Times New Roman" w:eastAsia="仿宋_GB2312" w:cs="Times New Roman"/>
                <w:b w:val="0"/>
                <w:bCs/>
                <w:color w:val="auto"/>
                <w:kern w:val="0"/>
                <w:sz w:val="20"/>
                <w:szCs w:val="20"/>
                <w:highlight w:val="none"/>
                <w:vertAlign w:val="baseline"/>
              </w:rPr>
            </w:pPr>
          </w:p>
        </w:tc>
        <w:tc>
          <w:tcPr>
            <w:tcW w:w="1314" w:type="dxa"/>
            <w:noWrap w:val="0"/>
            <w:vAlign w:val="top"/>
          </w:tcPr>
          <w:p>
            <w:pPr>
              <w:widowControl/>
              <w:spacing w:line="480" w:lineRule="auto"/>
              <w:jc w:val="center"/>
              <w:outlineLvl w:val="1"/>
              <w:rPr>
                <w:rFonts w:hint="default" w:ascii="Times New Roman" w:hAnsi="Times New Roman" w:eastAsia="仿宋_GB2312" w:cs="Times New Roman"/>
                <w:b w:val="0"/>
                <w:bCs/>
                <w:color w:val="auto"/>
                <w:kern w:val="0"/>
                <w:sz w:val="20"/>
                <w:szCs w:val="20"/>
                <w:highlight w:val="none"/>
                <w:vertAlign w:val="baseline"/>
              </w:rPr>
            </w:pPr>
          </w:p>
        </w:tc>
        <w:tc>
          <w:tcPr>
            <w:tcW w:w="1595" w:type="dxa"/>
            <w:noWrap w:val="0"/>
            <w:vAlign w:val="top"/>
          </w:tcPr>
          <w:p>
            <w:pPr>
              <w:widowControl/>
              <w:outlineLvl w:val="1"/>
              <w:rPr>
                <w:rFonts w:hint="default" w:ascii="Times New Roman" w:hAnsi="Times New Roman" w:eastAsia="仿宋_GB2312" w:cs="Times New Roman"/>
                <w:b w:val="0"/>
                <w:bCs/>
                <w:color w:val="auto"/>
                <w:kern w:val="0"/>
                <w:sz w:val="18"/>
                <w:szCs w:val="18"/>
                <w:highlight w:val="none"/>
                <w:vertAlign w:val="baseline"/>
              </w:rPr>
            </w:pPr>
          </w:p>
        </w:tc>
        <w:tc>
          <w:tcPr>
            <w:tcW w:w="1621" w:type="dxa"/>
            <w:noWrap w:val="0"/>
            <w:vAlign w:val="top"/>
          </w:tcPr>
          <w:p>
            <w:pPr>
              <w:widowControl/>
              <w:outlineLvl w:val="1"/>
              <w:rPr>
                <w:rFonts w:hint="default" w:ascii="Times New Roman" w:hAnsi="Times New Roman" w:eastAsia="仿宋_GB2312" w:cs="Times New Roman"/>
                <w:b w:val="0"/>
                <w:bCs/>
                <w:color w:val="auto"/>
                <w:kern w:val="0"/>
                <w:sz w:val="18"/>
                <w:szCs w:val="18"/>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18" w:type="dxa"/>
            <w:noWrap w:val="0"/>
            <w:vAlign w:val="top"/>
          </w:tcPr>
          <w:p>
            <w:pPr>
              <w:widowControl/>
              <w:spacing w:line="480" w:lineRule="auto"/>
              <w:outlineLvl w:val="1"/>
              <w:rPr>
                <w:rFonts w:hint="default" w:ascii="Times New Roman" w:hAnsi="Times New Roman" w:eastAsia="仿宋_GB2312" w:cs="Times New Roman"/>
                <w:b/>
                <w:bCs w:val="0"/>
                <w:color w:val="auto"/>
                <w:kern w:val="0"/>
                <w:sz w:val="22"/>
                <w:szCs w:val="22"/>
                <w:highlight w:val="none"/>
                <w:vertAlign w:val="baseline"/>
              </w:rPr>
            </w:pPr>
            <w:r>
              <w:rPr>
                <w:rFonts w:hint="default" w:ascii="Times New Roman" w:hAnsi="Times New Roman" w:eastAsia="仿宋_GB2312" w:cs="Times New Roman"/>
                <w:b/>
                <w:bCs w:val="0"/>
                <w:color w:val="auto"/>
                <w:kern w:val="0"/>
                <w:sz w:val="22"/>
                <w:szCs w:val="22"/>
                <w:highlight w:val="none"/>
                <w:vertAlign w:val="baseline"/>
              </w:rPr>
              <w:t xml:space="preserve">        公务用车运行费</w:t>
            </w:r>
          </w:p>
        </w:tc>
        <w:tc>
          <w:tcPr>
            <w:tcW w:w="1215" w:type="dxa"/>
            <w:noWrap w:val="0"/>
            <w:vAlign w:val="top"/>
          </w:tcPr>
          <w:p>
            <w:pPr>
              <w:widowControl/>
              <w:spacing w:line="480" w:lineRule="auto"/>
              <w:jc w:val="center"/>
              <w:outlineLvl w:val="1"/>
              <w:rPr>
                <w:rFonts w:hint="default" w:ascii="Times New Roman" w:hAnsi="Times New Roman" w:eastAsia="仿宋_GB2312" w:cs="Times New Roman"/>
                <w:b w:val="0"/>
                <w:bCs/>
                <w:color w:val="auto"/>
                <w:kern w:val="0"/>
                <w:sz w:val="20"/>
                <w:szCs w:val="20"/>
                <w:highlight w:val="none"/>
                <w:vertAlign w:val="baseline"/>
                <w:lang w:val="en-US"/>
              </w:rPr>
            </w:pPr>
            <w:r>
              <w:rPr>
                <w:rFonts w:hint="default" w:ascii="Times New Roman" w:hAnsi="Times New Roman" w:eastAsia="仿宋_GB2312" w:cs="Times New Roman"/>
                <w:b w:val="0"/>
                <w:bCs/>
                <w:color w:val="auto"/>
                <w:kern w:val="0"/>
                <w:sz w:val="20"/>
                <w:szCs w:val="20"/>
                <w:highlight w:val="none"/>
                <w:vertAlign w:val="baseline"/>
                <w:lang w:val="en-US" w:eastAsia="zh-CN"/>
              </w:rPr>
              <w:t>2.50</w:t>
            </w:r>
          </w:p>
        </w:tc>
        <w:tc>
          <w:tcPr>
            <w:tcW w:w="1314" w:type="dxa"/>
            <w:noWrap w:val="0"/>
            <w:vAlign w:val="top"/>
          </w:tcPr>
          <w:p>
            <w:pPr>
              <w:widowControl/>
              <w:spacing w:line="480" w:lineRule="auto"/>
              <w:jc w:val="center"/>
              <w:outlineLvl w:val="1"/>
              <w:rPr>
                <w:rFonts w:hint="default" w:ascii="Times New Roman" w:hAnsi="Times New Roman" w:eastAsia="仿宋_GB2312" w:cs="Times New Roman"/>
                <w:b w:val="0"/>
                <w:bCs/>
                <w:color w:val="auto"/>
                <w:kern w:val="0"/>
                <w:sz w:val="20"/>
                <w:szCs w:val="20"/>
                <w:highlight w:val="none"/>
                <w:vertAlign w:val="baseline"/>
                <w:lang w:val="en-US"/>
              </w:rPr>
            </w:pPr>
            <w:r>
              <w:rPr>
                <w:rFonts w:hint="default" w:ascii="Times New Roman" w:hAnsi="Times New Roman" w:eastAsia="仿宋_GB2312" w:cs="Times New Roman"/>
                <w:b w:val="0"/>
                <w:bCs/>
                <w:color w:val="auto"/>
                <w:kern w:val="0"/>
                <w:sz w:val="20"/>
                <w:szCs w:val="20"/>
                <w:highlight w:val="none"/>
                <w:vertAlign w:val="baseline"/>
                <w:lang w:val="en-US" w:eastAsia="zh-CN"/>
              </w:rPr>
              <w:t>2.50</w:t>
            </w:r>
          </w:p>
        </w:tc>
        <w:tc>
          <w:tcPr>
            <w:tcW w:w="1595" w:type="dxa"/>
            <w:noWrap w:val="0"/>
            <w:vAlign w:val="top"/>
          </w:tcPr>
          <w:p>
            <w:pPr>
              <w:widowControl/>
              <w:outlineLvl w:val="1"/>
              <w:rPr>
                <w:rFonts w:hint="default" w:ascii="Times New Roman" w:hAnsi="Times New Roman" w:eastAsia="仿宋_GB2312" w:cs="Times New Roman"/>
                <w:b w:val="0"/>
                <w:bCs/>
                <w:color w:val="auto"/>
                <w:kern w:val="0"/>
                <w:sz w:val="18"/>
                <w:szCs w:val="18"/>
                <w:highlight w:val="none"/>
                <w:vertAlign w:val="baseline"/>
              </w:rPr>
            </w:pPr>
          </w:p>
        </w:tc>
        <w:tc>
          <w:tcPr>
            <w:tcW w:w="1621" w:type="dxa"/>
            <w:noWrap w:val="0"/>
            <w:vAlign w:val="top"/>
          </w:tcPr>
          <w:p>
            <w:pPr>
              <w:widowControl/>
              <w:outlineLvl w:val="1"/>
              <w:rPr>
                <w:rFonts w:hint="default" w:ascii="Times New Roman" w:hAnsi="Times New Roman" w:eastAsia="仿宋_GB2312" w:cs="Times New Roman"/>
                <w:b w:val="0"/>
                <w:bCs/>
                <w:color w:val="auto"/>
                <w:kern w:val="0"/>
                <w:sz w:val="18"/>
                <w:szCs w:val="18"/>
                <w:highlight w:val="none"/>
                <w:vertAlign w:val="baseline"/>
              </w:rPr>
            </w:pPr>
          </w:p>
        </w:tc>
      </w:tr>
    </w:tbl>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表</w:t>
      </w:r>
      <w:r>
        <w:rPr>
          <w:rFonts w:hint="default" w:ascii="Times New Roman" w:hAnsi="Times New Roman" w:eastAsia="宋体" w:cs="Times New Roman"/>
          <w:i w:val="0"/>
          <w:color w:val="auto"/>
          <w:kern w:val="0"/>
          <w:sz w:val="20"/>
          <w:szCs w:val="20"/>
          <w:highlight w:val="none"/>
          <w:u w:val="none"/>
          <w:lang w:eastAsia="zh-CN" w:bidi="ar"/>
        </w:rPr>
        <w:t>1</w:t>
      </w:r>
      <w:r>
        <w:rPr>
          <w:rFonts w:hint="default" w:ascii="Times New Roman" w:hAnsi="Times New Roman" w:cs="Times New Roman"/>
          <w:i w:val="0"/>
          <w:color w:val="auto"/>
          <w:kern w:val="0"/>
          <w:sz w:val="20"/>
          <w:szCs w:val="20"/>
          <w:highlight w:val="none"/>
          <w:u w:val="none"/>
          <w:lang w:val="en-US" w:eastAsia="zh-CN" w:bidi="ar"/>
        </w:rPr>
        <w:t>1</w:t>
      </w:r>
    </w:p>
    <w:p>
      <w:pPr>
        <w:rPr>
          <w:rFonts w:hint="default"/>
        </w:rPr>
      </w:pPr>
    </w:p>
    <w:p>
      <w:pPr>
        <w:spacing w:line="600" w:lineRule="exact"/>
        <w:ind w:firstLine="2891" w:firstLineChars="900"/>
        <w:jc w:val="both"/>
        <w:rPr>
          <w:rFonts w:hint="default" w:ascii="Times New Roman" w:hAnsi="Times New Roman" w:eastAsia="仿宋_GB2312" w:cs="Times New Roman"/>
          <w:b/>
          <w:color w:val="auto"/>
          <w:kern w:val="0"/>
          <w:sz w:val="32"/>
          <w:szCs w:val="32"/>
          <w:highlight w:val="none"/>
          <w:lang w:val="en-US" w:eastAsia="zh-Hans"/>
        </w:rPr>
      </w:pPr>
      <w:r>
        <w:rPr>
          <w:rFonts w:hint="default" w:ascii="Times New Roman" w:hAnsi="Times New Roman" w:eastAsia="仿宋_GB2312" w:cs="Times New Roman"/>
          <w:b/>
          <w:color w:val="auto"/>
          <w:kern w:val="0"/>
          <w:sz w:val="32"/>
          <w:szCs w:val="32"/>
          <w:highlight w:val="none"/>
          <w:lang w:val="en-US" w:eastAsia="zh-Hans"/>
        </w:rPr>
        <w:t>上年结转</w:t>
      </w:r>
      <w:r>
        <w:rPr>
          <w:rFonts w:hint="default" w:ascii="Times New Roman" w:hAnsi="Times New Roman" w:eastAsia="仿宋_GB2312" w:cs="Times New Roman"/>
          <w:b/>
          <w:color w:val="auto"/>
          <w:kern w:val="0"/>
          <w:sz w:val="32"/>
          <w:szCs w:val="32"/>
          <w:highlight w:val="none"/>
          <w:lang w:val="en-US" w:eastAsia="zh-CN"/>
        </w:rPr>
        <w:t>结余</w:t>
      </w:r>
      <w:r>
        <w:rPr>
          <w:rFonts w:hint="default" w:ascii="Times New Roman" w:hAnsi="Times New Roman" w:eastAsia="仿宋_GB2312" w:cs="Times New Roman"/>
          <w:b/>
          <w:color w:val="auto"/>
          <w:kern w:val="0"/>
          <w:sz w:val="32"/>
          <w:szCs w:val="32"/>
          <w:highlight w:val="none"/>
          <w:lang w:val="en-US" w:eastAsia="zh-Hans"/>
        </w:rPr>
        <w:t>情况明细表</w:t>
      </w:r>
    </w:p>
    <w:p>
      <w:pPr>
        <w:widowControl/>
        <w:jc w:val="left"/>
        <w:rPr>
          <w:rFonts w:hint="default" w:ascii="Times New Roman" w:hAnsi="Times New Roman" w:eastAsia="仿宋_GB2312" w:cs="Times New Roman"/>
          <w:b/>
          <w:color w:val="auto"/>
          <w:kern w:val="0"/>
          <w:sz w:val="32"/>
          <w:szCs w:val="32"/>
          <w:highlight w:val="none"/>
          <w:lang w:val="en-US" w:eastAsia="zh-Hans"/>
        </w:rPr>
      </w:pPr>
      <w:r>
        <w:rPr>
          <w:rFonts w:hint="default" w:ascii="Times New Roman" w:hAnsi="Times New Roman" w:eastAsia="仿宋_GB2312" w:cs="Times New Roman"/>
          <w:color w:val="auto"/>
          <w:kern w:val="0"/>
          <w:sz w:val="24"/>
          <w:highlight w:val="none"/>
        </w:rPr>
        <w:t>编制单位：焉耆回族自治县永宁镇人民政府                      单位：万元</w:t>
      </w:r>
    </w:p>
    <w:tbl>
      <w:tblPr>
        <w:tblStyle w:val="14"/>
        <w:tblpPr w:leftFromText="180" w:rightFromText="180" w:vertAnchor="text" w:horzAnchor="page" w:tblpXSpec="center" w:tblpY="190"/>
        <w:tblOverlap w:val="never"/>
        <w:tblW w:w="96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7"/>
        <w:gridCol w:w="850"/>
        <w:gridCol w:w="1054"/>
        <w:gridCol w:w="890"/>
        <w:gridCol w:w="714"/>
        <w:gridCol w:w="1211"/>
        <w:gridCol w:w="797"/>
        <w:gridCol w:w="723"/>
        <w:gridCol w:w="881"/>
        <w:gridCol w:w="1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1287" w:type="dxa"/>
            <w:vMerge w:val="restart"/>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r>
              <w:rPr>
                <w:rFonts w:hint="default" w:ascii="Times New Roman" w:hAnsi="Times New Roman" w:eastAsia="仿宋_GB2312" w:cs="Times New Roman"/>
                <w:b/>
                <w:bCs/>
                <w:color w:val="auto"/>
                <w:kern w:val="0"/>
                <w:sz w:val="20"/>
                <w:szCs w:val="20"/>
                <w:highlight w:val="none"/>
                <w:lang w:val="en-US" w:eastAsia="zh-CN"/>
              </w:rPr>
              <w:t>项目</w:t>
            </w:r>
          </w:p>
        </w:tc>
        <w:tc>
          <w:tcPr>
            <w:tcW w:w="850" w:type="dxa"/>
            <w:vMerge w:val="restart"/>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r>
              <w:rPr>
                <w:rFonts w:hint="default" w:ascii="Times New Roman" w:hAnsi="Times New Roman" w:eastAsia="仿宋_GB2312" w:cs="Times New Roman"/>
                <w:b/>
                <w:bCs/>
                <w:color w:val="auto"/>
                <w:kern w:val="0"/>
                <w:sz w:val="20"/>
                <w:szCs w:val="20"/>
                <w:highlight w:val="none"/>
                <w:lang w:val="en-US" w:eastAsia="zh-CN"/>
              </w:rPr>
              <w:t>合计</w:t>
            </w:r>
          </w:p>
        </w:tc>
        <w:tc>
          <w:tcPr>
            <w:tcW w:w="3869" w:type="dxa"/>
            <w:gridSpan w:val="4"/>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eastAsia="zh-CN"/>
              </w:rPr>
            </w:pPr>
            <w:r>
              <w:rPr>
                <w:rFonts w:hint="default" w:ascii="Times New Roman" w:hAnsi="Times New Roman" w:eastAsia="仿宋_GB2312" w:cs="Times New Roman"/>
                <w:b/>
                <w:bCs/>
                <w:color w:val="auto"/>
                <w:kern w:val="0"/>
                <w:sz w:val="20"/>
                <w:szCs w:val="20"/>
                <w:highlight w:val="none"/>
                <w:lang w:val="en-US" w:eastAsia="zh-CN"/>
              </w:rPr>
              <w:t>财政拨款</w:t>
            </w:r>
          </w:p>
        </w:tc>
        <w:tc>
          <w:tcPr>
            <w:tcW w:w="3612" w:type="dxa"/>
            <w:gridSpan w:val="4"/>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r>
              <w:rPr>
                <w:rFonts w:hint="default" w:ascii="Times New Roman" w:hAnsi="Times New Roman" w:eastAsia="仿宋_GB2312" w:cs="Times New Roman"/>
                <w:b/>
                <w:bCs/>
                <w:color w:val="auto"/>
                <w:kern w:val="0"/>
                <w:sz w:val="20"/>
                <w:szCs w:val="20"/>
                <w:highlight w:val="none"/>
                <w:lang w:val="en-US" w:eastAsia="zh-CN"/>
              </w:rPr>
              <w:t>非财政拨款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1287" w:type="dxa"/>
            <w:vMerge w:val="continue"/>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p>
        </w:tc>
        <w:tc>
          <w:tcPr>
            <w:tcW w:w="850" w:type="dxa"/>
            <w:vMerge w:val="continue"/>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1054" w:type="dxa"/>
            <w:vMerge w:val="restart"/>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eastAsia="zh-CN"/>
              </w:rPr>
            </w:pPr>
            <w:r>
              <w:rPr>
                <w:rFonts w:hint="default" w:ascii="Times New Roman" w:hAnsi="Times New Roman" w:eastAsia="仿宋_GB2312" w:cs="Times New Roman"/>
                <w:b/>
                <w:bCs/>
                <w:color w:val="auto"/>
                <w:kern w:val="0"/>
                <w:sz w:val="20"/>
                <w:szCs w:val="20"/>
                <w:highlight w:val="none"/>
                <w:lang w:val="en-US" w:eastAsia="zh-CN"/>
              </w:rPr>
              <w:t>小计</w:t>
            </w:r>
          </w:p>
        </w:tc>
        <w:tc>
          <w:tcPr>
            <w:tcW w:w="1604" w:type="dxa"/>
            <w:gridSpan w:val="2"/>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基本支出</w:t>
            </w:r>
          </w:p>
        </w:tc>
        <w:tc>
          <w:tcPr>
            <w:tcW w:w="1211" w:type="dxa"/>
            <w:vMerge w:val="restart"/>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项目支出</w:t>
            </w:r>
          </w:p>
        </w:tc>
        <w:tc>
          <w:tcPr>
            <w:tcW w:w="797" w:type="dxa"/>
            <w:vMerge w:val="restart"/>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r>
              <w:rPr>
                <w:rFonts w:hint="default" w:ascii="Times New Roman" w:hAnsi="Times New Roman" w:eastAsia="仿宋_GB2312" w:cs="Times New Roman"/>
                <w:b/>
                <w:bCs/>
                <w:color w:val="auto"/>
                <w:kern w:val="0"/>
                <w:sz w:val="20"/>
                <w:szCs w:val="20"/>
                <w:highlight w:val="none"/>
                <w:lang w:val="en-US" w:eastAsia="zh-CN"/>
              </w:rPr>
              <w:t>小计</w:t>
            </w:r>
          </w:p>
        </w:tc>
        <w:tc>
          <w:tcPr>
            <w:tcW w:w="1604" w:type="dxa"/>
            <w:gridSpan w:val="2"/>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基本支出</w:t>
            </w:r>
          </w:p>
        </w:tc>
        <w:tc>
          <w:tcPr>
            <w:tcW w:w="1211" w:type="dxa"/>
            <w:vMerge w:val="restart"/>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287" w:type="dxa"/>
            <w:vMerge w:val="continue"/>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850" w:type="dxa"/>
            <w:vMerge w:val="continue"/>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1054" w:type="dxa"/>
            <w:vMerge w:val="continue"/>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890" w:type="dxa"/>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r>
              <w:rPr>
                <w:rFonts w:hint="default" w:ascii="Times New Roman" w:hAnsi="Times New Roman" w:eastAsia="仿宋_GB2312" w:cs="Times New Roman"/>
                <w:b/>
                <w:bCs/>
                <w:color w:val="auto"/>
                <w:kern w:val="0"/>
                <w:sz w:val="20"/>
                <w:szCs w:val="20"/>
                <w:highlight w:val="none"/>
                <w:lang w:val="en-US" w:eastAsia="zh-CN"/>
              </w:rPr>
              <w:t>人员经费</w:t>
            </w:r>
          </w:p>
        </w:tc>
        <w:tc>
          <w:tcPr>
            <w:tcW w:w="714" w:type="dxa"/>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r>
              <w:rPr>
                <w:rFonts w:hint="default" w:ascii="Times New Roman" w:hAnsi="Times New Roman" w:eastAsia="仿宋_GB2312" w:cs="Times New Roman"/>
                <w:b/>
                <w:bCs/>
                <w:color w:val="auto"/>
                <w:kern w:val="0"/>
                <w:sz w:val="20"/>
                <w:szCs w:val="20"/>
                <w:highlight w:val="none"/>
                <w:lang w:val="en-US" w:eastAsia="zh-CN"/>
              </w:rPr>
              <w:t>公用经费</w:t>
            </w:r>
          </w:p>
        </w:tc>
        <w:tc>
          <w:tcPr>
            <w:tcW w:w="1211" w:type="dxa"/>
            <w:vMerge w:val="continue"/>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797" w:type="dxa"/>
            <w:vMerge w:val="continue"/>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723" w:type="dxa"/>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r>
              <w:rPr>
                <w:rFonts w:hint="default" w:ascii="Times New Roman" w:hAnsi="Times New Roman" w:eastAsia="仿宋_GB2312" w:cs="Times New Roman"/>
                <w:b/>
                <w:bCs/>
                <w:color w:val="auto"/>
                <w:kern w:val="0"/>
                <w:sz w:val="20"/>
                <w:szCs w:val="20"/>
                <w:highlight w:val="none"/>
                <w:lang w:val="en-US" w:eastAsia="zh-CN"/>
              </w:rPr>
              <w:t>人员经费</w:t>
            </w:r>
          </w:p>
        </w:tc>
        <w:tc>
          <w:tcPr>
            <w:tcW w:w="881" w:type="dxa"/>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r>
              <w:rPr>
                <w:rFonts w:hint="default" w:ascii="Times New Roman" w:hAnsi="Times New Roman" w:eastAsia="仿宋_GB2312" w:cs="Times New Roman"/>
                <w:b/>
                <w:bCs/>
                <w:color w:val="auto"/>
                <w:kern w:val="0"/>
                <w:sz w:val="20"/>
                <w:szCs w:val="20"/>
                <w:highlight w:val="none"/>
                <w:lang w:val="en-US" w:eastAsia="zh-CN"/>
              </w:rPr>
              <w:t>公用经费</w:t>
            </w:r>
          </w:p>
        </w:tc>
        <w:tc>
          <w:tcPr>
            <w:tcW w:w="1211" w:type="dxa"/>
            <w:vMerge w:val="continue"/>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287"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850"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1054"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890" w:type="dxa"/>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p>
        </w:tc>
        <w:tc>
          <w:tcPr>
            <w:tcW w:w="714" w:type="dxa"/>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p>
        </w:tc>
        <w:tc>
          <w:tcPr>
            <w:tcW w:w="1211"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797"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723"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881"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1211"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287"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850"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1054"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890" w:type="dxa"/>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p>
        </w:tc>
        <w:tc>
          <w:tcPr>
            <w:tcW w:w="714" w:type="dxa"/>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p>
        </w:tc>
        <w:tc>
          <w:tcPr>
            <w:tcW w:w="1211"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797"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723"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881"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1211"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287"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850"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1054"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890" w:type="dxa"/>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p>
        </w:tc>
        <w:tc>
          <w:tcPr>
            <w:tcW w:w="714" w:type="dxa"/>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p>
        </w:tc>
        <w:tc>
          <w:tcPr>
            <w:tcW w:w="1211"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797"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723"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881"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1211"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287"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850"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lang w:val="en-US" w:eastAsia="zh-CN"/>
              </w:rPr>
            </w:pPr>
            <w:r>
              <w:rPr>
                <w:rFonts w:hint="default" w:ascii="Times New Roman" w:hAnsi="Times New Roman" w:eastAsia="仿宋_GB2312" w:cs="Times New Roman"/>
                <w:b/>
                <w:bCs/>
                <w:color w:val="auto"/>
                <w:kern w:val="0"/>
                <w:sz w:val="20"/>
                <w:szCs w:val="20"/>
                <w:highlight w:val="none"/>
                <w:lang w:val="en-US" w:eastAsia="zh-CN"/>
              </w:rPr>
              <w:t>总计</w:t>
            </w:r>
          </w:p>
        </w:tc>
        <w:tc>
          <w:tcPr>
            <w:tcW w:w="1054"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890" w:type="dxa"/>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p>
        </w:tc>
        <w:tc>
          <w:tcPr>
            <w:tcW w:w="714" w:type="dxa"/>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p>
        </w:tc>
        <w:tc>
          <w:tcPr>
            <w:tcW w:w="1211"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797"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723"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881"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1211"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r>
    </w:tbl>
    <w:p>
      <w:pPr>
        <w:widowControl/>
        <w:outlineLvl w:val="1"/>
        <w:rPr>
          <w:rFonts w:hint="eastAsia" w:ascii="仿宋_GB2312" w:hAnsi="宋体" w:eastAsia="仿宋_GB2312"/>
          <w:b/>
          <w:color w:val="auto"/>
          <w:kern w:val="0"/>
          <w:sz w:val="28"/>
          <w:szCs w:val="32"/>
          <w:highlight w:val="none"/>
        </w:rPr>
      </w:pPr>
    </w:p>
    <w:p>
      <w:pPr>
        <w:widowControl/>
        <w:outlineLvl w:val="1"/>
        <w:rPr>
          <w:rFonts w:hint="default" w:ascii="Times New Roman" w:hAnsi="Times New Roman" w:eastAsia="仿宋_GB2312" w:cs="Times New Roman"/>
          <w:b/>
          <w:kern w:val="0"/>
          <w:sz w:val="28"/>
          <w:szCs w:val="32"/>
          <w:highlight w:val="none"/>
          <w:lang w:val="en-US" w:eastAsia="zh-CN"/>
        </w:rPr>
      </w:pPr>
      <w:r>
        <w:rPr>
          <w:rFonts w:hint="eastAsia" w:ascii="仿宋_GB2312" w:hAnsi="宋体" w:eastAsia="仿宋_GB2312"/>
          <w:b/>
          <w:color w:val="auto"/>
          <w:kern w:val="0"/>
          <w:sz w:val="28"/>
          <w:szCs w:val="32"/>
          <w:highlight w:val="none"/>
        </w:rPr>
        <w:t>备注：</w:t>
      </w:r>
      <w:r>
        <w:rPr>
          <w:rFonts w:hint="default" w:ascii="Times New Roman" w:hAnsi="Times New Roman" w:eastAsia="仿宋_GB2312" w:cs="Times New Roman"/>
          <w:b/>
          <w:kern w:val="0"/>
          <w:sz w:val="28"/>
          <w:szCs w:val="32"/>
          <w:highlight w:val="none"/>
          <w:lang w:val="en-US" w:eastAsia="zh-CN"/>
        </w:rPr>
        <w:t>202</w:t>
      </w:r>
      <w:r>
        <w:rPr>
          <w:rFonts w:hint="eastAsia" w:eastAsia="仿宋_GB2312" w:cs="Times New Roman"/>
          <w:b/>
          <w:kern w:val="0"/>
          <w:sz w:val="28"/>
          <w:szCs w:val="32"/>
          <w:highlight w:val="none"/>
          <w:lang w:val="en-US" w:eastAsia="zh-CN"/>
        </w:rPr>
        <w:t>5</w:t>
      </w:r>
      <w:r>
        <w:rPr>
          <w:rFonts w:hint="default" w:ascii="Times New Roman" w:hAnsi="Times New Roman" w:eastAsia="仿宋_GB2312" w:cs="Times New Roman"/>
          <w:b/>
          <w:kern w:val="0"/>
          <w:sz w:val="28"/>
          <w:szCs w:val="32"/>
          <w:highlight w:val="none"/>
          <w:lang w:val="en-US" w:eastAsia="zh-CN"/>
        </w:rPr>
        <w:t>年</w:t>
      </w:r>
      <w:r>
        <w:rPr>
          <w:rFonts w:hint="eastAsia" w:eastAsia="仿宋_GB2312" w:cs="Times New Roman"/>
          <w:b/>
          <w:kern w:val="0"/>
          <w:sz w:val="28"/>
          <w:szCs w:val="32"/>
          <w:highlight w:val="none"/>
          <w:lang w:val="en-US" w:eastAsia="zh-CN"/>
        </w:rPr>
        <w:t>本单位</w:t>
      </w:r>
      <w:r>
        <w:rPr>
          <w:rFonts w:hint="eastAsia" w:ascii="Times New Roman" w:hAnsi="Times New Roman" w:eastAsia="仿宋_GB2312" w:cs="Times New Roman"/>
          <w:b/>
          <w:kern w:val="0"/>
          <w:sz w:val="28"/>
          <w:szCs w:val="32"/>
          <w:highlight w:val="none"/>
          <w:lang w:val="en-US" w:eastAsia="zh-CN"/>
        </w:rPr>
        <w:t>无上年结转结余</w:t>
      </w:r>
      <w:r>
        <w:rPr>
          <w:rFonts w:hint="default" w:ascii="Times New Roman" w:hAnsi="Times New Roman" w:eastAsia="仿宋_GB2312" w:cs="Times New Roman"/>
          <w:b/>
          <w:kern w:val="0"/>
          <w:sz w:val="28"/>
          <w:szCs w:val="32"/>
          <w:highlight w:val="none"/>
          <w:lang w:val="en-US" w:eastAsia="zh-CN"/>
        </w:rPr>
        <w:t>，此表为空表。</w:t>
      </w:r>
    </w:p>
    <w:p>
      <w:pPr>
        <w:widowControl/>
        <w:spacing w:line="280" w:lineRule="exact"/>
        <w:jc w:val="left"/>
        <w:outlineLvl w:val="1"/>
        <w:rPr>
          <w:rFonts w:hint="default" w:ascii="Times New Roman" w:hAnsi="Times New Roman" w:eastAsia="仿宋_GB2312" w:cs="Times New Roman"/>
          <w:color w:val="auto"/>
          <w:kern w:val="0"/>
          <w:sz w:val="32"/>
          <w:szCs w:val="32"/>
          <w:highlight w:val="none"/>
        </w:rPr>
      </w:pPr>
    </w:p>
    <w:p>
      <w:pPr>
        <w:rPr>
          <w:rFonts w:hint="default" w:ascii="Times New Roman" w:hAnsi="Times New Roman" w:cs="Times New Roman"/>
        </w:rPr>
      </w:pPr>
    </w:p>
    <w:p>
      <w:pPr>
        <w:pStyle w:val="11"/>
        <w:rPr>
          <w:rFonts w:hint="default" w:ascii="Times New Roman" w:hAnsi="Times New Roman" w:cs="Times New Roman"/>
        </w:rPr>
      </w:pPr>
    </w:p>
    <w:p>
      <w:pPr>
        <w:pStyle w:val="11"/>
        <w:rPr>
          <w:rFonts w:hint="default" w:ascii="Times New Roman" w:hAnsi="Times New Roman" w:cs="Times New Roman"/>
        </w:rPr>
      </w:pPr>
    </w:p>
    <w:p>
      <w:pPr>
        <w:pStyle w:val="11"/>
        <w:rPr>
          <w:rFonts w:hint="default" w:ascii="Times New Roman" w:hAnsi="Times New Roman" w:cs="Times New Roman"/>
        </w:rPr>
      </w:pPr>
    </w:p>
    <w:p>
      <w:pPr>
        <w:pStyle w:val="11"/>
        <w:rPr>
          <w:rFonts w:hint="default" w:ascii="Times New Roman" w:hAnsi="Times New Roman" w:cs="Times New Roman"/>
        </w:rPr>
      </w:pPr>
    </w:p>
    <w:p>
      <w:pPr>
        <w:pStyle w:val="11"/>
        <w:rPr>
          <w:rFonts w:hint="default" w:ascii="Times New Roman" w:hAnsi="Times New Roman" w:cs="Times New Roman"/>
        </w:rPr>
      </w:pPr>
    </w:p>
    <w:p>
      <w:pPr>
        <w:pStyle w:val="11"/>
        <w:rPr>
          <w:rFonts w:hint="default" w:ascii="Times New Roman" w:hAnsi="Times New Roman" w:cs="Times New Roman"/>
        </w:rPr>
      </w:pPr>
    </w:p>
    <w:p>
      <w:pPr>
        <w:pStyle w:val="11"/>
        <w:rPr>
          <w:rFonts w:hint="default" w:ascii="Times New Roman" w:hAnsi="Times New Roman" w:cs="Times New Roman"/>
        </w:rPr>
      </w:pPr>
    </w:p>
    <w:p>
      <w:pPr>
        <w:pStyle w:val="11"/>
        <w:rPr>
          <w:rFonts w:hint="default" w:ascii="Times New Roman" w:hAnsi="Times New Roman" w:cs="Times New Roman"/>
        </w:rPr>
      </w:pPr>
    </w:p>
    <w:p>
      <w:pPr>
        <w:pStyle w:val="11"/>
        <w:rPr>
          <w:rFonts w:hint="default" w:ascii="Times New Roman" w:hAnsi="Times New Roman" w:cs="Times New Roman"/>
        </w:rPr>
      </w:pPr>
    </w:p>
    <w:p>
      <w:pPr>
        <w:pStyle w:val="11"/>
        <w:rPr>
          <w:rFonts w:hint="default" w:ascii="Times New Roman" w:hAnsi="Times New Roman" w:cs="Times New Roman"/>
        </w:rPr>
      </w:pPr>
    </w:p>
    <w:p>
      <w:pPr>
        <w:pStyle w:val="11"/>
        <w:rPr>
          <w:rFonts w:hint="default" w:ascii="Times New Roman" w:hAnsi="Times New Roman" w:cs="Times New Roman"/>
        </w:rPr>
      </w:pPr>
    </w:p>
    <w:p>
      <w:pPr>
        <w:pStyle w:val="11"/>
        <w:rPr>
          <w:rFonts w:hint="default" w:ascii="Times New Roman" w:hAnsi="Times New Roman" w:cs="Times New Roman"/>
        </w:rPr>
      </w:pPr>
    </w:p>
    <w:p>
      <w:pPr>
        <w:pStyle w:val="11"/>
        <w:rPr>
          <w:rFonts w:hint="default" w:ascii="Times New Roman" w:hAnsi="Times New Roman" w:cs="Times New Roman"/>
        </w:rPr>
      </w:pPr>
    </w:p>
    <w:p>
      <w:pPr>
        <w:pStyle w:val="11"/>
        <w:rPr>
          <w:rFonts w:hint="default" w:ascii="Times New Roman" w:hAnsi="Times New Roman" w:cs="Times New Roman"/>
        </w:rPr>
      </w:pPr>
    </w:p>
    <w:p>
      <w:pPr>
        <w:pStyle w:val="11"/>
        <w:rPr>
          <w:rFonts w:hint="default" w:ascii="Times New Roman" w:hAnsi="Times New Roman" w:cs="Times New Roman"/>
        </w:rPr>
      </w:pPr>
    </w:p>
    <w:p>
      <w:pPr>
        <w:pStyle w:val="11"/>
        <w:rPr>
          <w:rFonts w:hint="default" w:ascii="Times New Roman" w:hAnsi="Times New Roman" w:cs="Times New Roman"/>
        </w:rPr>
      </w:pPr>
    </w:p>
    <w:p>
      <w:pPr>
        <w:pStyle w:val="11"/>
        <w:rPr>
          <w:rFonts w:hint="default" w:ascii="Times New Roman" w:hAnsi="Times New Roman" w:cs="Times New Roman"/>
        </w:rPr>
      </w:pPr>
    </w:p>
    <w:p>
      <w:pPr>
        <w:pStyle w:val="11"/>
        <w:rPr>
          <w:rFonts w:hint="default" w:ascii="Times New Roman" w:hAnsi="Times New Roman" w:cs="Times New Roman"/>
        </w:rPr>
      </w:pPr>
    </w:p>
    <w:p>
      <w:pPr>
        <w:pStyle w:val="11"/>
        <w:rPr>
          <w:rFonts w:hint="default" w:ascii="Times New Roman" w:hAnsi="Times New Roman" w:cs="Times New Roman"/>
        </w:rPr>
      </w:pPr>
    </w:p>
    <w:p>
      <w:pPr>
        <w:pStyle w:val="11"/>
        <w:rPr>
          <w:rFonts w:hint="default" w:ascii="Times New Roman" w:hAnsi="Times New Roman" w:cs="Times New Roman"/>
        </w:rPr>
      </w:pPr>
    </w:p>
    <w:p>
      <w:pPr>
        <w:pStyle w:val="11"/>
        <w:rPr>
          <w:rFonts w:hint="default" w:ascii="Times New Roman" w:hAnsi="Times New Roman" w:cs="Times New Roman"/>
        </w:rPr>
      </w:pPr>
    </w:p>
    <w:p>
      <w:pPr>
        <w:pStyle w:val="11"/>
        <w:rPr>
          <w:rFonts w:hint="default" w:ascii="Times New Roman" w:hAnsi="Times New Roman" w:cs="Times New Roman"/>
        </w:rPr>
      </w:pPr>
    </w:p>
    <w:p>
      <w:pPr>
        <w:pStyle w:val="11"/>
        <w:rPr>
          <w:rFonts w:hint="default" w:ascii="Times New Roman" w:hAnsi="Times New Roman" w:cs="Times New Roman"/>
        </w:rPr>
      </w:pPr>
    </w:p>
    <w:p>
      <w:pPr>
        <w:pStyle w:val="11"/>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int="default" w:ascii="Times New Roman" w:hAnsi="Times New Roman" w:eastAsia="黑体" w:cs="Times New Roman"/>
          <w:color w:val="auto"/>
          <w:kern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center"/>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val="en-US" w:eastAsia="zh-CN"/>
        </w:rPr>
        <w:t>第三部分  2025年单位预算情况说明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val="0"/>
          <w:color w:val="auto"/>
          <w:kern w:val="0"/>
          <w:sz w:val="32"/>
          <w:szCs w:val="32"/>
          <w:highlight w:val="none"/>
          <w:lang w:eastAsia="zh-CN"/>
        </w:rPr>
      </w:pPr>
      <w:r>
        <w:rPr>
          <w:rFonts w:hint="default" w:ascii="Times New Roman" w:hAnsi="Times New Roman" w:eastAsia="楷体_GB2312" w:cs="Times New Roman"/>
          <w:b/>
          <w:bCs w:val="0"/>
          <w:color w:val="auto"/>
          <w:kern w:val="0"/>
          <w:sz w:val="32"/>
          <w:szCs w:val="32"/>
          <w:highlight w:val="none"/>
          <w:lang w:val="en-US" w:eastAsia="zh-CN"/>
        </w:rPr>
        <w:t>一、关于焉耆回族自治县永宁镇人民政府2025年收支预算情况的总体说明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按照全口径预算的原则，焉耆回族自治县永宁镇人民政府2025年所有收入和支出均纳入单位预算管理。收支总预算1547.91万元。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收入预算包括:一般公共预算。</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支出预算包括:一般公共服务支出、文化旅游体育与传媒支出、社会保障和就业支出、卫生健康支出、城乡社区支出、农林水支出、住房保障支出。</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val="en-US" w:eastAsia="zh-CN"/>
        </w:rPr>
      </w:pPr>
      <w:r>
        <w:rPr>
          <w:rFonts w:hint="default" w:ascii="Times New Roman" w:hAnsi="Times New Roman" w:eastAsia="楷体_GB2312" w:cs="Times New Roman"/>
          <w:b/>
          <w:bCs/>
          <w:color w:val="auto"/>
          <w:kern w:val="0"/>
          <w:sz w:val="32"/>
          <w:szCs w:val="32"/>
          <w:highlight w:val="none"/>
          <w:lang w:val="en-US" w:eastAsia="zh-CN"/>
        </w:rPr>
        <w:t>二、关于焉耆回族自治县永宁镇人民政府2025年收入预算情况说明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焉耆回族自治县永宁镇人民政府收入预算1547.91万元，其中：</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一般公共预算1547.91万元，占100%，比上年预算数减少74.27万元，下降4.58%，主要原因</w:t>
      </w:r>
      <w:r>
        <w:rPr>
          <w:rStyle w:val="19"/>
          <w:rFonts w:hint="default" w:ascii="Times New Roman" w:hAnsi="Times New Roman" w:eastAsia="仿宋_GB2312" w:cs="Times New Roman"/>
          <w:szCs w:val="22"/>
          <w:lang w:eastAsia="zh-CN"/>
        </w:rPr>
        <w:t>人员变动及工资社保等减少。</w:t>
      </w:r>
    </w:p>
    <w:p>
      <w:pPr>
        <w:keepNext w:val="0"/>
        <w:keepLines w:val="0"/>
        <w:pageBreakBefore w:val="0"/>
        <w:widowControl w:val="0"/>
        <w:kinsoku/>
        <w:wordWrap/>
        <w:overflowPunct/>
        <w:topLinePunct w:val="0"/>
        <w:autoSpaceDE/>
        <w:autoSpaceDN/>
        <w:bidi w:val="0"/>
        <w:adjustRightInd/>
        <w:snapToGrid/>
        <w:spacing w:line="600" w:lineRule="exact"/>
        <w:ind w:left="958" w:leftChars="304" w:hanging="320" w:hangingChars="100"/>
        <w:jc w:val="both"/>
        <w:textAlignment w:val="auto"/>
        <w:rPr>
          <w:rStyle w:val="19"/>
          <w:rFonts w:hint="eastAsia" w:eastAsia="仿宋_GB2312" w:cs="Times New Roman"/>
          <w:szCs w:val="22"/>
          <w:lang w:val="en-US" w:eastAsia="zh-CN"/>
        </w:rPr>
      </w:pPr>
      <w:r>
        <w:rPr>
          <w:rStyle w:val="19"/>
          <w:rFonts w:hint="eastAsia" w:ascii="Times New Roman" w:hAnsi="Times New Roman" w:eastAsia="仿宋_GB2312" w:cs="Times New Roman"/>
          <w:szCs w:val="22"/>
          <w:lang w:val="en-US" w:eastAsia="zh-Hans"/>
        </w:rPr>
        <w:t>上级</w:t>
      </w:r>
      <w:r>
        <w:rPr>
          <w:rStyle w:val="19"/>
          <w:rFonts w:hint="eastAsia" w:ascii="Times New Roman" w:hAnsi="Times New Roman" w:eastAsia="仿宋_GB2312" w:cs="Times New Roman"/>
          <w:szCs w:val="22"/>
          <w:lang w:eastAsia="zh-CN"/>
        </w:rPr>
        <w:t>一般公共预算</w:t>
      </w:r>
      <w:r>
        <w:rPr>
          <w:rStyle w:val="19"/>
          <w:rFonts w:hint="eastAsia" w:ascii="Times New Roman" w:hAnsi="Times New Roman" w:eastAsia="仿宋_GB2312" w:cs="Times New Roman"/>
          <w:szCs w:val="22"/>
          <w:lang w:val="en-US" w:eastAsia="zh-Hans"/>
        </w:rPr>
        <w:t>安排的转移支付资金</w:t>
      </w:r>
      <w:r>
        <w:rPr>
          <w:rStyle w:val="19"/>
          <w:rFonts w:hint="eastAsia" w:ascii="Times New Roman" w:hAnsi="Times New Roman" w:eastAsia="仿宋_GB2312" w:cs="Times New Roman"/>
          <w:szCs w:val="22"/>
          <w:lang w:eastAsia="zh-CN"/>
        </w:rPr>
        <w:t>未安排</w:t>
      </w:r>
      <w:r>
        <w:rPr>
          <w:rStyle w:val="19"/>
          <w:rFonts w:hint="eastAsia" w:eastAsia="仿宋_GB2312" w:cs="Times New Roman"/>
          <w:szCs w:val="22"/>
          <w:lang w:eastAsia="zh-CN"/>
        </w:rPr>
        <w:t>。</w:t>
      </w:r>
      <w:r>
        <w:rPr>
          <w:rStyle w:val="19"/>
          <w:rFonts w:hint="eastAsia" w:eastAsia="仿宋_GB2312" w:cs="Times New Roman"/>
          <w:szCs w:val="2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958" w:leftChars="304" w:hanging="320" w:hangingChars="1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政府性基金预算未安排。</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上级政府性基金安排的转移支付资金未安排 。</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国有资本经营预算未安排。</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上级国有资本经营预算安排的转移支付资金未安排。</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楷体_GB2312" w:cs="Times New Roman"/>
          <w:b/>
          <w:bCs/>
          <w:color w:val="auto"/>
          <w:kern w:val="0"/>
          <w:sz w:val="32"/>
          <w:szCs w:val="32"/>
          <w:highlight w:val="none"/>
          <w:lang w:val="en-US" w:eastAsia="zh-CN"/>
        </w:rPr>
      </w:pPr>
      <w:r>
        <w:rPr>
          <w:rFonts w:hint="default" w:ascii="Times New Roman" w:hAnsi="Times New Roman" w:eastAsia="楷体_GB2312" w:cs="Times New Roman"/>
          <w:b/>
          <w:bCs/>
          <w:color w:val="auto"/>
          <w:kern w:val="0"/>
          <w:sz w:val="32"/>
          <w:szCs w:val="32"/>
          <w:highlight w:val="none"/>
          <w:lang w:val="en-US" w:eastAsia="zh-CN"/>
        </w:rPr>
        <w:t>三、关于焉耆回族自治县永宁镇人民政府2025年支出预算情况说明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xml:space="preserve">焉耆回族自治县永宁镇人民政府2025年支出预算    </w:t>
      </w:r>
      <w:r>
        <w:rPr>
          <w:rFonts w:hint="default" w:ascii="Times New Roman" w:hAnsi="Times New Roman" w:eastAsia="仿宋_GB2312" w:cs="Times New Roman"/>
          <w:color w:val="auto"/>
          <w:kern w:val="0"/>
          <w:sz w:val="32"/>
          <w:szCs w:val="32"/>
          <w:highlight w:val="none"/>
          <w:lang w:eastAsia="zh-CN"/>
        </w:rPr>
        <w:t>万</w:t>
      </w:r>
      <w:r>
        <w:rPr>
          <w:rFonts w:hint="default" w:ascii="Times New Roman" w:hAnsi="Times New Roman" w:eastAsia="仿宋_GB2312" w:cs="Times New Roman"/>
          <w:color w:val="auto"/>
          <w:kern w:val="0"/>
          <w:sz w:val="32"/>
          <w:szCs w:val="32"/>
          <w:highlight w:val="none"/>
        </w:rPr>
        <w:t>元，其中：</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0000FF"/>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rPr>
        <w:t>基本支出</w:t>
      </w:r>
      <w:r>
        <w:rPr>
          <w:rFonts w:hint="default" w:ascii="Times New Roman" w:hAnsi="Times New Roman" w:eastAsia="仿宋_GB2312" w:cs="Times New Roman"/>
          <w:color w:val="auto"/>
          <w:kern w:val="0"/>
          <w:sz w:val="32"/>
          <w:szCs w:val="32"/>
          <w:highlight w:val="none"/>
          <w:lang w:val="en-US" w:eastAsia="zh-CN"/>
        </w:rPr>
        <w:t>1547.91</w:t>
      </w:r>
      <w:r>
        <w:rPr>
          <w:rFonts w:hint="default" w:ascii="Times New Roman" w:hAnsi="Times New Roman" w:eastAsia="仿宋_GB2312" w:cs="Times New Roman"/>
          <w:color w:val="auto"/>
          <w:kern w:val="0"/>
          <w:sz w:val="32"/>
          <w:szCs w:val="32"/>
          <w:highlight w:val="none"/>
        </w:rPr>
        <w:t>万元，占</w:t>
      </w:r>
      <w:r>
        <w:rPr>
          <w:rFonts w:hint="default" w:ascii="Times New Roman" w:hAnsi="Times New Roman" w:eastAsia="仿宋_GB2312" w:cs="Times New Roman"/>
          <w:color w:val="auto"/>
          <w:kern w:val="0"/>
          <w:sz w:val="32"/>
          <w:szCs w:val="32"/>
          <w:highlight w:val="none"/>
          <w:lang w:val="en-US" w:eastAsia="zh-CN"/>
        </w:rPr>
        <w:t>100</w:t>
      </w:r>
      <w:r>
        <w:rPr>
          <w:rFonts w:hint="default" w:ascii="Times New Roman" w:hAnsi="Times New Roman" w:eastAsia="仿宋_GB2312" w:cs="Times New Roman"/>
          <w:color w:val="auto"/>
          <w:kern w:val="0"/>
          <w:sz w:val="32"/>
          <w:szCs w:val="32"/>
          <w:highlight w:val="none"/>
        </w:rPr>
        <w:t>%，比上年预算减少</w:t>
      </w:r>
      <w:r>
        <w:rPr>
          <w:rFonts w:hint="default" w:ascii="Times New Roman" w:hAnsi="Times New Roman" w:eastAsia="仿宋_GB2312" w:cs="Times New Roman"/>
          <w:color w:val="auto"/>
          <w:kern w:val="0"/>
          <w:sz w:val="32"/>
          <w:szCs w:val="32"/>
          <w:highlight w:val="none"/>
          <w:lang w:val="en-US" w:eastAsia="zh-CN"/>
        </w:rPr>
        <w:t>74.27</w:t>
      </w:r>
      <w:r>
        <w:rPr>
          <w:rFonts w:hint="default" w:ascii="Times New Roman" w:hAnsi="Times New Roman" w:eastAsia="仿宋_GB2312" w:cs="Times New Roman"/>
          <w:color w:val="auto"/>
          <w:kern w:val="0"/>
          <w:sz w:val="32"/>
          <w:szCs w:val="32"/>
          <w:highlight w:val="none"/>
        </w:rPr>
        <w:t>万元，</w:t>
      </w:r>
      <w:r>
        <w:rPr>
          <w:rFonts w:hint="default" w:ascii="Times New Roman" w:hAnsi="Times New Roman" w:eastAsia="仿宋_GB2312" w:cs="Times New Roman"/>
          <w:color w:val="auto"/>
          <w:kern w:val="0"/>
          <w:sz w:val="32"/>
          <w:szCs w:val="32"/>
          <w:highlight w:val="none"/>
          <w:lang w:eastAsia="zh-CN"/>
        </w:rPr>
        <w:t>下降</w:t>
      </w:r>
      <w:r>
        <w:rPr>
          <w:rFonts w:hint="default" w:ascii="Times New Roman" w:hAnsi="Times New Roman" w:eastAsia="仿宋_GB2312" w:cs="Times New Roman"/>
          <w:color w:val="auto"/>
          <w:kern w:val="0"/>
          <w:sz w:val="32"/>
          <w:szCs w:val="32"/>
          <w:highlight w:val="none"/>
          <w:lang w:val="en-US" w:eastAsia="zh-CN"/>
        </w:rPr>
        <w:t>4.58 %，</w:t>
      </w:r>
      <w:r>
        <w:rPr>
          <w:rFonts w:hint="default" w:ascii="Times New Roman" w:hAnsi="Times New Roman" w:eastAsia="仿宋_GB2312" w:cs="Times New Roman"/>
          <w:color w:val="auto"/>
          <w:kern w:val="0"/>
          <w:sz w:val="32"/>
          <w:szCs w:val="32"/>
          <w:highlight w:val="none"/>
        </w:rPr>
        <w:t>主要原因是</w:t>
      </w:r>
      <w:r>
        <w:rPr>
          <w:rStyle w:val="19"/>
          <w:rFonts w:hint="default" w:ascii="Times New Roman" w:hAnsi="Times New Roman" w:eastAsia="仿宋_GB2312" w:cs="Times New Roman"/>
          <w:szCs w:val="22"/>
          <w:lang w:eastAsia="zh-CN"/>
        </w:rPr>
        <w:t>人员</w:t>
      </w:r>
      <w:r>
        <w:rPr>
          <w:rStyle w:val="19"/>
          <w:rFonts w:hint="eastAsia" w:eastAsia="仿宋_GB2312" w:cs="Times New Roman"/>
          <w:szCs w:val="22"/>
          <w:lang w:eastAsia="zh-CN"/>
        </w:rPr>
        <w:t>变动</w:t>
      </w:r>
      <w:r>
        <w:rPr>
          <w:rStyle w:val="19"/>
          <w:rFonts w:hint="default" w:ascii="Times New Roman" w:hAnsi="Times New Roman" w:eastAsia="仿宋_GB2312" w:cs="Times New Roman"/>
          <w:szCs w:val="22"/>
          <w:lang w:eastAsia="zh-CN"/>
        </w:rPr>
        <w:t>及工资社保等减少。</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eastAsia="zh-CN"/>
        </w:rPr>
      </w:pPr>
      <w:r>
        <w:rPr>
          <w:rFonts w:hint="default" w:ascii="Times New Roman" w:hAnsi="Times New Roman" w:eastAsia="仿宋_GB2312" w:cs="Times New Roman"/>
          <w:color w:val="auto"/>
          <w:kern w:val="0"/>
          <w:sz w:val="32"/>
          <w:szCs w:val="32"/>
          <w:highlight w:val="none"/>
        </w:rPr>
        <w:t>项目支出</w:t>
      </w:r>
      <w:r>
        <w:rPr>
          <w:rFonts w:hint="default" w:ascii="Times New Roman" w:hAnsi="Times New Roman" w:eastAsia="仿宋_GB2312" w:cs="Times New Roman"/>
          <w:color w:val="auto"/>
          <w:kern w:val="0"/>
          <w:sz w:val="32"/>
          <w:szCs w:val="32"/>
          <w:highlight w:val="none"/>
          <w:lang w:val="en-US" w:eastAsia="zh-CN"/>
        </w:rPr>
        <w:t>0</w:t>
      </w:r>
      <w:r>
        <w:rPr>
          <w:rFonts w:hint="default" w:ascii="Times New Roman" w:hAnsi="Times New Roman" w:eastAsia="仿宋_GB2312" w:cs="Times New Roman"/>
          <w:color w:val="auto"/>
          <w:kern w:val="0"/>
          <w:sz w:val="32"/>
          <w:szCs w:val="32"/>
          <w:highlight w:val="none"/>
        </w:rPr>
        <w:t>万元，占</w:t>
      </w:r>
      <w:r>
        <w:rPr>
          <w:rFonts w:hint="default" w:ascii="Times New Roman" w:hAnsi="Times New Roman" w:eastAsia="仿宋_GB2312" w:cs="Times New Roman"/>
          <w:color w:val="auto"/>
          <w:kern w:val="0"/>
          <w:sz w:val="32"/>
          <w:szCs w:val="32"/>
          <w:highlight w:val="none"/>
          <w:lang w:val="en-US" w:eastAsia="zh-CN"/>
        </w:rPr>
        <w:t>0</w:t>
      </w:r>
      <w:r>
        <w:rPr>
          <w:rFonts w:hint="default" w:ascii="Times New Roman" w:hAnsi="Times New Roman" w:eastAsia="仿宋_GB2312" w:cs="Times New Roman"/>
          <w:color w:val="auto"/>
          <w:kern w:val="0"/>
          <w:sz w:val="32"/>
          <w:szCs w:val="32"/>
          <w:highlight w:val="none"/>
        </w:rPr>
        <w:t xml:space="preserve"> %，比上年预算增加 </w:t>
      </w:r>
      <w:r>
        <w:rPr>
          <w:rFonts w:hint="default" w:ascii="Times New Roman" w:hAnsi="Times New Roman" w:eastAsia="仿宋_GB2312" w:cs="Times New Roman"/>
          <w:color w:val="auto"/>
          <w:kern w:val="0"/>
          <w:sz w:val="32"/>
          <w:szCs w:val="32"/>
          <w:highlight w:val="none"/>
          <w:lang w:val="en-US" w:eastAsia="zh-CN"/>
        </w:rPr>
        <w:t>0</w:t>
      </w:r>
      <w:r>
        <w:rPr>
          <w:rFonts w:hint="default" w:ascii="Times New Roman" w:hAnsi="Times New Roman" w:eastAsia="仿宋_GB2312" w:cs="Times New Roman"/>
          <w:color w:val="auto"/>
          <w:kern w:val="0"/>
          <w:sz w:val="32"/>
          <w:szCs w:val="32"/>
          <w:highlight w:val="none"/>
        </w:rPr>
        <w:t>万元，</w:t>
      </w:r>
      <w:r>
        <w:rPr>
          <w:rFonts w:hint="default" w:ascii="Times New Roman" w:hAnsi="Times New Roman" w:eastAsia="仿宋_GB2312" w:cs="Times New Roman"/>
          <w:color w:val="auto"/>
          <w:kern w:val="0"/>
          <w:sz w:val="32"/>
          <w:szCs w:val="32"/>
          <w:highlight w:val="none"/>
          <w:lang w:eastAsia="zh-CN"/>
        </w:rPr>
        <w:t>增长</w:t>
      </w:r>
      <w:r>
        <w:rPr>
          <w:rFonts w:hint="default" w:ascii="Times New Roman" w:hAnsi="Times New Roman" w:eastAsia="仿宋_GB2312" w:cs="Times New Roman"/>
          <w:color w:val="auto"/>
          <w:kern w:val="0"/>
          <w:sz w:val="32"/>
          <w:szCs w:val="32"/>
          <w:highlight w:val="none"/>
          <w:lang w:val="en-US" w:eastAsia="zh-CN"/>
        </w:rPr>
        <w:t>0%，</w:t>
      </w:r>
      <w:r>
        <w:rPr>
          <w:rFonts w:hint="default" w:ascii="Times New Roman" w:hAnsi="Times New Roman" w:eastAsia="仿宋_GB2312" w:cs="Times New Roman"/>
          <w:color w:val="auto"/>
          <w:kern w:val="0"/>
          <w:sz w:val="32"/>
          <w:szCs w:val="32"/>
          <w:highlight w:val="none"/>
        </w:rPr>
        <w:t>主要原因是</w:t>
      </w:r>
      <w:r>
        <w:rPr>
          <w:rStyle w:val="19"/>
          <w:rFonts w:hint="default" w:ascii="Times New Roman" w:hAnsi="Times New Roman" w:eastAsia="仿宋_GB2312" w:cs="Times New Roman"/>
          <w:szCs w:val="22"/>
          <w:lang w:val="en-US" w:eastAsia="zh-CN"/>
        </w:rPr>
        <w:t>2025年未安排项目</w:t>
      </w:r>
      <w:r>
        <w:rPr>
          <w:rFonts w:hint="default" w:ascii="Times New Roman" w:hAnsi="Times New Roman" w:eastAsia="仿宋_GB2312" w:cs="Times New Roman"/>
          <w:sz w:val="32"/>
          <w:szCs w:val="22"/>
          <w:u w:val="none" w:color="auto"/>
          <w:lang w:val="en-US" w:eastAsia="zh-CN" w:bidi="ar-SA"/>
        </w:rPr>
        <w:t>支出</w:t>
      </w:r>
      <w:r>
        <w:rPr>
          <w:rStyle w:val="19"/>
          <w:rFonts w:hint="default" w:ascii="Times New Roman" w:hAnsi="Times New Roman" w:eastAsia="仿宋_GB2312" w:cs="Times New Roman"/>
          <w:szCs w:val="22"/>
          <w:lang w:val="en-US" w:eastAsia="zh-CN"/>
        </w:rPr>
        <w:t>预算</w:t>
      </w:r>
      <w:r>
        <w:rPr>
          <w:rFonts w:hint="default" w:ascii="Times New Roman" w:hAnsi="Times New Roman" w:eastAsia="仿宋_GB2312" w:cs="Times New Roman"/>
          <w:color w:val="auto"/>
          <w:kern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eastAsia="zh-CN"/>
        </w:rPr>
      </w:pPr>
      <w:r>
        <w:rPr>
          <w:rFonts w:hint="default" w:ascii="Times New Roman" w:hAnsi="Times New Roman" w:eastAsia="楷体_GB2312" w:cs="Times New Roman"/>
          <w:b/>
          <w:bCs/>
          <w:color w:val="auto"/>
          <w:kern w:val="0"/>
          <w:sz w:val="32"/>
          <w:szCs w:val="32"/>
          <w:highlight w:val="none"/>
          <w:lang w:val="en-US" w:eastAsia="zh-CN"/>
        </w:rPr>
        <w:t>四、关于焉耆回族自治县永宁镇人民政府2025年财政拨款收支预算情况的总体说明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2025年财政拨款收支总预算1547.91万元。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收入全部为一般公共预算，不包含政府性基金预算和国有资本经营预算。</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收入预算包括：一般公共预算拨款1547.91万元。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一般公共预算支出包括:一般公共服务支出697.2万元，主要用于</w:t>
      </w:r>
      <w:r>
        <w:rPr>
          <w:rStyle w:val="19"/>
          <w:rFonts w:hint="default" w:ascii="Times New Roman" w:hAnsi="Times New Roman" w:eastAsia="仿宋_GB2312" w:cs="Times New Roman"/>
          <w:szCs w:val="22"/>
          <w:lang w:val="en-US" w:eastAsia="zh-CN"/>
        </w:rPr>
        <w:t>镇人大、镇党委、镇政府行政、镇政府事业、经济发展和财政办公室人员</w:t>
      </w:r>
      <w:r>
        <w:rPr>
          <w:rFonts w:hint="default" w:ascii="Times New Roman" w:hAnsi="Times New Roman" w:eastAsia="仿宋_GB2312" w:cs="Times New Roman"/>
          <w:sz w:val="32"/>
          <w:szCs w:val="22"/>
          <w:u w:val="none" w:color="auto"/>
          <w:lang w:val="en-US" w:eastAsia="zh-CN" w:bidi="ar-SA"/>
        </w:rPr>
        <w:t>支出</w:t>
      </w:r>
      <w:r>
        <w:rPr>
          <w:rStyle w:val="19"/>
          <w:rFonts w:hint="default" w:ascii="Times New Roman" w:hAnsi="Times New Roman" w:eastAsia="仿宋_GB2312" w:cs="Times New Roman"/>
          <w:szCs w:val="22"/>
          <w:lang w:val="en-US" w:eastAsia="zh-CN"/>
        </w:rPr>
        <w:t>及公用经费</w:t>
      </w:r>
      <w:r>
        <w:rPr>
          <w:rFonts w:hint="default" w:ascii="Times New Roman" w:hAnsi="Times New Roman" w:eastAsia="仿宋_GB2312" w:cs="Times New Roman"/>
          <w:color w:val="auto"/>
          <w:kern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文化旅游体育与传媒支出40.67万元，主要用于</w:t>
      </w:r>
      <w:r>
        <w:rPr>
          <w:rStyle w:val="19"/>
          <w:rFonts w:hint="default" w:ascii="Times New Roman" w:hAnsi="Times New Roman" w:eastAsia="仿宋_GB2312" w:cs="Times New Roman"/>
          <w:szCs w:val="22"/>
          <w:lang w:eastAsia="zh-CN"/>
        </w:rPr>
        <w:t>文化站人员经费和公用经费</w:t>
      </w:r>
      <w:r>
        <w:rPr>
          <w:rFonts w:hint="default" w:ascii="Times New Roman" w:hAnsi="Times New Roman" w:eastAsia="仿宋_GB2312" w:cs="Times New Roman"/>
          <w:color w:val="auto"/>
          <w:kern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社会保障和就业支出333.9</w:t>
      </w:r>
      <w:r>
        <w:rPr>
          <w:rFonts w:hint="eastAsia" w:eastAsia="仿宋_GB2312" w:cs="Times New Roman"/>
          <w:color w:val="auto"/>
          <w:kern w:val="0"/>
          <w:sz w:val="32"/>
          <w:szCs w:val="32"/>
          <w:highlight w:val="none"/>
          <w:lang w:val="en-US" w:eastAsia="zh-CN"/>
        </w:rPr>
        <w:t>8</w:t>
      </w:r>
      <w:r>
        <w:rPr>
          <w:rFonts w:hint="default" w:ascii="Times New Roman" w:hAnsi="Times New Roman" w:eastAsia="仿宋_GB2312" w:cs="Times New Roman"/>
          <w:color w:val="auto"/>
          <w:kern w:val="0"/>
          <w:sz w:val="32"/>
          <w:szCs w:val="32"/>
          <w:highlight w:val="none"/>
          <w:lang w:val="en-US" w:eastAsia="zh-CN"/>
        </w:rPr>
        <w:t>万元,主要用于</w:t>
      </w:r>
      <w:r>
        <w:rPr>
          <w:rStyle w:val="19"/>
          <w:rFonts w:hint="default" w:ascii="Times New Roman" w:hAnsi="Times New Roman" w:eastAsia="仿宋_GB2312" w:cs="Times New Roman"/>
          <w:szCs w:val="22"/>
          <w:lang w:eastAsia="zh-CN"/>
        </w:rPr>
        <w:t>主要用于永宁镇民政社会保障服务中心人员经费和公用经费</w:t>
      </w:r>
      <w:r>
        <w:rPr>
          <w:rFonts w:hint="default" w:ascii="Times New Roman" w:hAnsi="Times New Roman" w:eastAsia="仿宋_GB2312" w:cs="Times New Roman"/>
          <w:color w:val="auto"/>
          <w:kern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卫生健康支出113.3</w:t>
      </w:r>
      <w:r>
        <w:rPr>
          <w:rFonts w:hint="eastAsia" w:eastAsia="仿宋_GB2312" w:cs="Times New Roman"/>
          <w:color w:val="auto"/>
          <w:kern w:val="0"/>
          <w:sz w:val="32"/>
          <w:szCs w:val="32"/>
          <w:highlight w:val="none"/>
          <w:lang w:val="en-US" w:eastAsia="zh-CN"/>
        </w:rPr>
        <w:t>4</w:t>
      </w:r>
      <w:r>
        <w:rPr>
          <w:rFonts w:hint="default" w:ascii="Times New Roman" w:hAnsi="Times New Roman" w:eastAsia="仿宋_GB2312" w:cs="Times New Roman"/>
          <w:color w:val="auto"/>
          <w:kern w:val="0"/>
          <w:sz w:val="32"/>
          <w:szCs w:val="32"/>
          <w:highlight w:val="none"/>
          <w:lang w:val="en-US" w:eastAsia="zh-CN"/>
        </w:rPr>
        <w:t>万元,主要用于</w:t>
      </w:r>
      <w:r>
        <w:rPr>
          <w:rStyle w:val="19"/>
          <w:rFonts w:hint="default" w:ascii="Times New Roman" w:hAnsi="Times New Roman" w:eastAsia="仿宋_GB2312" w:cs="Times New Roman"/>
          <w:szCs w:val="22"/>
          <w:lang w:eastAsia="zh-CN"/>
        </w:rPr>
        <w:t>行政事业单位人员医疗补助，</w:t>
      </w:r>
      <w:r>
        <w:rPr>
          <w:rFonts w:hint="default" w:ascii="Times New Roman" w:hAnsi="Times New Roman" w:eastAsia="仿宋_GB2312" w:cs="Times New Roman"/>
          <w:sz w:val="32"/>
          <w:szCs w:val="22"/>
          <w:u w:val="none" w:color="auto"/>
          <w:lang w:val="en-US" w:eastAsia="zh-CN" w:bidi="ar-SA"/>
        </w:rPr>
        <w:t>公务员</w:t>
      </w:r>
      <w:r>
        <w:rPr>
          <w:rStyle w:val="19"/>
          <w:rFonts w:hint="default" w:ascii="Times New Roman" w:hAnsi="Times New Roman" w:eastAsia="仿宋_GB2312" w:cs="Times New Roman"/>
          <w:szCs w:val="22"/>
          <w:lang w:eastAsia="zh-CN"/>
        </w:rPr>
        <w:t>医疗补助</w:t>
      </w:r>
      <w:r>
        <w:rPr>
          <w:rFonts w:hint="default" w:ascii="Times New Roman" w:hAnsi="Times New Roman" w:eastAsia="仿宋_GB2312" w:cs="Times New Roman"/>
          <w:color w:val="auto"/>
          <w:kern w:val="0"/>
          <w:sz w:val="32"/>
          <w:szCs w:val="32"/>
          <w:highlight w:val="none"/>
          <w:lang w:val="en-US" w:eastAsia="zh-CN"/>
        </w:rPr>
        <w:t>。</w:t>
      </w:r>
    </w:p>
    <w:p>
      <w:pPr>
        <w:pageBreakBefore w:val="0"/>
        <w:widowControl/>
        <w:kinsoku/>
        <w:wordWrap/>
        <w:overflowPunct/>
        <w:topLinePunct w:val="0"/>
        <w:autoSpaceDE/>
        <w:autoSpaceDN/>
        <w:bidi w:val="0"/>
        <w:adjustRightInd/>
        <w:snapToGrid/>
        <w:spacing w:line="600" w:lineRule="exact"/>
        <w:ind w:firstLine="640" w:firstLineChars="200"/>
        <w:jc w:val="left"/>
        <w:textAlignment w:val="auto"/>
        <w:rPr>
          <w:rStyle w:val="19"/>
          <w:rFonts w:hint="default" w:ascii="Times New Roman" w:hAnsi="Times New Roman" w:eastAsia="仿宋_GB2312" w:cs="Times New Roman"/>
          <w:color w:val="auto"/>
          <w:szCs w:val="22"/>
          <w:highlight w:val="none"/>
        </w:rPr>
      </w:pPr>
      <w:r>
        <w:rPr>
          <w:rStyle w:val="19"/>
          <w:rFonts w:hint="default" w:ascii="Times New Roman" w:hAnsi="Times New Roman" w:eastAsia="仿宋_GB2312" w:cs="Times New Roman"/>
          <w:color w:val="auto"/>
          <w:szCs w:val="22"/>
          <w:highlight w:val="none"/>
        </w:rPr>
        <w:t>城乡社区</w:t>
      </w:r>
      <w:r>
        <w:rPr>
          <w:rStyle w:val="19"/>
          <w:rFonts w:hint="default" w:ascii="Times New Roman" w:hAnsi="Times New Roman" w:eastAsia="仿宋_GB2312" w:cs="Times New Roman"/>
          <w:color w:val="auto"/>
          <w:szCs w:val="22"/>
          <w:highlight w:val="none"/>
          <w:lang w:eastAsia="zh-CN"/>
        </w:rPr>
        <w:t>支出</w:t>
      </w:r>
      <w:r>
        <w:rPr>
          <w:rStyle w:val="19"/>
          <w:rFonts w:hint="default" w:ascii="Times New Roman" w:hAnsi="Times New Roman" w:eastAsia="仿宋_GB2312" w:cs="Times New Roman"/>
          <w:color w:val="auto"/>
          <w:szCs w:val="22"/>
          <w:highlight w:val="none"/>
          <w:lang w:val="en-US" w:eastAsia="zh-CN"/>
        </w:rPr>
        <w:t>10.14</w:t>
      </w:r>
      <w:r>
        <w:rPr>
          <w:rStyle w:val="19"/>
          <w:rFonts w:hint="default" w:ascii="Times New Roman" w:hAnsi="Times New Roman" w:eastAsia="仿宋_GB2312" w:cs="Times New Roman"/>
          <w:color w:val="auto"/>
          <w:szCs w:val="22"/>
          <w:highlight w:val="none"/>
        </w:rPr>
        <w:t>万元，主要用于</w:t>
      </w:r>
      <w:r>
        <w:rPr>
          <w:rStyle w:val="19"/>
          <w:rFonts w:hint="default" w:ascii="Times New Roman" w:hAnsi="Times New Roman" w:eastAsia="仿宋_GB2312" w:cs="Times New Roman"/>
          <w:color w:val="auto"/>
          <w:szCs w:val="22"/>
          <w:highlight w:val="none"/>
          <w:lang w:eastAsia="zh-CN"/>
        </w:rPr>
        <w:t>永宁镇</w:t>
      </w:r>
      <w:r>
        <w:rPr>
          <w:rStyle w:val="19"/>
          <w:rFonts w:hint="default" w:ascii="Times New Roman" w:hAnsi="Times New Roman" w:eastAsia="仿宋_GB2312" w:cs="Times New Roman"/>
          <w:color w:val="auto"/>
          <w:szCs w:val="22"/>
          <w:highlight w:val="none"/>
        </w:rPr>
        <w:t>村镇规划站人员经费及公用经费。</w:t>
      </w:r>
    </w:p>
    <w:p>
      <w:pPr>
        <w:pageBreakBefore w:val="0"/>
        <w:widowControl/>
        <w:kinsoku/>
        <w:wordWrap/>
        <w:overflowPunct/>
        <w:topLinePunct w:val="0"/>
        <w:autoSpaceDE/>
        <w:autoSpaceDN/>
        <w:bidi w:val="0"/>
        <w:adjustRightInd/>
        <w:snapToGrid/>
        <w:spacing w:line="600" w:lineRule="exact"/>
        <w:ind w:firstLine="640" w:firstLineChars="200"/>
        <w:jc w:val="left"/>
        <w:textAlignment w:val="auto"/>
        <w:rPr>
          <w:rStyle w:val="19"/>
          <w:rFonts w:hint="default" w:ascii="Times New Roman" w:hAnsi="Times New Roman" w:eastAsia="仿宋_GB2312" w:cs="Times New Roman"/>
          <w:color w:val="auto"/>
          <w:szCs w:val="22"/>
          <w:highlight w:val="none"/>
        </w:rPr>
      </w:pPr>
      <w:r>
        <w:rPr>
          <w:rStyle w:val="19"/>
          <w:rFonts w:hint="default" w:ascii="Times New Roman" w:hAnsi="Times New Roman" w:eastAsia="仿宋_GB2312" w:cs="Times New Roman"/>
          <w:color w:val="auto"/>
          <w:szCs w:val="22"/>
          <w:highlight w:val="none"/>
        </w:rPr>
        <w:t>农林水</w:t>
      </w:r>
      <w:r>
        <w:rPr>
          <w:rStyle w:val="19"/>
          <w:rFonts w:hint="default" w:ascii="Times New Roman" w:hAnsi="Times New Roman" w:eastAsia="仿宋_GB2312" w:cs="Times New Roman"/>
          <w:color w:val="auto"/>
          <w:szCs w:val="22"/>
          <w:highlight w:val="none"/>
          <w:lang w:eastAsia="zh-CN"/>
        </w:rPr>
        <w:t>支出</w:t>
      </w:r>
      <w:r>
        <w:rPr>
          <w:rStyle w:val="19"/>
          <w:rFonts w:hint="default" w:ascii="Times New Roman" w:hAnsi="Times New Roman" w:eastAsia="仿宋_GB2312" w:cs="Times New Roman"/>
          <w:color w:val="auto"/>
          <w:szCs w:val="22"/>
          <w:highlight w:val="none"/>
          <w:lang w:val="en-US" w:eastAsia="zh-CN"/>
        </w:rPr>
        <w:t>237.15</w:t>
      </w:r>
      <w:r>
        <w:rPr>
          <w:rStyle w:val="19"/>
          <w:rFonts w:hint="default" w:ascii="Times New Roman" w:hAnsi="Times New Roman" w:eastAsia="仿宋_GB2312" w:cs="Times New Roman"/>
          <w:color w:val="auto"/>
          <w:szCs w:val="22"/>
          <w:highlight w:val="none"/>
        </w:rPr>
        <w:t>万元，主要用于</w:t>
      </w:r>
      <w:r>
        <w:rPr>
          <w:rStyle w:val="19"/>
          <w:rFonts w:hint="default" w:ascii="Times New Roman" w:hAnsi="Times New Roman" w:eastAsia="仿宋_GB2312" w:cs="Times New Roman"/>
          <w:color w:val="auto"/>
          <w:szCs w:val="22"/>
          <w:highlight w:val="none"/>
          <w:lang w:val="en-US" w:eastAsia="zh-CN"/>
        </w:rPr>
        <w:t>永宁镇</w:t>
      </w:r>
      <w:r>
        <w:rPr>
          <w:rStyle w:val="19"/>
          <w:rFonts w:hint="default" w:ascii="Times New Roman" w:hAnsi="Times New Roman" w:eastAsia="仿宋_GB2312" w:cs="Times New Roman"/>
          <w:color w:val="auto"/>
          <w:szCs w:val="22"/>
          <w:highlight w:val="none"/>
        </w:rPr>
        <w:t>农业发展服务中心人员经费和公用经费。</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住房保障支出115.43万元，主要用于</w:t>
      </w:r>
      <w:r>
        <w:rPr>
          <w:rStyle w:val="19"/>
          <w:rFonts w:hint="default" w:ascii="Times New Roman" w:hAnsi="Times New Roman" w:eastAsia="仿宋_GB2312" w:cs="Times New Roman"/>
          <w:color w:val="auto"/>
          <w:szCs w:val="22"/>
          <w:highlight w:val="none"/>
        </w:rPr>
        <w:t>在职员工住房公积金支出</w:t>
      </w:r>
      <w:r>
        <w:rPr>
          <w:rFonts w:hint="default" w:ascii="Times New Roman" w:hAnsi="Times New Roman" w:eastAsia="仿宋_GB2312" w:cs="Times New Roman"/>
          <w:color w:val="auto"/>
          <w:kern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eastAsia="zh-CN"/>
        </w:rPr>
      </w:pPr>
      <w:r>
        <w:rPr>
          <w:rFonts w:hint="default" w:ascii="Times New Roman" w:hAnsi="Times New Roman" w:eastAsia="楷体_GB2312" w:cs="Times New Roman"/>
          <w:b/>
          <w:bCs/>
          <w:color w:val="auto"/>
          <w:kern w:val="0"/>
          <w:sz w:val="32"/>
          <w:szCs w:val="32"/>
          <w:highlight w:val="none"/>
          <w:lang w:val="en-US" w:eastAsia="zh-CN"/>
        </w:rPr>
        <w:t>五、关于焉耆回族自治县永宁镇人民政府2025年一般公共预算当年拨款情况说明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（一）一般公共预算当年拨款规模变化情况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val="en-US" w:eastAsia="zh-CN"/>
        </w:rPr>
        <w:t>焉耆回族自治县永宁镇人民政府2025年一般公共预算拨款合计1547.91万元,其中：</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val="en-US" w:eastAsia="zh-CN"/>
        </w:rPr>
        <w:t>基本支出1547.91万元，比上年预算数减少74.2</w:t>
      </w:r>
      <w:r>
        <w:rPr>
          <w:rFonts w:hint="eastAsia" w:eastAsia="仿宋_GB2312" w:cs="Times New Roman"/>
          <w:color w:val="auto"/>
          <w:kern w:val="0"/>
          <w:sz w:val="32"/>
          <w:szCs w:val="32"/>
          <w:highlight w:val="none"/>
          <w:lang w:val="en-US" w:eastAsia="zh-CN"/>
        </w:rPr>
        <w:t>7</w:t>
      </w:r>
      <w:r>
        <w:rPr>
          <w:rFonts w:hint="default" w:ascii="Times New Roman" w:hAnsi="Times New Roman" w:eastAsia="仿宋_GB2312" w:cs="Times New Roman"/>
          <w:color w:val="auto"/>
          <w:kern w:val="0"/>
          <w:sz w:val="32"/>
          <w:szCs w:val="32"/>
          <w:highlight w:val="none"/>
          <w:lang w:val="en-US" w:eastAsia="zh-CN"/>
        </w:rPr>
        <w:t>万元，下降4.58%，主要原因</w:t>
      </w:r>
      <w:r>
        <w:rPr>
          <w:rFonts w:hint="eastAsia" w:eastAsia="仿宋_GB2312" w:cs="Times New Roman"/>
          <w:color w:val="auto"/>
          <w:kern w:val="0"/>
          <w:sz w:val="32"/>
          <w:szCs w:val="32"/>
          <w:highlight w:val="none"/>
          <w:lang w:val="en-US" w:eastAsia="zh-CN"/>
        </w:rPr>
        <w:t>是</w:t>
      </w:r>
      <w:r>
        <w:rPr>
          <w:rFonts w:hint="default" w:ascii="Times New Roman" w:hAnsi="Times New Roman" w:eastAsia="仿宋_GB2312" w:cs="Times New Roman"/>
          <w:color w:val="auto"/>
          <w:kern w:val="0"/>
          <w:sz w:val="32"/>
          <w:szCs w:val="32"/>
          <w:highlight w:val="none"/>
          <w:lang w:val="en-US" w:eastAsia="zh-CN"/>
        </w:rPr>
        <w:t>：人员</w:t>
      </w:r>
      <w:r>
        <w:rPr>
          <w:rFonts w:hint="eastAsia" w:eastAsia="仿宋_GB2312" w:cs="Times New Roman"/>
          <w:color w:val="auto"/>
          <w:kern w:val="0"/>
          <w:sz w:val="32"/>
          <w:szCs w:val="32"/>
          <w:highlight w:val="none"/>
          <w:lang w:val="en-US" w:eastAsia="zh-CN"/>
        </w:rPr>
        <w:t>变动</w:t>
      </w:r>
      <w:r>
        <w:rPr>
          <w:rFonts w:hint="default" w:ascii="Times New Roman" w:hAnsi="Times New Roman" w:eastAsia="仿宋_GB2312" w:cs="Times New Roman"/>
          <w:color w:val="auto"/>
          <w:kern w:val="0"/>
          <w:sz w:val="32"/>
          <w:szCs w:val="32"/>
          <w:highlight w:val="none"/>
          <w:lang w:val="en-US" w:eastAsia="zh-CN"/>
        </w:rPr>
        <w:t>，工资社保缴费减少。</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val="en-US" w:eastAsia="zh-CN"/>
        </w:rPr>
        <w:t>项目支出0万元，比上年预算增加0万元，增长0%，主要原因是：</w:t>
      </w:r>
      <w:r>
        <w:rPr>
          <w:rStyle w:val="19"/>
          <w:rFonts w:hint="default" w:ascii="Times New Roman" w:hAnsi="Times New Roman" w:eastAsia="仿宋_GB2312" w:cs="Times New Roman"/>
          <w:color w:val="auto"/>
          <w:szCs w:val="22"/>
          <w:highlight w:val="none"/>
          <w:lang w:val="en-US" w:eastAsia="zh-CN"/>
        </w:rPr>
        <w:t>2025年未安排项目支出预算</w:t>
      </w:r>
      <w:r>
        <w:rPr>
          <w:rFonts w:hint="default" w:ascii="Times New Roman" w:hAnsi="Times New Roman" w:eastAsia="仿宋_GB2312" w:cs="Times New Roman"/>
          <w:color w:val="auto"/>
          <w:kern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（二）一般公共预算当年拨款结构情况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lang w:val="en-US" w:eastAsia="zh-CN"/>
        </w:rPr>
        <w:t>一般公共服务支出（类）697.2万元，占45.04%</w:t>
      </w:r>
      <w:r>
        <w:rPr>
          <w:rFonts w:hint="eastAsia" w:ascii="Times New Roman" w:hAnsi="Times New Roman" w:eastAsia="仿宋_GB2312" w:cs="Times New Roman"/>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lang w:val="en-US" w:eastAsia="zh-CN"/>
        </w:rPr>
        <w:t>文化旅游体育与传媒支出（类）40.67万元，占2.63%</w:t>
      </w:r>
      <w:r>
        <w:rPr>
          <w:rFonts w:hint="eastAsia" w:ascii="Times New Roman" w:hAnsi="Times New Roman" w:eastAsia="仿宋_GB2312" w:cs="Times New Roman"/>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638" w:leftChars="304" w:firstLine="0" w:firstLineChars="0"/>
        <w:jc w:val="both"/>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lang w:val="en-US" w:eastAsia="zh-CN"/>
        </w:rPr>
        <w:t>社会保障和就业支出（类）333.9</w:t>
      </w:r>
      <w:r>
        <w:rPr>
          <w:rFonts w:hint="eastAsia" w:eastAsia="仿宋_GB2312" w:cs="Times New Roman"/>
          <w:color w:val="auto"/>
          <w:sz w:val="32"/>
          <w:szCs w:val="32"/>
          <w:highlight w:val="none"/>
          <w:lang w:val="en-US" w:eastAsia="zh-CN"/>
        </w:rPr>
        <w:t>8</w:t>
      </w:r>
      <w:r>
        <w:rPr>
          <w:rFonts w:hint="default" w:ascii="Times New Roman" w:hAnsi="Times New Roman" w:eastAsia="仿宋_GB2312" w:cs="Times New Roman"/>
          <w:color w:val="auto"/>
          <w:sz w:val="32"/>
          <w:szCs w:val="32"/>
          <w:highlight w:val="none"/>
          <w:lang w:val="en-US" w:eastAsia="zh-CN"/>
        </w:rPr>
        <w:t>万元，占21.58%</w:t>
      </w:r>
      <w:r>
        <w:rPr>
          <w:rFonts w:hint="eastAsia" w:ascii="Times New Roman" w:hAnsi="Times New Roman" w:eastAsia="仿宋_GB2312"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lang w:val="en-US" w:eastAsia="zh-CN"/>
        </w:rPr>
        <w:t>农林水支出（类）237.15万元，占15.32%</w:t>
      </w:r>
      <w:r>
        <w:rPr>
          <w:rFonts w:hint="eastAsia" w:ascii="Times New Roman" w:hAnsi="Times New Roman" w:eastAsia="仿宋_GB2312" w:cs="Times New Roman"/>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638" w:leftChars="304" w:firstLine="0" w:firstLineChars="0"/>
        <w:jc w:val="both"/>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lang w:val="en-US" w:eastAsia="zh-CN"/>
        </w:rPr>
        <w:t>卫生健康支出（类）113.3</w:t>
      </w:r>
      <w:r>
        <w:rPr>
          <w:rFonts w:hint="eastAsia" w:eastAsia="仿宋_GB2312"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lang w:val="en-US" w:eastAsia="zh-CN"/>
        </w:rPr>
        <w:t>万元，占7.32%,</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6.</w:t>
      </w:r>
      <w:r>
        <w:rPr>
          <w:rFonts w:hint="default" w:ascii="Times New Roman" w:hAnsi="Times New Roman" w:eastAsia="仿宋_GB2312" w:cs="Times New Roman"/>
          <w:color w:val="auto"/>
          <w:sz w:val="32"/>
          <w:szCs w:val="32"/>
          <w:highlight w:val="none"/>
          <w:lang w:val="en-US" w:eastAsia="zh-CN"/>
        </w:rPr>
        <w:t>住房保障支出（类）115.43万元，占7.46%</w:t>
      </w:r>
      <w:r>
        <w:rPr>
          <w:rFonts w:hint="eastAsia" w:ascii="Times New Roman" w:hAnsi="Times New Roman" w:eastAsia="仿宋_GB2312" w:cs="Times New Roman"/>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cs="Times New Roman"/>
          <w:color w:val="auto"/>
          <w:lang w:val="en-US" w:eastAsia="zh-CN"/>
        </w:rPr>
      </w:pPr>
      <w:r>
        <w:rPr>
          <w:rFonts w:hint="eastAsia" w:ascii="Times New Roman" w:hAnsi="Times New Roman" w:eastAsia="仿宋_GB2312" w:cs="Times New Roman"/>
          <w:color w:val="auto"/>
          <w:sz w:val="32"/>
          <w:szCs w:val="32"/>
          <w:highlight w:val="none"/>
          <w:lang w:val="en-US" w:eastAsia="zh-CN"/>
        </w:rPr>
        <w:t>7.</w:t>
      </w:r>
      <w:r>
        <w:rPr>
          <w:rFonts w:hint="default" w:ascii="Times New Roman" w:hAnsi="Times New Roman" w:eastAsia="仿宋_GB2312" w:cs="Times New Roman"/>
          <w:color w:val="auto"/>
          <w:sz w:val="32"/>
          <w:szCs w:val="32"/>
          <w:highlight w:val="none"/>
          <w:lang w:val="en-US" w:eastAsia="zh-CN"/>
        </w:rPr>
        <w:t>城乡社区支出（类）10.14万元，占0.65%。</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（三）一般公共预算当年拨款具体使用情况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1</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一般公共服务支出（类）人大事务（款）行政运行(项):2025年预算数为15万元</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比上年预算减少0.01万元</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下降0.07%,主要原因是：</w:t>
      </w:r>
      <w:r>
        <w:rPr>
          <w:rStyle w:val="19"/>
          <w:rFonts w:hint="default" w:ascii="Times New Roman" w:hAnsi="Times New Roman" w:eastAsia="仿宋_GB2312" w:cs="Times New Roman"/>
          <w:color w:val="auto"/>
          <w:lang w:val="en-US" w:eastAsia="zh-CN"/>
        </w:rPr>
        <w:t>工资社保基数减少</w:t>
      </w:r>
      <w:r>
        <w:rPr>
          <w:rFonts w:hint="default" w:ascii="Times New Roman" w:hAnsi="Times New Roman" w:eastAsia="仿宋_GB2312" w:cs="Times New Roman"/>
          <w:sz w:val="32"/>
          <w:szCs w:val="32"/>
          <w:highlight w:val="none"/>
          <w:u w:val="none" w:color="auto"/>
          <w:lang w:val="en-US" w:eastAsia="zh-CN" w:bidi="ar-SA"/>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kern w:val="0"/>
          <w:sz w:val="32"/>
          <w:szCs w:val="32"/>
          <w:highlight w:val="none"/>
          <w:lang w:val="en-US" w:eastAsia="zh-CN"/>
        </w:rPr>
      </w:pPr>
      <w:r>
        <w:rPr>
          <w:rFonts w:hint="eastAsia" w:eastAsia="仿宋_GB2312" w:cs="Times New Roman"/>
          <w:color w:val="auto"/>
          <w:kern w:val="0"/>
          <w:sz w:val="32"/>
          <w:szCs w:val="32"/>
          <w:highlight w:val="none"/>
          <w:lang w:val="en-US" w:eastAsia="zh-CN"/>
        </w:rPr>
        <w:t>2.</w:t>
      </w:r>
      <w:r>
        <w:rPr>
          <w:rFonts w:hint="default" w:ascii="Times New Roman" w:hAnsi="Times New Roman" w:eastAsia="仿宋_GB2312" w:cs="Times New Roman"/>
          <w:color w:val="auto"/>
          <w:kern w:val="0"/>
          <w:sz w:val="32"/>
          <w:szCs w:val="32"/>
          <w:highlight w:val="none"/>
          <w:lang w:val="en-US" w:eastAsia="zh-CN"/>
        </w:rPr>
        <w:t>一般公共服务支出（类）政府办公厅（室）及相关机构事务（款）行政运行(项):2025年预算数为337.17万元,比上年预算减少10.29万元,下降2.96%,主要原因是：</w:t>
      </w:r>
      <w:r>
        <w:rPr>
          <w:rFonts w:hint="eastAsia" w:eastAsia="仿宋_GB2312" w:cs="Times New Roman"/>
          <w:color w:val="auto"/>
          <w:kern w:val="0"/>
          <w:sz w:val="32"/>
          <w:szCs w:val="32"/>
          <w:highlight w:val="none"/>
          <w:lang w:val="en-US" w:eastAsia="zh-CN"/>
        </w:rPr>
        <w:t>人员变动，</w:t>
      </w:r>
      <w:r>
        <w:rPr>
          <w:rStyle w:val="19"/>
          <w:rFonts w:hint="default" w:ascii="Times New Roman" w:hAnsi="Times New Roman" w:eastAsia="仿宋_GB2312" w:cs="Times New Roman"/>
          <w:highlight w:val="none"/>
          <w:lang w:val="en-US" w:eastAsia="zh-CN"/>
        </w:rPr>
        <w:t>基本工资及津贴</w:t>
      </w:r>
      <w:r>
        <w:rPr>
          <w:rStyle w:val="19"/>
          <w:rFonts w:hint="eastAsia" w:eastAsia="仿宋_GB2312" w:cs="Times New Roman"/>
          <w:highlight w:val="none"/>
          <w:lang w:val="en-US" w:eastAsia="zh-CN"/>
        </w:rPr>
        <w:t>下</w:t>
      </w:r>
      <w:bookmarkStart w:id="1" w:name="_GoBack"/>
      <w:bookmarkEnd w:id="1"/>
      <w:r>
        <w:rPr>
          <w:rStyle w:val="19"/>
          <w:rFonts w:hint="default" w:ascii="Times New Roman" w:hAnsi="Times New Roman" w:eastAsia="仿宋_GB2312" w:cs="Times New Roman"/>
          <w:highlight w:val="none"/>
          <w:lang w:val="en-US" w:eastAsia="zh-CN"/>
        </w:rPr>
        <w:t>调</w:t>
      </w:r>
      <w:r>
        <w:rPr>
          <w:rStyle w:val="19"/>
          <w:rFonts w:hint="default" w:ascii="Times New Roman" w:hAnsi="Times New Roman" w:eastAsia="仿宋_GB2312" w:cs="Times New Roman"/>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kern w:val="0"/>
          <w:sz w:val="32"/>
          <w:szCs w:val="32"/>
          <w:highlight w:val="none"/>
          <w:lang w:val="en-US" w:eastAsia="zh-CN"/>
        </w:rPr>
      </w:pPr>
      <w:r>
        <w:rPr>
          <w:rFonts w:hint="eastAsia" w:eastAsia="仿宋_GB2312" w:cs="Times New Roman"/>
          <w:color w:val="auto"/>
          <w:kern w:val="0"/>
          <w:sz w:val="32"/>
          <w:szCs w:val="32"/>
          <w:highlight w:val="none"/>
          <w:lang w:val="en-US" w:eastAsia="zh-CN"/>
        </w:rPr>
        <w:t>3.</w:t>
      </w:r>
      <w:r>
        <w:rPr>
          <w:rFonts w:hint="default" w:ascii="Times New Roman" w:hAnsi="Times New Roman" w:eastAsia="仿宋_GB2312" w:cs="Times New Roman"/>
          <w:color w:val="auto"/>
          <w:kern w:val="0"/>
          <w:sz w:val="32"/>
          <w:szCs w:val="32"/>
          <w:highlight w:val="none"/>
          <w:lang w:val="en-US" w:eastAsia="zh-CN"/>
        </w:rPr>
        <w:t>一般公共服务支出（类）政府办公厅（室）及相关机构事务（款）事业运行(项):2025年预算数为147.29万元,比上年预算增加36.37万元,增长32.79%,主要原因是：</w:t>
      </w:r>
      <w:r>
        <w:rPr>
          <w:rFonts w:hint="eastAsia" w:eastAsia="仿宋_GB2312" w:cs="Times New Roman"/>
          <w:color w:val="auto"/>
          <w:kern w:val="0"/>
          <w:sz w:val="32"/>
          <w:szCs w:val="32"/>
          <w:highlight w:val="none"/>
          <w:lang w:val="en-US" w:eastAsia="zh-CN"/>
        </w:rPr>
        <w:t>人员变动，</w:t>
      </w:r>
      <w:r>
        <w:rPr>
          <w:rStyle w:val="19"/>
          <w:rFonts w:hint="default" w:ascii="Times New Roman" w:hAnsi="Times New Roman" w:eastAsia="仿宋_GB2312" w:cs="Times New Roman"/>
          <w:highlight w:val="none"/>
          <w:lang w:val="en-US" w:eastAsia="zh-CN"/>
        </w:rPr>
        <w:t>基本工资及津贴上调</w:t>
      </w:r>
      <w:r>
        <w:rPr>
          <w:rStyle w:val="19"/>
          <w:rFonts w:hint="default" w:ascii="Times New Roman" w:hAnsi="Times New Roman" w:eastAsia="仿宋_GB2312" w:cs="Times New Roman"/>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kern w:val="0"/>
          <w:sz w:val="32"/>
          <w:szCs w:val="32"/>
          <w:highlight w:val="none"/>
          <w:lang w:val="en-US" w:eastAsia="zh-CN"/>
        </w:rPr>
      </w:pPr>
      <w:r>
        <w:rPr>
          <w:rFonts w:hint="eastAsia" w:eastAsia="仿宋_GB2312" w:cs="Times New Roman"/>
          <w:color w:val="auto"/>
          <w:kern w:val="0"/>
          <w:sz w:val="32"/>
          <w:szCs w:val="32"/>
          <w:highlight w:val="none"/>
          <w:lang w:val="en-US" w:eastAsia="zh-CN"/>
        </w:rPr>
        <w:t>4.</w:t>
      </w:r>
      <w:r>
        <w:rPr>
          <w:rFonts w:hint="default" w:ascii="Times New Roman" w:hAnsi="Times New Roman" w:eastAsia="仿宋_GB2312" w:cs="Times New Roman"/>
          <w:color w:val="auto"/>
          <w:kern w:val="0"/>
          <w:sz w:val="32"/>
          <w:szCs w:val="32"/>
          <w:highlight w:val="none"/>
          <w:lang w:val="en-US" w:eastAsia="zh-CN"/>
        </w:rPr>
        <w:t>一般公共服务支出（类）财政事务（款）事业运行(项):2025年预算数为122.6万元,比上年预算增加12.83万元,增长11.69%,主要原因是：</w:t>
      </w:r>
      <w:r>
        <w:rPr>
          <w:rFonts w:hint="eastAsia" w:eastAsia="仿宋_GB2312" w:cs="Times New Roman"/>
          <w:color w:val="auto"/>
          <w:kern w:val="0"/>
          <w:sz w:val="32"/>
          <w:szCs w:val="32"/>
          <w:highlight w:val="none"/>
          <w:lang w:val="en-US" w:eastAsia="zh-CN"/>
        </w:rPr>
        <w:t>人员变动，</w:t>
      </w:r>
      <w:r>
        <w:rPr>
          <w:rStyle w:val="19"/>
          <w:rFonts w:hint="default" w:ascii="Times New Roman" w:hAnsi="Times New Roman" w:eastAsia="仿宋_GB2312" w:cs="Times New Roman"/>
          <w:highlight w:val="none"/>
          <w:lang w:val="en-US" w:eastAsia="zh-CN"/>
        </w:rPr>
        <w:t>基本工资及津贴上调</w:t>
      </w:r>
      <w:r>
        <w:rPr>
          <w:rStyle w:val="19"/>
          <w:rFonts w:hint="default" w:ascii="Times New Roman" w:hAnsi="Times New Roman" w:eastAsia="仿宋_GB2312" w:cs="Times New Roman"/>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eastAsia" w:eastAsia="仿宋_GB2312" w:cs="Times New Roman"/>
          <w:color w:val="auto"/>
          <w:kern w:val="0"/>
          <w:sz w:val="32"/>
          <w:szCs w:val="32"/>
          <w:highlight w:val="none"/>
          <w:lang w:val="en-US" w:eastAsia="zh-CN"/>
        </w:rPr>
        <w:t>5.</w:t>
      </w:r>
      <w:r>
        <w:rPr>
          <w:rFonts w:hint="default" w:ascii="Times New Roman" w:hAnsi="Times New Roman" w:eastAsia="仿宋_GB2312" w:cs="Times New Roman"/>
          <w:color w:val="auto"/>
          <w:kern w:val="0"/>
          <w:sz w:val="32"/>
          <w:szCs w:val="32"/>
          <w:highlight w:val="none"/>
          <w:lang w:val="en-US" w:eastAsia="zh-CN"/>
        </w:rPr>
        <w:t>一般公共服务支出（类）党委办公厅（室）及相关机构事务（款）行政运行(项):2025年预算数为75.14万元,比上年预算减少</w:t>
      </w:r>
      <w:r>
        <w:rPr>
          <w:rFonts w:hint="eastAsia" w:eastAsia="仿宋_GB2312" w:cs="Times New Roman"/>
          <w:color w:val="auto"/>
          <w:kern w:val="0"/>
          <w:sz w:val="32"/>
          <w:szCs w:val="32"/>
          <w:highlight w:val="none"/>
          <w:lang w:val="en-US" w:eastAsia="zh-CN"/>
        </w:rPr>
        <w:t>26.68</w:t>
      </w:r>
      <w:r>
        <w:rPr>
          <w:rFonts w:hint="default" w:ascii="Times New Roman" w:hAnsi="Times New Roman" w:eastAsia="仿宋_GB2312" w:cs="Times New Roman"/>
          <w:color w:val="auto"/>
          <w:kern w:val="0"/>
          <w:sz w:val="32"/>
          <w:szCs w:val="32"/>
          <w:highlight w:val="none"/>
          <w:lang w:val="en-US" w:eastAsia="zh-CN"/>
        </w:rPr>
        <w:t>万元,下降</w:t>
      </w:r>
      <w:r>
        <w:rPr>
          <w:rFonts w:hint="eastAsia" w:eastAsia="仿宋_GB2312" w:cs="Times New Roman"/>
          <w:color w:val="auto"/>
          <w:kern w:val="0"/>
          <w:sz w:val="32"/>
          <w:szCs w:val="32"/>
          <w:highlight w:val="none"/>
          <w:lang w:val="en-US" w:eastAsia="zh-CN"/>
        </w:rPr>
        <w:t>26.20</w:t>
      </w:r>
      <w:r>
        <w:rPr>
          <w:rFonts w:hint="default" w:ascii="Times New Roman" w:hAnsi="Times New Roman" w:eastAsia="仿宋_GB2312" w:cs="Times New Roman"/>
          <w:color w:val="auto"/>
          <w:kern w:val="0"/>
          <w:sz w:val="32"/>
          <w:szCs w:val="32"/>
          <w:highlight w:val="none"/>
          <w:lang w:val="en-US" w:eastAsia="zh-CN"/>
        </w:rPr>
        <w:t>%,主要原因是：</w:t>
      </w:r>
      <w:r>
        <w:rPr>
          <w:rStyle w:val="19"/>
          <w:rFonts w:hint="default" w:ascii="Times New Roman" w:hAnsi="Times New Roman" w:eastAsia="仿宋_GB2312" w:cs="Times New Roman"/>
          <w:color w:val="auto"/>
          <w:lang w:eastAsia="zh-CN"/>
        </w:rPr>
        <w:t>单位人员调整</w:t>
      </w:r>
      <w:r>
        <w:rPr>
          <w:rStyle w:val="19"/>
          <w:rFonts w:hint="default" w:ascii="Times New Roman" w:hAnsi="Times New Roman" w:eastAsia="仿宋_GB2312" w:cs="Times New Roman"/>
          <w:color w:val="auto"/>
          <w:lang w:val="en-US" w:eastAsia="zh-CN"/>
        </w:rPr>
        <w:t>导致人员和公用经费减少。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kern w:val="0"/>
          <w:sz w:val="32"/>
          <w:szCs w:val="32"/>
          <w:highlight w:val="none"/>
          <w:lang w:val="en-US" w:eastAsia="zh-CN"/>
        </w:rPr>
      </w:pPr>
      <w:r>
        <w:rPr>
          <w:rFonts w:hint="eastAsia" w:eastAsia="仿宋_GB2312" w:cs="Times New Roman"/>
          <w:color w:val="auto"/>
          <w:kern w:val="0"/>
          <w:sz w:val="32"/>
          <w:szCs w:val="32"/>
          <w:highlight w:val="none"/>
          <w:lang w:val="en-US" w:eastAsia="zh-CN"/>
        </w:rPr>
        <w:t>6.</w:t>
      </w:r>
      <w:r>
        <w:rPr>
          <w:rFonts w:hint="default" w:ascii="Times New Roman" w:hAnsi="Times New Roman" w:eastAsia="仿宋_GB2312" w:cs="Times New Roman"/>
          <w:color w:val="auto"/>
          <w:kern w:val="0"/>
          <w:sz w:val="32"/>
          <w:szCs w:val="32"/>
          <w:highlight w:val="none"/>
          <w:lang w:val="en-US" w:eastAsia="zh-CN"/>
        </w:rPr>
        <w:t>文化旅游体育与传媒支出（类）文化和旅游（款）其他文化支出(项):2024年预算数为40.67万元,比上年预算增加10.26万元,增长33.7</w:t>
      </w:r>
      <w:r>
        <w:rPr>
          <w:rFonts w:hint="eastAsia" w:eastAsia="仿宋_GB2312" w:cs="Times New Roman"/>
          <w:color w:val="auto"/>
          <w:kern w:val="0"/>
          <w:sz w:val="32"/>
          <w:szCs w:val="32"/>
          <w:highlight w:val="none"/>
          <w:lang w:val="en-US" w:eastAsia="zh-CN"/>
        </w:rPr>
        <w:t>4</w:t>
      </w:r>
      <w:r>
        <w:rPr>
          <w:rFonts w:hint="default" w:ascii="Times New Roman" w:hAnsi="Times New Roman" w:eastAsia="仿宋_GB2312" w:cs="Times New Roman"/>
          <w:color w:val="auto"/>
          <w:kern w:val="0"/>
          <w:sz w:val="32"/>
          <w:szCs w:val="32"/>
          <w:highlight w:val="none"/>
          <w:lang w:val="en-US" w:eastAsia="zh-CN"/>
        </w:rPr>
        <w:t>%,主要原因是：</w:t>
      </w:r>
      <w:r>
        <w:rPr>
          <w:rFonts w:hint="eastAsia" w:eastAsia="仿宋_GB2312" w:cs="Times New Roman"/>
          <w:color w:val="auto"/>
          <w:kern w:val="0"/>
          <w:sz w:val="32"/>
          <w:szCs w:val="32"/>
          <w:highlight w:val="none"/>
          <w:lang w:val="en-US" w:eastAsia="zh-CN"/>
        </w:rPr>
        <w:t>人员变动，</w:t>
      </w:r>
      <w:r>
        <w:rPr>
          <w:rStyle w:val="19"/>
          <w:rFonts w:hint="default" w:ascii="Times New Roman" w:hAnsi="Times New Roman" w:eastAsia="仿宋_GB2312" w:cs="Times New Roman"/>
          <w:highlight w:val="none"/>
          <w:lang w:val="en-US" w:eastAsia="zh-CN"/>
        </w:rPr>
        <w:t>基本工资及津贴上调</w:t>
      </w:r>
      <w:r>
        <w:rPr>
          <w:rStyle w:val="19"/>
          <w:rFonts w:hint="default" w:ascii="Times New Roman" w:hAnsi="Times New Roman" w:eastAsia="仿宋_GB2312" w:cs="Times New Roman"/>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7</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社会保障和就业支出（类）人力资源和社会保障管理事务（款）</w:t>
      </w:r>
      <w:r>
        <w:rPr>
          <w:rFonts w:hint="eastAsia" w:eastAsia="仿宋_GB2312" w:cs="Times New Roman"/>
          <w:color w:val="auto"/>
          <w:kern w:val="0"/>
          <w:sz w:val="32"/>
          <w:szCs w:val="32"/>
          <w:highlight w:val="none"/>
          <w:lang w:val="en-US" w:eastAsia="zh-CN"/>
        </w:rPr>
        <w:t>事业运行</w:t>
      </w:r>
      <w:r>
        <w:rPr>
          <w:rFonts w:hint="default" w:ascii="Times New Roman" w:hAnsi="Times New Roman" w:eastAsia="仿宋_GB2312" w:cs="Times New Roman"/>
          <w:color w:val="auto"/>
          <w:kern w:val="0"/>
          <w:sz w:val="32"/>
          <w:szCs w:val="32"/>
          <w:highlight w:val="none"/>
          <w:lang w:val="en-US" w:eastAsia="zh-CN"/>
        </w:rPr>
        <w:t>(项):2025年预算数为75.32万元，比上年预算</w:t>
      </w:r>
      <w:r>
        <w:rPr>
          <w:rFonts w:hint="eastAsia" w:eastAsia="仿宋_GB2312" w:cs="Times New Roman"/>
          <w:color w:val="auto"/>
          <w:kern w:val="0"/>
          <w:sz w:val="32"/>
          <w:szCs w:val="32"/>
          <w:highlight w:val="none"/>
          <w:lang w:val="en-US" w:eastAsia="zh-CN"/>
        </w:rPr>
        <w:t>增加75.32</w:t>
      </w:r>
      <w:r>
        <w:rPr>
          <w:rFonts w:hint="default" w:ascii="Times New Roman" w:hAnsi="Times New Roman" w:eastAsia="仿宋_GB2312" w:cs="Times New Roman"/>
          <w:color w:val="auto"/>
          <w:kern w:val="0"/>
          <w:sz w:val="32"/>
          <w:szCs w:val="32"/>
          <w:highlight w:val="none"/>
          <w:lang w:val="en-US" w:eastAsia="zh-CN"/>
        </w:rPr>
        <w:t>万元,</w:t>
      </w:r>
      <w:r>
        <w:rPr>
          <w:rFonts w:hint="eastAsia" w:eastAsia="仿宋_GB2312" w:cs="Times New Roman"/>
          <w:color w:val="auto"/>
          <w:kern w:val="0"/>
          <w:sz w:val="32"/>
          <w:szCs w:val="32"/>
          <w:highlight w:val="none"/>
          <w:lang w:val="en-US" w:eastAsia="zh-CN"/>
        </w:rPr>
        <w:t>增长100</w:t>
      </w:r>
      <w:r>
        <w:rPr>
          <w:rFonts w:hint="default" w:ascii="Times New Roman" w:hAnsi="Times New Roman" w:eastAsia="仿宋_GB2312" w:cs="Times New Roman"/>
          <w:color w:val="auto"/>
          <w:kern w:val="0"/>
          <w:sz w:val="32"/>
          <w:szCs w:val="32"/>
          <w:highlight w:val="none"/>
          <w:lang w:val="en-US" w:eastAsia="zh-CN"/>
        </w:rPr>
        <w:t>%,主要原因是：</w:t>
      </w:r>
      <w:r>
        <w:rPr>
          <w:rFonts w:hint="eastAsia" w:eastAsia="仿宋_GB2312" w:cs="Times New Roman"/>
          <w:color w:val="auto"/>
          <w:kern w:val="0"/>
          <w:sz w:val="32"/>
          <w:szCs w:val="32"/>
          <w:highlight w:val="none"/>
          <w:lang w:val="en-US" w:eastAsia="zh-CN"/>
        </w:rPr>
        <w:t>上年度在</w:t>
      </w:r>
      <w:r>
        <w:rPr>
          <w:rFonts w:hint="default" w:ascii="Times New Roman" w:hAnsi="Times New Roman" w:eastAsia="仿宋_GB2312" w:cs="Times New Roman"/>
          <w:color w:val="auto"/>
          <w:kern w:val="0"/>
          <w:sz w:val="32"/>
          <w:szCs w:val="32"/>
          <w:highlight w:val="none"/>
          <w:lang w:val="en-US" w:eastAsia="zh-CN"/>
        </w:rPr>
        <w:t>社会保障和就业支出（类）人力资源和社会保障管理</w:t>
      </w:r>
      <w:r>
        <w:rPr>
          <w:rFonts w:hint="eastAsia" w:ascii="Times New Roman" w:hAnsi="Times New Roman" w:eastAsia="仿宋_GB2312" w:cs="Times New Roman"/>
          <w:color w:val="auto"/>
          <w:kern w:val="0"/>
          <w:sz w:val="32"/>
          <w:szCs w:val="32"/>
          <w:highlight w:val="none"/>
          <w:lang w:val="en-US" w:eastAsia="zh-CN"/>
        </w:rPr>
        <w:t>事业（款）其他人力资源和社会保障管理事务（项）</w:t>
      </w:r>
      <w:r>
        <w:rPr>
          <w:rFonts w:hint="eastAsia" w:eastAsia="仿宋_GB2312" w:cs="Times New Roman"/>
          <w:color w:val="auto"/>
          <w:kern w:val="0"/>
          <w:sz w:val="32"/>
          <w:szCs w:val="32"/>
          <w:highlight w:val="none"/>
          <w:lang w:val="en-US" w:eastAsia="zh-CN"/>
        </w:rPr>
        <w:t>中核算，本年度合并至此科目。</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8</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 xml:space="preserve">社会保障和就业支出（类）行政事业单位养老支出（款）行政单位离退休(项):2025年预算数为19.45万元,比上年预算减少10.04万元,下降34.05%,主要原因是：人员减少，导致工资社保减少。 </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9</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社会保障和就业支出（类）行政事业单位养老支出（款）事业单位离退休(项):2025年预算数为3.73万元,比上年预算减少7.71万元,下降67.3</w:t>
      </w:r>
      <w:r>
        <w:rPr>
          <w:rFonts w:hint="eastAsia" w:eastAsia="仿宋_GB2312" w:cs="Times New Roman"/>
          <w:color w:val="auto"/>
          <w:kern w:val="0"/>
          <w:sz w:val="32"/>
          <w:szCs w:val="32"/>
          <w:highlight w:val="none"/>
          <w:lang w:val="en-US" w:eastAsia="zh-CN"/>
        </w:rPr>
        <w:t>9</w:t>
      </w:r>
      <w:r>
        <w:rPr>
          <w:rFonts w:hint="default" w:ascii="Times New Roman" w:hAnsi="Times New Roman" w:eastAsia="仿宋_GB2312" w:cs="Times New Roman"/>
          <w:color w:val="auto"/>
          <w:kern w:val="0"/>
          <w:sz w:val="32"/>
          <w:szCs w:val="32"/>
          <w:highlight w:val="none"/>
          <w:lang w:val="en-US" w:eastAsia="zh-CN"/>
        </w:rPr>
        <w:t xml:space="preserve">%,主要原因是：人员减少，导致工资社保减少。 </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10</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社会保障和就业支出（类）行政事业单位养老支出（款）机关事业单位基本养老保险缴费支出(项):2025年预算数为154.21万元,比上年预算增加0.82万元,增长0.53%,主要原因是：</w:t>
      </w:r>
      <w:r>
        <w:rPr>
          <w:rStyle w:val="19"/>
          <w:rFonts w:hint="default" w:ascii="Times New Roman" w:hAnsi="Times New Roman" w:eastAsia="仿宋_GB2312" w:cs="Times New Roman"/>
          <w:lang w:val="en-US" w:eastAsia="zh-CN"/>
        </w:rPr>
        <w:t>人员调整，工资社保增加。</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11</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社会保障和就业支出（类）行政事业单位养老支出（款）机关事业单位职业年金缴费支出(项):2025年预算数为76.6</w:t>
      </w:r>
      <w:r>
        <w:rPr>
          <w:rFonts w:hint="eastAsia" w:eastAsia="仿宋_GB2312" w:cs="Times New Roman"/>
          <w:color w:val="auto"/>
          <w:kern w:val="0"/>
          <w:sz w:val="32"/>
          <w:szCs w:val="32"/>
          <w:highlight w:val="none"/>
          <w:lang w:val="en-US" w:eastAsia="zh-CN"/>
        </w:rPr>
        <w:t>6</w:t>
      </w:r>
      <w:r>
        <w:rPr>
          <w:rFonts w:hint="default" w:ascii="Times New Roman" w:hAnsi="Times New Roman" w:eastAsia="仿宋_GB2312" w:cs="Times New Roman"/>
          <w:color w:val="auto"/>
          <w:kern w:val="0"/>
          <w:sz w:val="32"/>
          <w:szCs w:val="32"/>
          <w:highlight w:val="none"/>
          <w:lang w:val="en-US" w:eastAsia="zh-CN"/>
        </w:rPr>
        <w:t>万元,比上年预算减少0.0</w:t>
      </w:r>
      <w:r>
        <w:rPr>
          <w:rFonts w:hint="eastAsia" w:eastAsia="仿宋_GB2312" w:cs="Times New Roman"/>
          <w:color w:val="auto"/>
          <w:kern w:val="0"/>
          <w:sz w:val="32"/>
          <w:szCs w:val="32"/>
          <w:highlight w:val="none"/>
          <w:lang w:val="en-US" w:eastAsia="zh-CN"/>
        </w:rPr>
        <w:t>3</w:t>
      </w:r>
      <w:r>
        <w:rPr>
          <w:rFonts w:hint="default" w:ascii="Times New Roman" w:hAnsi="Times New Roman" w:eastAsia="仿宋_GB2312" w:cs="Times New Roman"/>
          <w:color w:val="auto"/>
          <w:kern w:val="0"/>
          <w:sz w:val="32"/>
          <w:szCs w:val="32"/>
          <w:highlight w:val="none"/>
          <w:lang w:val="en-US" w:eastAsia="zh-CN"/>
        </w:rPr>
        <w:t>万元,下降0.0</w:t>
      </w:r>
      <w:r>
        <w:rPr>
          <w:rFonts w:hint="eastAsia" w:eastAsia="仿宋_GB2312" w:cs="Times New Roman"/>
          <w:color w:val="auto"/>
          <w:kern w:val="0"/>
          <w:sz w:val="32"/>
          <w:szCs w:val="32"/>
          <w:highlight w:val="none"/>
          <w:lang w:val="en-US" w:eastAsia="zh-CN"/>
        </w:rPr>
        <w:t>4</w:t>
      </w:r>
      <w:r>
        <w:rPr>
          <w:rFonts w:hint="default" w:ascii="Times New Roman" w:hAnsi="Times New Roman" w:eastAsia="仿宋_GB2312" w:cs="Times New Roman"/>
          <w:color w:val="auto"/>
          <w:kern w:val="0"/>
          <w:sz w:val="32"/>
          <w:szCs w:val="32"/>
          <w:highlight w:val="none"/>
          <w:lang w:val="en-US" w:eastAsia="zh-CN"/>
        </w:rPr>
        <w:t>%,主要原因是：</w:t>
      </w:r>
      <w:r>
        <w:rPr>
          <w:rStyle w:val="19"/>
          <w:rFonts w:hint="default" w:ascii="Times New Roman" w:hAnsi="Times New Roman" w:eastAsia="仿宋_GB2312" w:cs="Times New Roman"/>
          <w:lang w:val="en-US" w:eastAsia="zh-CN"/>
        </w:rPr>
        <w:t>人员</w:t>
      </w:r>
      <w:r>
        <w:rPr>
          <w:rStyle w:val="19"/>
          <w:rFonts w:hint="eastAsia" w:eastAsia="仿宋_GB2312" w:cs="Times New Roman"/>
          <w:lang w:val="en-US" w:eastAsia="zh-CN"/>
        </w:rPr>
        <w:t>变动</w:t>
      </w:r>
      <w:r>
        <w:rPr>
          <w:rStyle w:val="19"/>
          <w:rFonts w:hint="default" w:ascii="Times New Roman" w:hAnsi="Times New Roman" w:eastAsia="仿宋_GB2312" w:cs="Times New Roman"/>
          <w:lang w:val="en-US" w:eastAsia="zh-CN"/>
        </w:rPr>
        <w:t>，</w:t>
      </w:r>
      <w:r>
        <w:rPr>
          <w:rStyle w:val="19"/>
          <w:rFonts w:hint="eastAsia" w:eastAsia="仿宋_GB2312" w:cs="Times New Roman"/>
          <w:lang w:val="en-US" w:eastAsia="zh-CN"/>
        </w:rPr>
        <w:t>职业年金缴费</w:t>
      </w:r>
      <w:r>
        <w:rPr>
          <w:rStyle w:val="19"/>
          <w:rFonts w:hint="default" w:ascii="Times New Roman" w:hAnsi="Times New Roman" w:eastAsia="仿宋_GB2312" w:cs="Times New Roman"/>
          <w:lang w:val="en-US" w:eastAsia="zh-CN"/>
        </w:rPr>
        <w:t>减少。</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12</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社会保障和就业支出（类）抚恤（款）其他优抚支出(项):2025年预算数为4.6</w:t>
      </w:r>
      <w:r>
        <w:rPr>
          <w:rFonts w:hint="eastAsia" w:eastAsia="仿宋_GB2312" w:cs="Times New Roman"/>
          <w:color w:val="auto"/>
          <w:kern w:val="0"/>
          <w:sz w:val="32"/>
          <w:szCs w:val="32"/>
          <w:highlight w:val="none"/>
          <w:lang w:val="en-US" w:eastAsia="zh-CN"/>
        </w:rPr>
        <w:t>1</w:t>
      </w:r>
      <w:r>
        <w:rPr>
          <w:rFonts w:hint="default" w:ascii="Times New Roman" w:hAnsi="Times New Roman" w:eastAsia="仿宋_GB2312" w:cs="Times New Roman"/>
          <w:color w:val="auto"/>
          <w:kern w:val="0"/>
          <w:sz w:val="32"/>
          <w:szCs w:val="32"/>
          <w:highlight w:val="none"/>
          <w:lang w:val="en-US" w:eastAsia="zh-CN"/>
        </w:rPr>
        <w:t>万元,比上年预算减少0.5</w:t>
      </w:r>
      <w:r>
        <w:rPr>
          <w:rFonts w:hint="eastAsia" w:eastAsia="仿宋_GB2312" w:cs="Times New Roman"/>
          <w:color w:val="auto"/>
          <w:kern w:val="0"/>
          <w:sz w:val="32"/>
          <w:szCs w:val="32"/>
          <w:highlight w:val="none"/>
          <w:lang w:val="en-US" w:eastAsia="zh-CN"/>
        </w:rPr>
        <w:t>7</w:t>
      </w:r>
      <w:r>
        <w:rPr>
          <w:rFonts w:hint="default" w:ascii="Times New Roman" w:hAnsi="Times New Roman" w:eastAsia="仿宋_GB2312" w:cs="Times New Roman"/>
          <w:color w:val="auto"/>
          <w:kern w:val="0"/>
          <w:sz w:val="32"/>
          <w:szCs w:val="32"/>
          <w:highlight w:val="none"/>
          <w:lang w:val="en-US" w:eastAsia="zh-CN"/>
        </w:rPr>
        <w:t>万元,下降11.</w:t>
      </w:r>
      <w:r>
        <w:rPr>
          <w:rFonts w:hint="eastAsia" w:eastAsia="仿宋_GB2312" w:cs="Times New Roman"/>
          <w:color w:val="auto"/>
          <w:kern w:val="0"/>
          <w:sz w:val="32"/>
          <w:szCs w:val="32"/>
          <w:highlight w:val="none"/>
          <w:lang w:val="en-US" w:eastAsia="zh-CN"/>
        </w:rPr>
        <w:t>00</w:t>
      </w:r>
      <w:r>
        <w:rPr>
          <w:rFonts w:hint="default" w:ascii="Times New Roman" w:hAnsi="Times New Roman" w:eastAsia="仿宋_GB2312" w:cs="Times New Roman"/>
          <w:color w:val="auto"/>
          <w:kern w:val="0"/>
          <w:sz w:val="32"/>
          <w:szCs w:val="32"/>
          <w:highlight w:val="none"/>
          <w:lang w:val="en-US" w:eastAsia="zh-CN"/>
        </w:rPr>
        <w:t>%,主要原因是：</w:t>
      </w:r>
      <w:r>
        <w:rPr>
          <w:rStyle w:val="19"/>
          <w:rFonts w:hint="default" w:ascii="Times New Roman" w:hAnsi="Times New Roman" w:eastAsia="仿宋_GB2312" w:cs="Times New Roman"/>
          <w:lang w:val="en-US" w:eastAsia="zh-CN"/>
        </w:rPr>
        <w:t>人员减少，</w:t>
      </w:r>
      <w:r>
        <w:rPr>
          <w:rFonts w:hint="default" w:ascii="Times New Roman" w:hAnsi="Times New Roman" w:eastAsia="仿宋_GB2312" w:cs="Times New Roman"/>
          <w:color w:val="auto"/>
          <w:kern w:val="0"/>
          <w:sz w:val="32"/>
          <w:szCs w:val="32"/>
          <w:highlight w:val="none"/>
          <w:lang w:val="en-US" w:eastAsia="zh-CN"/>
        </w:rPr>
        <w:t>导致</w:t>
      </w:r>
      <w:r>
        <w:rPr>
          <w:rFonts w:hint="eastAsia" w:eastAsia="仿宋_GB2312" w:cs="Times New Roman"/>
          <w:color w:val="auto"/>
          <w:kern w:val="0"/>
          <w:sz w:val="32"/>
          <w:szCs w:val="32"/>
          <w:highlight w:val="none"/>
          <w:lang w:val="en-US" w:eastAsia="zh-CN"/>
        </w:rPr>
        <w:t>其他社会优抚支出</w:t>
      </w:r>
      <w:r>
        <w:rPr>
          <w:rFonts w:hint="default" w:ascii="Times New Roman" w:hAnsi="Times New Roman" w:eastAsia="仿宋_GB2312" w:cs="Times New Roman"/>
          <w:color w:val="auto"/>
          <w:kern w:val="0"/>
          <w:sz w:val="32"/>
          <w:szCs w:val="32"/>
          <w:highlight w:val="none"/>
          <w:lang w:val="en-US" w:eastAsia="zh-CN"/>
        </w:rPr>
        <w:t>减少</w:t>
      </w:r>
      <w:r>
        <w:rPr>
          <w:rStyle w:val="19"/>
          <w:rFonts w:hint="default" w:ascii="Times New Roman" w:hAnsi="Times New Roman" w:eastAsia="仿宋_GB2312" w:cs="Times New Roman"/>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13</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卫生健康支出（类）计划生育事务（款）其他计划生育事务支出(项):2025年预算数为32.82万元,比上年预算减少0.28万元,下降0.8</w:t>
      </w:r>
      <w:r>
        <w:rPr>
          <w:rFonts w:hint="eastAsia" w:eastAsia="仿宋_GB2312" w:cs="Times New Roman"/>
          <w:color w:val="auto"/>
          <w:kern w:val="0"/>
          <w:sz w:val="32"/>
          <w:szCs w:val="32"/>
          <w:highlight w:val="none"/>
          <w:lang w:val="en-US" w:eastAsia="zh-CN"/>
        </w:rPr>
        <w:t>5</w:t>
      </w:r>
      <w:r>
        <w:rPr>
          <w:rFonts w:hint="default" w:ascii="Times New Roman" w:hAnsi="Times New Roman" w:eastAsia="仿宋_GB2312" w:cs="Times New Roman"/>
          <w:color w:val="auto"/>
          <w:kern w:val="0"/>
          <w:sz w:val="32"/>
          <w:szCs w:val="32"/>
          <w:highlight w:val="none"/>
          <w:lang w:val="en-US" w:eastAsia="zh-CN"/>
        </w:rPr>
        <w:t>%,主要原因是：</w:t>
      </w:r>
      <w:r>
        <w:rPr>
          <w:rStyle w:val="19"/>
          <w:rFonts w:hint="default" w:ascii="Times New Roman" w:hAnsi="Times New Roman" w:eastAsia="仿宋_GB2312" w:cs="Times New Roman"/>
          <w:lang w:val="en-US" w:eastAsia="zh-CN"/>
        </w:rPr>
        <w:t>人员调整，工资社保减少。</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14</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卫生健康支出（类）行政事业单位医疗（款）行政单位医疗(项):2025年预算数为25.6</w:t>
      </w:r>
      <w:r>
        <w:rPr>
          <w:rFonts w:hint="eastAsia" w:eastAsia="仿宋_GB2312" w:cs="Times New Roman"/>
          <w:color w:val="auto"/>
          <w:kern w:val="0"/>
          <w:sz w:val="32"/>
          <w:szCs w:val="32"/>
          <w:highlight w:val="none"/>
          <w:lang w:val="en-US" w:eastAsia="zh-CN"/>
        </w:rPr>
        <w:t>8</w:t>
      </w:r>
      <w:r>
        <w:rPr>
          <w:rFonts w:hint="default" w:ascii="Times New Roman" w:hAnsi="Times New Roman" w:eastAsia="仿宋_GB2312" w:cs="Times New Roman"/>
          <w:color w:val="auto"/>
          <w:kern w:val="0"/>
          <w:sz w:val="32"/>
          <w:szCs w:val="32"/>
          <w:highlight w:val="none"/>
          <w:lang w:val="en-US" w:eastAsia="zh-CN"/>
        </w:rPr>
        <w:t>万元,比上年预算增加0.3</w:t>
      </w:r>
      <w:r>
        <w:rPr>
          <w:rFonts w:hint="eastAsia" w:eastAsia="仿宋_GB2312" w:cs="Times New Roman"/>
          <w:color w:val="auto"/>
          <w:kern w:val="0"/>
          <w:sz w:val="32"/>
          <w:szCs w:val="32"/>
          <w:highlight w:val="none"/>
          <w:lang w:val="en-US" w:eastAsia="zh-CN"/>
        </w:rPr>
        <w:t>2</w:t>
      </w:r>
      <w:r>
        <w:rPr>
          <w:rFonts w:hint="default" w:ascii="Times New Roman" w:hAnsi="Times New Roman" w:eastAsia="仿宋_GB2312" w:cs="Times New Roman"/>
          <w:color w:val="auto"/>
          <w:kern w:val="0"/>
          <w:sz w:val="32"/>
          <w:szCs w:val="32"/>
          <w:highlight w:val="none"/>
          <w:lang w:val="en-US" w:eastAsia="zh-CN"/>
        </w:rPr>
        <w:t>万元,增长</w:t>
      </w:r>
      <w:r>
        <w:rPr>
          <w:rFonts w:hint="eastAsia" w:eastAsia="仿宋_GB2312" w:cs="Times New Roman"/>
          <w:color w:val="auto"/>
          <w:kern w:val="0"/>
          <w:sz w:val="32"/>
          <w:szCs w:val="32"/>
          <w:highlight w:val="none"/>
          <w:lang w:val="en-US" w:eastAsia="zh-CN"/>
        </w:rPr>
        <w:t>1.26</w:t>
      </w:r>
      <w:r>
        <w:rPr>
          <w:rFonts w:hint="default" w:ascii="Times New Roman" w:hAnsi="Times New Roman" w:eastAsia="仿宋_GB2312" w:cs="Times New Roman"/>
          <w:color w:val="auto"/>
          <w:kern w:val="0"/>
          <w:sz w:val="32"/>
          <w:szCs w:val="32"/>
          <w:highlight w:val="none"/>
          <w:lang w:val="en-US" w:eastAsia="zh-CN"/>
        </w:rPr>
        <w:t>%,主要原因是：社保缴费基数调整。</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15</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卫生健康支出（类）行政事业单位医疗（款）事业单位医疗(项):2025年预算数为44.59万元,比上年预算增加2.84万元,增长6.8</w:t>
      </w:r>
      <w:r>
        <w:rPr>
          <w:rFonts w:hint="eastAsia" w:eastAsia="仿宋_GB2312" w:cs="Times New Roman"/>
          <w:color w:val="auto"/>
          <w:kern w:val="0"/>
          <w:sz w:val="32"/>
          <w:szCs w:val="32"/>
          <w:highlight w:val="none"/>
          <w:lang w:val="en-US" w:eastAsia="zh-CN"/>
        </w:rPr>
        <w:t>0</w:t>
      </w:r>
      <w:r>
        <w:rPr>
          <w:rFonts w:hint="default" w:ascii="Times New Roman" w:hAnsi="Times New Roman" w:eastAsia="仿宋_GB2312" w:cs="Times New Roman"/>
          <w:color w:val="auto"/>
          <w:kern w:val="0"/>
          <w:sz w:val="32"/>
          <w:szCs w:val="32"/>
          <w:highlight w:val="none"/>
          <w:lang w:val="en-US" w:eastAsia="zh-CN"/>
        </w:rPr>
        <w:t>%,主要原因是：社保缴费基数调整。</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16</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卫生健康支出（类）行政事业单位医疗（款）公务员医疗补助(项):2025年预算数为10.25万元,比上年预算增加0.75万元,增长7.8</w:t>
      </w:r>
      <w:r>
        <w:rPr>
          <w:rFonts w:hint="eastAsia" w:eastAsia="仿宋_GB2312" w:cs="Times New Roman"/>
          <w:color w:val="auto"/>
          <w:kern w:val="0"/>
          <w:sz w:val="32"/>
          <w:szCs w:val="32"/>
          <w:highlight w:val="none"/>
          <w:lang w:val="en-US" w:eastAsia="zh-CN"/>
        </w:rPr>
        <w:t>9</w:t>
      </w:r>
      <w:r>
        <w:rPr>
          <w:rFonts w:hint="default" w:ascii="Times New Roman" w:hAnsi="Times New Roman" w:eastAsia="仿宋_GB2312" w:cs="Times New Roman"/>
          <w:color w:val="auto"/>
          <w:kern w:val="0"/>
          <w:sz w:val="32"/>
          <w:szCs w:val="32"/>
          <w:highlight w:val="none"/>
          <w:lang w:val="en-US" w:eastAsia="zh-CN"/>
        </w:rPr>
        <w:t xml:space="preserve">%,主要原因是：社保缴费基数调整。 </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17</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城乡社区支出（类）其他城乡社区管理事务支出内容（款）其他城乡社区管理事务支出(项):2025年预算数为10.14万元，比上年预算减少7.88万元,下降43.73%,主要原因是：人员减少，工资社保减少。</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18</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农林水支出（类）农业农村（款）事业运行(项):2025年预算数为237.15万元,比上年预算减少75.18万元,下降24.07%,主要原因是：人员减少，工资社保减少。</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Style w:val="19"/>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color w:val="auto"/>
          <w:kern w:val="0"/>
          <w:sz w:val="32"/>
          <w:szCs w:val="32"/>
          <w:highlight w:val="none"/>
          <w:lang w:val="en-US" w:eastAsia="zh-CN"/>
        </w:rPr>
        <w:t>19</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住房保障支出（类）住房改革支出（款）住房公积金(项):2025年预算数为115.43万元,比上年预算增加0.39万元,增长0.34%,主要原因是：</w:t>
      </w:r>
      <w:r>
        <w:rPr>
          <w:rStyle w:val="19"/>
          <w:rFonts w:hint="default" w:ascii="Times New Roman" w:hAnsi="Times New Roman" w:eastAsia="仿宋_GB2312" w:cs="Times New Roman"/>
          <w:sz w:val="32"/>
          <w:szCs w:val="32"/>
          <w:lang w:val="en-US" w:eastAsia="zh-CN"/>
        </w:rPr>
        <w:t>基本工资及津贴上调，住房公积金基数上调。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20.</w:t>
      </w:r>
      <w:r>
        <w:rPr>
          <w:rFonts w:hint="default" w:ascii="Times New Roman" w:hAnsi="Times New Roman" w:eastAsia="仿宋_GB2312" w:cs="Times New Roman"/>
          <w:color w:val="auto"/>
          <w:kern w:val="0"/>
          <w:sz w:val="32"/>
          <w:szCs w:val="32"/>
          <w:highlight w:val="none"/>
          <w:lang w:val="en-US" w:eastAsia="zh-CN"/>
        </w:rPr>
        <w:t xml:space="preserve">社会保障和就业支出（类）人力资源和社会保障管理 </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事业（款）其他人力资源和社会保障管理事务（项）：</w:t>
      </w:r>
      <w:r>
        <w:rPr>
          <w:rFonts w:hint="default" w:ascii="Times New Roman" w:hAnsi="Times New Roman" w:eastAsia="仿宋_GB2312" w:cs="Times New Roman"/>
          <w:color w:val="auto"/>
          <w:kern w:val="0"/>
          <w:sz w:val="32"/>
          <w:szCs w:val="32"/>
          <w:highlight w:val="none"/>
          <w:lang w:val="en-US" w:eastAsia="zh-CN"/>
        </w:rPr>
        <w:t>202</w:t>
      </w:r>
      <w:r>
        <w:rPr>
          <w:rFonts w:hint="eastAsia" w:eastAsia="仿宋_GB2312" w:cs="Times New Roman"/>
          <w:color w:val="auto"/>
          <w:kern w:val="0"/>
          <w:sz w:val="32"/>
          <w:szCs w:val="32"/>
          <w:highlight w:val="none"/>
          <w:lang w:val="en-US" w:eastAsia="zh-CN"/>
        </w:rPr>
        <w:t>5</w:t>
      </w:r>
      <w:r>
        <w:rPr>
          <w:rFonts w:hint="eastAsia" w:ascii="Times New Roman" w:hAnsi="Times New Roman" w:eastAsia="仿宋_GB2312" w:cs="Times New Roman"/>
          <w:color w:val="auto"/>
          <w:kern w:val="0"/>
          <w:sz w:val="32"/>
          <w:szCs w:val="32"/>
          <w:highlight w:val="none"/>
          <w:lang w:val="en-US" w:eastAsia="zh-CN"/>
        </w:rPr>
        <w:t>年预算数为</w:t>
      </w:r>
      <w:r>
        <w:rPr>
          <w:rFonts w:hint="eastAsia" w:eastAsia="仿宋_GB2312" w:cs="Times New Roman"/>
          <w:color w:val="auto"/>
          <w:kern w:val="0"/>
          <w:sz w:val="32"/>
          <w:szCs w:val="32"/>
          <w:highlight w:val="none"/>
          <w:lang w:val="en-US" w:eastAsia="zh-CN"/>
        </w:rPr>
        <w:t>0</w:t>
      </w:r>
      <w:r>
        <w:rPr>
          <w:rFonts w:hint="eastAsia" w:ascii="Times New Roman" w:hAnsi="Times New Roman" w:eastAsia="仿宋_GB2312" w:cs="Times New Roman"/>
          <w:color w:val="auto"/>
          <w:kern w:val="0"/>
          <w:sz w:val="32"/>
          <w:szCs w:val="32"/>
          <w:highlight w:val="none"/>
          <w:lang w:val="en-US" w:eastAsia="zh-CN"/>
        </w:rPr>
        <w:t>万元，比上年预算</w:t>
      </w:r>
      <w:r>
        <w:rPr>
          <w:rFonts w:hint="eastAsia" w:eastAsia="仿宋_GB2312" w:cs="Times New Roman"/>
          <w:color w:val="auto"/>
          <w:kern w:val="0"/>
          <w:sz w:val="32"/>
          <w:szCs w:val="32"/>
          <w:highlight w:val="none"/>
          <w:lang w:val="en-US" w:eastAsia="zh-CN"/>
        </w:rPr>
        <w:t>减少75.5</w:t>
      </w:r>
      <w:r>
        <w:rPr>
          <w:rFonts w:hint="eastAsia" w:ascii="Times New Roman" w:hAnsi="Times New Roman" w:eastAsia="仿宋_GB2312" w:cs="Times New Roman"/>
          <w:color w:val="auto"/>
          <w:kern w:val="0"/>
          <w:sz w:val="32"/>
          <w:szCs w:val="32"/>
          <w:highlight w:val="none"/>
          <w:lang w:val="en-US" w:eastAsia="zh-CN"/>
        </w:rPr>
        <w:t>万元，</w:t>
      </w:r>
      <w:r>
        <w:rPr>
          <w:rFonts w:hint="eastAsia" w:eastAsia="仿宋_GB2312" w:cs="Times New Roman"/>
          <w:color w:val="auto"/>
          <w:kern w:val="0"/>
          <w:sz w:val="32"/>
          <w:szCs w:val="32"/>
          <w:highlight w:val="none"/>
          <w:lang w:val="en-US" w:eastAsia="zh-CN"/>
        </w:rPr>
        <w:t>下降100</w:t>
      </w:r>
      <w:r>
        <w:rPr>
          <w:rFonts w:hint="default" w:ascii="Times New Roman" w:hAnsi="Times New Roman" w:eastAsia="仿宋_GB2312" w:cs="Times New Roman"/>
          <w:color w:val="auto"/>
          <w:kern w:val="0"/>
          <w:sz w:val="32"/>
          <w:szCs w:val="32"/>
          <w:highlight w:val="none"/>
          <w:lang w:val="en-US" w:eastAsia="zh-CN"/>
        </w:rPr>
        <w:t>%</w:t>
      </w:r>
      <w:r>
        <w:rPr>
          <w:rFonts w:hint="eastAsia" w:ascii="Times New Roman" w:hAnsi="Times New Roman" w:eastAsia="仿宋_GB2312" w:cs="Times New Roman"/>
          <w:color w:val="auto"/>
          <w:kern w:val="0"/>
          <w:sz w:val="32"/>
          <w:szCs w:val="32"/>
          <w:highlight w:val="none"/>
          <w:lang w:val="en-US" w:eastAsia="zh-CN"/>
        </w:rPr>
        <w:t>，主要原因是：</w:t>
      </w:r>
      <w:r>
        <w:rPr>
          <w:rFonts w:hint="eastAsia" w:eastAsia="仿宋_GB2312" w:cs="Times New Roman"/>
          <w:color w:val="auto"/>
          <w:kern w:val="0"/>
          <w:sz w:val="32"/>
          <w:szCs w:val="32"/>
          <w:highlight w:val="none"/>
          <w:lang w:val="en-US" w:eastAsia="zh-CN"/>
        </w:rPr>
        <w:t>此科目合并至</w:t>
      </w:r>
      <w:r>
        <w:rPr>
          <w:rFonts w:hint="default" w:ascii="Times New Roman" w:hAnsi="Times New Roman" w:eastAsia="仿宋_GB2312" w:cs="Times New Roman"/>
          <w:color w:val="auto"/>
          <w:kern w:val="0"/>
          <w:sz w:val="32"/>
          <w:szCs w:val="32"/>
          <w:highlight w:val="none"/>
          <w:lang w:val="en-US" w:eastAsia="zh-CN"/>
        </w:rPr>
        <w:t>社会保障和就业支出（类）人力资源和社会保障管理事务（款）</w:t>
      </w:r>
      <w:r>
        <w:rPr>
          <w:rFonts w:hint="eastAsia" w:eastAsia="仿宋_GB2312" w:cs="Times New Roman"/>
          <w:color w:val="auto"/>
          <w:kern w:val="0"/>
          <w:sz w:val="32"/>
          <w:szCs w:val="32"/>
          <w:highlight w:val="none"/>
          <w:lang w:val="en-US" w:eastAsia="zh-CN"/>
        </w:rPr>
        <w:t>事业运行</w:t>
      </w:r>
      <w:r>
        <w:rPr>
          <w:rFonts w:hint="default" w:ascii="Times New Roman" w:hAnsi="Times New Roman" w:eastAsia="仿宋_GB2312" w:cs="Times New Roman"/>
          <w:color w:val="auto"/>
          <w:kern w:val="0"/>
          <w:sz w:val="32"/>
          <w:szCs w:val="32"/>
          <w:highlight w:val="none"/>
          <w:lang w:val="en-US" w:eastAsia="zh-CN"/>
        </w:rPr>
        <w:t>(项)</w:t>
      </w:r>
      <w:r>
        <w:rPr>
          <w:rFonts w:hint="eastAsia" w:eastAsia="仿宋_GB2312" w:cs="Times New Roman"/>
          <w:color w:val="auto"/>
          <w:kern w:val="0"/>
          <w:sz w:val="32"/>
          <w:szCs w:val="32"/>
          <w:highlight w:val="none"/>
          <w:lang w:val="en-US" w:eastAsia="zh-CN"/>
        </w:rPr>
        <w:t>中核算。</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val="en-US" w:eastAsia="zh-CN"/>
        </w:rPr>
      </w:pPr>
      <w:r>
        <w:rPr>
          <w:rFonts w:hint="default" w:ascii="Times New Roman" w:hAnsi="Times New Roman" w:eastAsia="楷体_GB2312" w:cs="Times New Roman"/>
          <w:b/>
          <w:bCs/>
          <w:color w:val="auto"/>
          <w:kern w:val="0"/>
          <w:sz w:val="32"/>
          <w:szCs w:val="32"/>
          <w:highlight w:val="none"/>
          <w:lang w:val="en-US" w:eastAsia="zh-CN"/>
        </w:rPr>
        <w:t>六、关于焉耆回族自治县永宁镇人民政府2025年一般公共预算基本支出情况说明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16"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spacing w:val="-6"/>
          <w:kern w:val="0"/>
          <w:sz w:val="32"/>
          <w:szCs w:val="32"/>
          <w:highlight w:val="none"/>
          <w:lang w:val="en-US" w:eastAsia="zh-CN"/>
        </w:rPr>
        <w:t>焉耆回族自治县永宁镇人民政府2025年一般公共预算基本支出1547.91万元，其中：</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16"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spacing w:val="-6"/>
          <w:kern w:val="0"/>
          <w:sz w:val="32"/>
          <w:szCs w:val="32"/>
          <w:highlight w:val="none"/>
          <w:lang w:val="en-US" w:eastAsia="zh-CN"/>
        </w:rPr>
        <w:t>人员经费1487.25万元，</w:t>
      </w:r>
      <w:r>
        <w:rPr>
          <w:rFonts w:hint="eastAsia" w:eastAsia="仿宋_GB2312" w:cs="Times New Roman"/>
          <w:color w:val="auto"/>
          <w:spacing w:val="-6"/>
          <w:kern w:val="0"/>
          <w:sz w:val="32"/>
          <w:szCs w:val="32"/>
          <w:highlight w:val="none"/>
          <w:lang w:val="en-US" w:eastAsia="zh-CN"/>
        </w:rPr>
        <w:t>主要</w:t>
      </w:r>
      <w:r>
        <w:rPr>
          <w:rFonts w:hint="default" w:ascii="Times New Roman" w:hAnsi="Times New Roman" w:eastAsia="仿宋_GB2312" w:cs="Times New Roman"/>
          <w:color w:val="auto"/>
          <w:spacing w:val="-6"/>
          <w:kern w:val="0"/>
          <w:sz w:val="32"/>
          <w:szCs w:val="32"/>
          <w:highlight w:val="none"/>
          <w:lang w:val="en-US" w:eastAsia="zh-CN"/>
        </w:rPr>
        <w:t>包括:基本工资、津贴补贴、机关事业单位基本养老保险缴费、职业年金缴费、职工基本医疗保险缴费、公务员医疗补助缴费、其他社会保障缴费、住房公积金、其他工资福利支出、离休费、退休费、生活补助。</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16"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spacing w:val="-6"/>
          <w:kern w:val="0"/>
          <w:sz w:val="32"/>
          <w:szCs w:val="32"/>
          <w:highlight w:val="none"/>
          <w:lang w:val="en-US" w:eastAsia="zh-CN"/>
        </w:rPr>
        <w:t>公用经费60.6</w:t>
      </w:r>
      <w:r>
        <w:rPr>
          <w:rFonts w:hint="eastAsia" w:eastAsia="仿宋_GB2312" w:cs="Times New Roman"/>
          <w:color w:val="auto"/>
          <w:spacing w:val="-6"/>
          <w:kern w:val="0"/>
          <w:sz w:val="32"/>
          <w:szCs w:val="32"/>
          <w:highlight w:val="none"/>
          <w:lang w:val="en-US" w:eastAsia="zh-CN"/>
        </w:rPr>
        <w:t>6</w:t>
      </w:r>
      <w:r>
        <w:rPr>
          <w:rFonts w:hint="default" w:ascii="Times New Roman" w:hAnsi="Times New Roman" w:eastAsia="仿宋_GB2312" w:cs="Times New Roman"/>
          <w:color w:val="auto"/>
          <w:spacing w:val="-6"/>
          <w:kern w:val="0"/>
          <w:sz w:val="32"/>
          <w:szCs w:val="32"/>
          <w:highlight w:val="none"/>
          <w:lang w:val="en-US" w:eastAsia="zh-CN"/>
        </w:rPr>
        <w:t>万元，</w:t>
      </w:r>
      <w:r>
        <w:rPr>
          <w:rFonts w:hint="eastAsia" w:eastAsia="仿宋_GB2312" w:cs="Times New Roman"/>
          <w:color w:val="auto"/>
          <w:spacing w:val="-6"/>
          <w:kern w:val="0"/>
          <w:sz w:val="32"/>
          <w:szCs w:val="32"/>
          <w:highlight w:val="none"/>
          <w:lang w:val="en-US" w:eastAsia="zh-CN"/>
        </w:rPr>
        <w:t>主要</w:t>
      </w:r>
      <w:r>
        <w:rPr>
          <w:rFonts w:hint="default" w:ascii="Times New Roman" w:hAnsi="Times New Roman" w:eastAsia="仿宋_GB2312" w:cs="Times New Roman"/>
          <w:color w:val="auto"/>
          <w:spacing w:val="-6"/>
          <w:kern w:val="0"/>
          <w:sz w:val="32"/>
          <w:szCs w:val="32"/>
          <w:highlight w:val="none"/>
          <w:lang w:val="en-US" w:eastAsia="zh-CN"/>
        </w:rPr>
        <w:t>包括:办公费、印刷费、水费、电费、邮电费、取暖费、公务接待费、工会经费、福利费、公务用车运行维护费。</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val="en-US" w:eastAsia="zh-CN"/>
        </w:rPr>
      </w:pPr>
      <w:r>
        <w:rPr>
          <w:rFonts w:hint="default" w:ascii="Times New Roman" w:hAnsi="Times New Roman" w:eastAsia="楷体_GB2312" w:cs="Times New Roman"/>
          <w:b/>
          <w:bCs/>
          <w:color w:val="auto"/>
          <w:kern w:val="0"/>
          <w:sz w:val="32"/>
          <w:szCs w:val="32"/>
          <w:highlight w:val="none"/>
          <w:lang w:val="en-US" w:eastAsia="zh-CN"/>
        </w:rPr>
        <w:t>七、关于焉耆回族自治县永宁镇人民政府2025年一般公共预算项目支出情况说明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焉耆回族自治县永宁镇人民政府2025年没有使用一般公共预算项目支出，一般公共预算项目支出情况表为空表。</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val="en-US" w:eastAsia="zh-CN"/>
        </w:rPr>
      </w:pPr>
      <w:r>
        <w:rPr>
          <w:rFonts w:hint="default" w:ascii="Times New Roman" w:hAnsi="Times New Roman" w:eastAsia="楷体_GB2312" w:cs="Times New Roman"/>
          <w:b/>
          <w:bCs/>
          <w:color w:val="auto"/>
          <w:kern w:val="0"/>
          <w:sz w:val="32"/>
          <w:szCs w:val="32"/>
          <w:highlight w:val="none"/>
          <w:lang w:val="en-US" w:eastAsia="zh-CN"/>
        </w:rPr>
        <w:t>八、关于焉耆回族自治县永宁镇人民政府2025年政府性基金预算支出情况表</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焉耆回族自治县永宁镇人民政府2025年没有使用政府性基金预算拨款安排的支出，政府性基金预算支出情况表为空表。</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val="en-US" w:eastAsia="zh-CN"/>
        </w:rPr>
      </w:pPr>
      <w:r>
        <w:rPr>
          <w:rFonts w:hint="default" w:ascii="Times New Roman" w:hAnsi="Times New Roman" w:eastAsia="楷体_GB2312" w:cs="Times New Roman"/>
          <w:b/>
          <w:bCs/>
          <w:color w:val="auto"/>
          <w:kern w:val="0"/>
          <w:sz w:val="32"/>
          <w:szCs w:val="32"/>
          <w:highlight w:val="none"/>
          <w:lang w:val="en-US" w:eastAsia="zh-CN"/>
        </w:rPr>
        <w:t>九、关于焉耆回族自治县永宁镇人民政府2025年国有资本经营预算拨款情况说明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焉耆回族自治县永宁镇人民政府2025年没有使用国有资本经营预算拨款安排的支出，国有资本经营预算支出情况表为空表。</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val="en-US" w:eastAsia="zh-CN"/>
        </w:rPr>
      </w:pPr>
      <w:r>
        <w:rPr>
          <w:rFonts w:hint="default" w:ascii="Times New Roman" w:hAnsi="Times New Roman" w:eastAsia="楷体_GB2312" w:cs="Times New Roman"/>
          <w:b/>
          <w:bCs/>
          <w:color w:val="auto"/>
          <w:kern w:val="0"/>
          <w:sz w:val="32"/>
          <w:szCs w:val="32"/>
          <w:highlight w:val="none"/>
          <w:lang w:val="en-US" w:eastAsia="zh-CN"/>
        </w:rPr>
        <w:t>十、关于焉耆回族自治县永宁镇人民政府2025年财政拨款“三公”经费预算情况说明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焉耆回族自治县永宁镇人民政府2025年财政拨款“三公”经费数为3.5万元，其中：因公出国（境）费0万元,公务接待费1万元,公务用车购置费0万元,公务用车运行维护费2.5万元。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2025年财政拨款“三公”经费比上年增加0万元，增长0%,其中：因公出国（境）费增加0万元，增长0%,主要原因是</w:t>
      </w:r>
      <w:r>
        <w:rPr>
          <w:rFonts w:hint="default" w:ascii="Times New Roman" w:hAnsi="Times New Roman" w:eastAsia="仿宋_GB2312" w:cs="Times New Roman"/>
          <w:kern w:val="0"/>
          <w:sz w:val="32"/>
          <w:szCs w:val="32"/>
          <w:highlight w:val="none"/>
          <w:lang w:eastAsia="zh-CN"/>
        </w:rPr>
        <w:t>与上年相比无变动。</w:t>
      </w:r>
      <w:r>
        <w:rPr>
          <w:rFonts w:hint="default" w:ascii="Times New Roman" w:hAnsi="Times New Roman" w:eastAsia="仿宋_GB2312" w:cs="Times New Roman"/>
          <w:color w:val="auto"/>
          <w:kern w:val="0"/>
          <w:sz w:val="32"/>
          <w:szCs w:val="32"/>
          <w:highlight w:val="none"/>
          <w:lang w:val="en-US" w:eastAsia="zh-CN"/>
        </w:rPr>
        <w:t>公务用车购置费增加0万元，增长0%,主要原因是</w:t>
      </w:r>
      <w:r>
        <w:rPr>
          <w:rFonts w:hint="default" w:ascii="Times New Roman" w:hAnsi="Times New Roman" w:eastAsia="仿宋_GB2312" w:cs="Times New Roman"/>
          <w:kern w:val="0"/>
          <w:sz w:val="32"/>
          <w:szCs w:val="32"/>
          <w:highlight w:val="none"/>
          <w:lang w:eastAsia="zh-CN"/>
        </w:rPr>
        <w:t>与上年相比无变动。</w:t>
      </w:r>
      <w:r>
        <w:rPr>
          <w:rFonts w:hint="default" w:ascii="Times New Roman" w:hAnsi="Times New Roman" w:eastAsia="仿宋_GB2312" w:cs="Times New Roman"/>
          <w:color w:val="auto"/>
          <w:kern w:val="0"/>
          <w:sz w:val="32"/>
          <w:szCs w:val="32"/>
          <w:highlight w:val="none"/>
          <w:lang w:val="en-US" w:eastAsia="zh-CN"/>
        </w:rPr>
        <w:t>公务用车运行费增加0万元，增长0%,主要原因是</w:t>
      </w:r>
      <w:r>
        <w:rPr>
          <w:rFonts w:hint="default" w:ascii="Times New Roman" w:hAnsi="Times New Roman" w:eastAsia="仿宋_GB2312" w:cs="Times New Roman"/>
          <w:kern w:val="0"/>
          <w:sz w:val="32"/>
          <w:szCs w:val="32"/>
          <w:highlight w:val="none"/>
          <w:lang w:eastAsia="zh-CN"/>
        </w:rPr>
        <w:t>与上年相比无变动。</w:t>
      </w:r>
      <w:r>
        <w:rPr>
          <w:rFonts w:hint="default" w:ascii="Times New Roman" w:hAnsi="Times New Roman" w:eastAsia="仿宋_GB2312" w:cs="Times New Roman"/>
          <w:color w:val="auto"/>
          <w:kern w:val="0"/>
          <w:sz w:val="32"/>
          <w:szCs w:val="32"/>
          <w:highlight w:val="none"/>
          <w:lang w:val="en-US" w:eastAsia="zh-CN"/>
        </w:rPr>
        <w:t>公务接待费增加0万元，增长0%,主要原因是</w:t>
      </w:r>
      <w:r>
        <w:rPr>
          <w:rFonts w:hint="default" w:ascii="Times New Roman" w:hAnsi="Times New Roman" w:eastAsia="仿宋_GB2312" w:cs="Times New Roman"/>
          <w:kern w:val="0"/>
          <w:sz w:val="32"/>
          <w:szCs w:val="32"/>
          <w:highlight w:val="none"/>
          <w:lang w:eastAsia="zh-CN"/>
        </w:rPr>
        <w:t>与上年相比无变动。</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楷体_GB2312" w:cs="Times New Roman"/>
          <w:b/>
          <w:bCs/>
          <w:color w:val="auto"/>
          <w:kern w:val="0"/>
          <w:sz w:val="32"/>
          <w:szCs w:val="32"/>
          <w:highlight w:val="none"/>
          <w:lang w:val="en-US" w:eastAsia="zh-Hans"/>
        </w:rPr>
        <w:t>十</w:t>
      </w:r>
      <w:r>
        <w:rPr>
          <w:rFonts w:hint="default" w:ascii="Times New Roman" w:hAnsi="Times New Roman" w:eastAsia="楷体_GB2312" w:cs="Times New Roman"/>
          <w:b/>
          <w:bCs/>
          <w:color w:val="auto"/>
          <w:kern w:val="0"/>
          <w:sz w:val="32"/>
          <w:szCs w:val="32"/>
          <w:highlight w:val="none"/>
          <w:lang w:val="en-US" w:eastAsia="zh-CN"/>
        </w:rPr>
        <w:t>一</w:t>
      </w:r>
      <w:r>
        <w:rPr>
          <w:rFonts w:hint="default" w:ascii="Times New Roman" w:hAnsi="Times New Roman" w:eastAsia="楷体_GB2312" w:cs="Times New Roman"/>
          <w:b/>
          <w:bCs/>
          <w:color w:val="auto"/>
          <w:kern w:val="0"/>
          <w:sz w:val="32"/>
          <w:szCs w:val="32"/>
          <w:highlight w:val="none"/>
        </w:rPr>
        <w:t>、关于</w:t>
      </w:r>
      <w:r>
        <w:rPr>
          <w:rFonts w:hint="default" w:ascii="Times New Roman" w:hAnsi="Times New Roman" w:eastAsia="楷体_GB2312" w:cs="Times New Roman"/>
          <w:b/>
          <w:bCs/>
          <w:color w:val="auto"/>
          <w:kern w:val="0"/>
          <w:sz w:val="32"/>
          <w:szCs w:val="32"/>
          <w:highlight w:val="none"/>
          <w:lang w:val="en-US" w:eastAsia="zh-CN"/>
        </w:rPr>
        <w:t>焉耆回族自治县永宁镇人民政府2025年上年结转结余</w:t>
      </w:r>
      <w:r>
        <w:rPr>
          <w:rFonts w:hint="default" w:ascii="Times New Roman" w:hAnsi="Times New Roman" w:eastAsia="楷体_GB2312" w:cs="Times New Roman"/>
          <w:b/>
          <w:bCs/>
          <w:color w:val="auto"/>
          <w:kern w:val="0"/>
          <w:sz w:val="32"/>
          <w:szCs w:val="32"/>
          <w:highlight w:val="none"/>
        </w:rPr>
        <w:t>预算情况说明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cs="Times New Roman"/>
        </w:rPr>
      </w:pPr>
      <w:r>
        <w:rPr>
          <w:rFonts w:hint="default" w:ascii="Times New Roman" w:hAnsi="Times New Roman" w:eastAsia="仿宋_GB2312" w:cs="Times New Roman"/>
          <w:color w:val="auto"/>
          <w:kern w:val="0"/>
          <w:sz w:val="32"/>
          <w:szCs w:val="32"/>
          <w:highlight w:val="none"/>
          <w:lang w:val="en-US" w:eastAsia="zh-CN"/>
        </w:rPr>
        <w:t>焉耆回族自治县</w:t>
      </w:r>
      <w:r>
        <w:rPr>
          <w:rFonts w:hint="default" w:ascii="Times New Roman" w:hAnsi="Times New Roman" w:eastAsia="仿宋_GB2312" w:cs="Times New Roman"/>
          <w:color w:val="auto"/>
          <w:kern w:val="0"/>
          <w:sz w:val="32"/>
          <w:szCs w:val="32"/>
          <w:highlight w:val="none"/>
          <w:lang w:eastAsia="zh-CN"/>
        </w:rPr>
        <w:t>永宁镇人民政府</w:t>
      </w:r>
      <w:r>
        <w:rPr>
          <w:rFonts w:hint="default" w:ascii="Times New Roman" w:hAnsi="Times New Roman" w:eastAsia="仿宋_GB2312" w:cs="Times New Roman"/>
          <w:color w:val="auto"/>
          <w:kern w:val="0"/>
          <w:sz w:val="32"/>
          <w:szCs w:val="32"/>
          <w:highlight w:val="none"/>
          <w:lang w:val="en-US" w:eastAsia="zh-CN"/>
        </w:rPr>
        <w:t>2025</w:t>
      </w:r>
      <w:r>
        <w:rPr>
          <w:rFonts w:hint="default" w:ascii="Times New Roman" w:hAnsi="Times New Roman" w:eastAsia="仿宋_GB2312" w:cs="Times New Roman"/>
          <w:color w:val="auto"/>
          <w:kern w:val="0"/>
          <w:sz w:val="32"/>
          <w:szCs w:val="32"/>
          <w:highlight w:val="none"/>
        </w:rPr>
        <w:t>年</w:t>
      </w:r>
      <w:r>
        <w:rPr>
          <w:rFonts w:hint="default" w:ascii="Times New Roman" w:hAnsi="Times New Roman" w:eastAsia="仿宋_GB2312" w:cs="Times New Roman"/>
          <w:color w:val="auto"/>
          <w:kern w:val="0"/>
          <w:sz w:val="32"/>
          <w:szCs w:val="32"/>
          <w:highlight w:val="none"/>
          <w:lang w:val="en-US" w:eastAsia="zh-CN"/>
        </w:rPr>
        <w:t>无上年结转结余</w:t>
      </w:r>
      <w:r>
        <w:rPr>
          <w:rFonts w:hint="default" w:ascii="Times New Roman" w:hAnsi="Times New Roman" w:eastAsia="仿宋_GB2312" w:cs="Times New Roman"/>
          <w:color w:val="auto"/>
          <w:kern w:val="0"/>
          <w:sz w:val="32"/>
          <w:szCs w:val="32"/>
          <w:highlight w:val="none"/>
        </w:rPr>
        <w:t>预算的支出，</w:t>
      </w:r>
      <w:r>
        <w:rPr>
          <w:rFonts w:hint="eastAsia" w:eastAsia="仿宋_GB2312" w:cs="Times New Roman"/>
          <w:color w:val="auto"/>
          <w:kern w:val="0"/>
          <w:sz w:val="32"/>
          <w:szCs w:val="32"/>
          <w:highlight w:val="none"/>
          <w:lang w:eastAsia="zh-CN"/>
        </w:rPr>
        <w:t>上年</w:t>
      </w:r>
      <w:r>
        <w:rPr>
          <w:rFonts w:hint="default" w:ascii="Times New Roman" w:hAnsi="Times New Roman" w:eastAsia="仿宋_GB2312" w:cs="Times New Roman"/>
          <w:color w:val="auto"/>
          <w:kern w:val="0"/>
          <w:sz w:val="32"/>
          <w:szCs w:val="32"/>
          <w:highlight w:val="none"/>
          <w:lang w:val="en-US" w:eastAsia="zh-CN"/>
        </w:rPr>
        <w:t>结转结余</w:t>
      </w:r>
      <w:r>
        <w:rPr>
          <w:rFonts w:hint="default" w:ascii="Times New Roman" w:hAnsi="Times New Roman" w:eastAsia="仿宋_GB2312" w:cs="Times New Roman"/>
          <w:color w:val="auto"/>
          <w:kern w:val="0"/>
          <w:sz w:val="32"/>
          <w:szCs w:val="32"/>
          <w:highlight w:val="none"/>
        </w:rPr>
        <w:t>情况</w:t>
      </w:r>
      <w:r>
        <w:rPr>
          <w:rFonts w:hint="eastAsia" w:eastAsia="仿宋_GB2312" w:cs="Times New Roman"/>
          <w:color w:val="auto"/>
          <w:kern w:val="0"/>
          <w:sz w:val="32"/>
          <w:szCs w:val="32"/>
          <w:highlight w:val="none"/>
          <w:lang w:eastAsia="zh-CN"/>
        </w:rPr>
        <w:t>明细</w:t>
      </w:r>
      <w:r>
        <w:rPr>
          <w:rFonts w:hint="default" w:ascii="Times New Roman" w:hAnsi="Times New Roman" w:eastAsia="仿宋_GB2312" w:cs="Times New Roman"/>
          <w:color w:val="auto"/>
          <w:kern w:val="0"/>
          <w:sz w:val="32"/>
          <w:szCs w:val="32"/>
          <w:highlight w:val="none"/>
        </w:rPr>
        <w:t>表为空表。</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cs="Times New Roman"/>
        </w:rPr>
      </w:pPr>
      <w:r>
        <w:rPr>
          <w:rFonts w:hint="default" w:ascii="Times New Roman" w:hAnsi="Times New Roman" w:eastAsia="楷体_GB2312" w:cs="Times New Roman"/>
          <w:b/>
          <w:bCs/>
          <w:color w:val="auto"/>
          <w:kern w:val="0"/>
          <w:sz w:val="32"/>
          <w:szCs w:val="32"/>
          <w:highlight w:val="none"/>
          <w:lang w:val="en-US" w:eastAsia="zh-Hans"/>
        </w:rPr>
        <w:t>十</w:t>
      </w:r>
      <w:r>
        <w:rPr>
          <w:rFonts w:hint="default" w:ascii="Times New Roman" w:hAnsi="Times New Roman" w:eastAsia="楷体_GB2312" w:cs="Times New Roman"/>
          <w:b/>
          <w:bCs/>
          <w:color w:val="auto"/>
          <w:kern w:val="0"/>
          <w:sz w:val="32"/>
          <w:szCs w:val="32"/>
          <w:highlight w:val="none"/>
          <w:lang w:val="en-US" w:eastAsia="zh-CN"/>
        </w:rPr>
        <w:t>二</w:t>
      </w:r>
      <w:r>
        <w:rPr>
          <w:rFonts w:hint="default" w:ascii="Times New Roman" w:hAnsi="Times New Roman" w:eastAsia="楷体_GB2312" w:cs="Times New Roman"/>
          <w:b/>
          <w:bCs/>
          <w:color w:val="auto"/>
          <w:kern w:val="0"/>
          <w:sz w:val="32"/>
          <w:szCs w:val="32"/>
          <w:highlight w:val="none"/>
        </w:rPr>
        <w:t>、其他重要事项的情况说明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b/>
          <w:color w:val="auto"/>
          <w:kern w:val="0"/>
          <w:sz w:val="32"/>
          <w:szCs w:val="32"/>
          <w:highlight w:val="none"/>
        </w:rPr>
        <w:t>（一）</w:t>
      </w:r>
      <w:r>
        <w:rPr>
          <w:rFonts w:hint="default" w:ascii="Times New Roman" w:hAnsi="Times New Roman" w:eastAsia="仿宋_GB2312" w:cs="Times New Roman"/>
          <w:b/>
          <w:color w:val="auto"/>
          <w:kern w:val="0"/>
          <w:sz w:val="32"/>
          <w:szCs w:val="32"/>
          <w:highlight w:val="none"/>
          <w:lang w:val="en-US" w:eastAsia="zh-CN"/>
        </w:rPr>
        <w:t>单位</w:t>
      </w:r>
      <w:r>
        <w:rPr>
          <w:rFonts w:hint="default" w:ascii="Times New Roman" w:hAnsi="Times New Roman" w:eastAsia="仿宋_GB2312" w:cs="Times New Roman"/>
          <w:b/>
          <w:color w:val="auto"/>
          <w:kern w:val="0"/>
          <w:sz w:val="32"/>
          <w:szCs w:val="32"/>
          <w:highlight w:val="none"/>
        </w:rPr>
        <w:t>运行经费情况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焉耆回族自治县永宁镇人民政府2025年的机关运行经费财政拨款预算60.6</w:t>
      </w:r>
      <w:r>
        <w:rPr>
          <w:rFonts w:hint="eastAsia" w:eastAsia="仿宋_GB2312" w:cs="Times New Roman"/>
          <w:color w:val="auto"/>
          <w:kern w:val="0"/>
          <w:sz w:val="32"/>
          <w:szCs w:val="32"/>
          <w:highlight w:val="none"/>
          <w:lang w:val="en-US" w:eastAsia="zh-CN"/>
        </w:rPr>
        <w:t>6</w:t>
      </w:r>
      <w:r>
        <w:rPr>
          <w:rFonts w:hint="default" w:ascii="Times New Roman" w:hAnsi="Times New Roman" w:eastAsia="仿宋_GB2312" w:cs="Times New Roman"/>
          <w:color w:val="auto"/>
          <w:kern w:val="0"/>
          <w:sz w:val="32"/>
          <w:szCs w:val="32"/>
          <w:highlight w:val="none"/>
          <w:lang w:val="en-US" w:eastAsia="zh-CN"/>
        </w:rPr>
        <w:t>万元，比上年预算减少3.6</w:t>
      </w:r>
      <w:r>
        <w:rPr>
          <w:rFonts w:hint="eastAsia" w:eastAsia="仿宋_GB2312" w:cs="Times New Roman"/>
          <w:color w:val="auto"/>
          <w:kern w:val="0"/>
          <w:sz w:val="32"/>
          <w:szCs w:val="32"/>
          <w:highlight w:val="none"/>
          <w:lang w:val="en-US" w:eastAsia="zh-CN"/>
        </w:rPr>
        <w:t>6</w:t>
      </w:r>
      <w:r>
        <w:rPr>
          <w:rFonts w:hint="default" w:ascii="Times New Roman" w:hAnsi="Times New Roman" w:eastAsia="仿宋_GB2312" w:cs="Times New Roman"/>
          <w:color w:val="auto"/>
          <w:kern w:val="0"/>
          <w:sz w:val="32"/>
          <w:szCs w:val="32"/>
          <w:highlight w:val="none"/>
          <w:lang w:val="en-US" w:eastAsia="zh-CN"/>
        </w:rPr>
        <w:t>万元，减少5.</w:t>
      </w:r>
      <w:r>
        <w:rPr>
          <w:rFonts w:hint="eastAsia" w:eastAsia="仿宋_GB2312" w:cs="Times New Roman"/>
          <w:color w:val="auto"/>
          <w:kern w:val="0"/>
          <w:sz w:val="32"/>
          <w:szCs w:val="32"/>
          <w:highlight w:val="none"/>
          <w:lang w:val="en-US" w:eastAsia="zh-CN"/>
        </w:rPr>
        <w:t>69</w:t>
      </w:r>
      <w:r>
        <w:rPr>
          <w:rFonts w:hint="default" w:ascii="Times New Roman" w:hAnsi="Times New Roman" w:eastAsia="仿宋_GB2312" w:cs="Times New Roman"/>
          <w:color w:val="auto"/>
          <w:kern w:val="0"/>
          <w:sz w:val="32"/>
          <w:szCs w:val="32"/>
          <w:highlight w:val="none"/>
          <w:lang w:val="en-US" w:eastAsia="zh-CN"/>
        </w:rPr>
        <w:t>%。主要原因是：人员</w:t>
      </w:r>
      <w:r>
        <w:rPr>
          <w:rFonts w:hint="eastAsia" w:eastAsia="仿宋_GB2312" w:cs="Times New Roman"/>
          <w:color w:val="auto"/>
          <w:kern w:val="0"/>
          <w:sz w:val="32"/>
          <w:szCs w:val="32"/>
          <w:highlight w:val="none"/>
          <w:lang w:val="en-US" w:eastAsia="zh-CN"/>
        </w:rPr>
        <w:t>变动</w:t>
      </w:r>
      <w:r>
        <w:rPr>
          <w:rFonts w:hint="default" w:ascii="Times New Roman" w:hAnsi="Times New Roman" w:eastAsia="仿宋_GB2312" w:cs="Times New Roman"/>
          <w:color w:val="auto"/>
          <w:kern w:val="0"/>
          <w:sz w:val="32"/>
          <w:szCs w:val="32"/>
          <w:highlight w:val="none"/>
          <w:lang w:val="en-US" w:eastAsia="zh-CN"/>
        </w:rPr>
        <w:t>，</w:t>
      </w:r>
      <w:r>
        <w:rPr>
          <w:rStyle w:val="19"/>
          <w:rFonts w:hint="default" w:ascii="Times New Roman" w:hAnsi="Times New Roman" w:eastAsia="仿宋_GB2312" w:cs="Times New Roman"/>
          <w:szCs w:val="22"/>
          <w:lang w:val="en-US" w:eastAsia="zh-CN"/>
        </w:rPr>
        <w:t>导致公用经费减少</w:t>
      </w:r>
      <w:r>
        <w:rPr>
          <w:rFonts w:hint="default" w:ascii="Times New Roman" w:hAnsi="Times New Roman" w:eastAsia="仿宋_GB2312" w:cs="Times New Roman"/>
          <w:color w:val="auto"/>
          <w:kern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（二）政府采购情况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2025年，焉耆回族自治县永宁镇人民政府政府采购预算24.99万元，其中：政府采购货物预算22.48万元，政府采购工程预算0万元，政府采购服务预算2.51万元。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2025年，焉耆回族自治县永宁镇人民政府面向中小企业预留政府采购项目预算金额24.99万元，小微企业预留政府采购项目预算金额24.99万元。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（三）国有资产占用使用情况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截至2024年底，焉耆回族自治县永宁镇人民政府及下属各预算单位占用使用国有资产总体情况为：</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1</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房屋29035.06平方米，价值839.58万元。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2</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车辆12辆，价值11</w:t>
      </w:r>
      <w:r>
        <w:rPr>
          <w:rFonts w:hint="eastAsia" w:eastAsia="仿宋_GB2312" w:cs="Times New Roman"/>
          <w:color w:val="auto"/>
          <w:kern w:val="0"/>
          <w:sz w:val="32"/>
          <w:szCs w:val="32"/>
          <w:highlight w:val="none"/>
          <w:lang w:val="en-US" w:eastAsia="zh-CN"/>
        </w:rPr>
        <w:t>7.19</w:t>
      </w:r>
      <w:r>
        <w:rPr>
          <w:rFonts w:hint="default" w:ascii="Times New Roman" w:hAnsi="Times New Roman" w:eastAsia="仿宋_GB2312" w:cs="Times New Roman"/>
          <w:color w:val="auto"/>
          <w:kern w:val="0"/>
          <w:sz w:val="32"/>
          <w:szCs w:val="32"/>
          <w:highlight w:val="none"/>
          <w:lang w:val="en-US" w:eastAsia="zh-CN"/>
        </w:rPr>
        <w:t>万元。其中：一般公务用车8辆，价值</w:t>
      </w:r>
      <w:r>
        <w:rPr>
          <w:rFonts w:hint="eastAsia" w:eastAsia="仿宋_GB2312" w:cs="Times New Roman"/>
          <w:color w:val="auto"/>
          <w:kern w:val="0"/>
          <w:sz w:val="32"/>
          <w:szCs w:val="32"/>
          <w:highlight w:val="none"/>
          <w:lang w:val="en-US" w:eastAsia="zh-CN"/>
        </w:rPr>
        <w:t>75.49</w:t>
      </w:r>
      <w:r>
        <w:rPr>
          <w:rFonts w:hint="default" w:ascii="Times New Roman" w:hAnsi="Times New Roman" w:eastAsia="仿宋_GB2312" w:cs="Times New Roman"/>
          <w:color w:val="auto"/>
          <w:kern w:val="0"/>
          <w:sz w:val="32"/>
          <w:szCs w:val="32"/>
          <w:highlight w:val="none"/>
          <w:lang w:val="en-US" w:eastAsia="zh-CN"/>
        </w:rPr>
        <w:t>万元，执法执勤用车0辆，价值0万元，其他用车4辆，价值</w:t>
      </w:r>
      <w:r>
        <w:rPr>
          <w:rFonts w:hint="eastAsia" w:eastAsia="仿宋_GB2312" w:cs="Times New Roman"/>
          <w:color w:val="auto"/>
          <w:kern w:val="0"/>
          <w:sz w:val="32"/>
          <w:szCs w:val="32"/>
          <w:highlight w:val="none"/>
          <w:lang w:val="en-US" w:eastAsia="zh-CN"/>
        </w:rPr>
        <w:t>41.70</w:t>
      </w:r>
      <w:r>
        <w:rPr>
          <w:rFonts w:hint="default" w:ascii="Times New Roman" w:hAnsi="Times New Roman" w:eastAsia="仿宋_GB2312" w:cs="Times New Roman"/>
          <w:color w:val="auto"/>
          <w:kern w:val="0"/>
          <w:sz w:val="32"/>
          <w:szCs w:val="32"/>
          <w:highlight w:val="none"/>
          <w:lang w:val="en-US" w:eastAsia="zh-CN"/>
        </w:rPr>
        <w:t>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3</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办公家具价值15.38万元。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4</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其他资产价值529.2万元。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单位价值50万元以上大型设备0台，单位价值100万元以上大型设备0台。</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2025年单位预算未安排购置车辆经费,安排购置50万元以上大型设备0台，单位价值100万元以上大型设备0台。</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b/>
          <w:color w:val="auto"/>
          <w:kern w:val="0"/>
          <w:sz w:val="32"/>
          <w:szCs w:val="32"/>
          <w:highlight w:val="none"/>
          <w:lang w:val="en-US"/>
        </w:rPr>
        <w:t>（四）</w:t>
      </w:r>
      <w:r>
        <w:rPr>
          <w:rFonts w:hint="default" w:ascii="Times New Roman" w:hAnsi="Times New Roman" w:eastAsia="仿宋_GB2312" w:cs="Times New Roman"/>
          <w:b/>
          <w:color w:val="auto"/>
          <w:kern w:val="0"/>
          <w:sz w:val="32"/>
          <w:szCs w:val="32"/>
          <w:highlight w:val="none"/>
        </w:rPr>
        <w:t>预算绩效情况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2025年，本</w:t>
      </w:r>
      <w:r>
        <w:rPr>
          <w:rFonts w:hint="eastAsia" w:eastAsia="仿宋_GB2312" w:cs="Times New Roman"/>
          <w:color w:val="auto"/>
          <w:kern w:val="0"/>
          <w:sz w:val="32"/>
          <w:szCs w:val="32"/>
          <w:highlight w:val="none"/>
          <w:lang w:val="en-US" w:eastAsia="zh-CN"/>
        </w:rPr>
        <w:t>单位</w:t>
      </w:r>
      <w:r>
        <w:rPr>
          <w:rFonts w:hint="default" w:ascii="Times New Roman" w:hAnsi="Times New Roman" w:eastAsia="仿宋_GB2312" w:cs="Times New Roman"/>
          <w:color w:val="auto"/>
          <w:kern w:val="0"/>
          <w:sz w:val="32"/>
          <w:szCs w:val="32"/>
          <w:highlight w:val="none"/>
          <w:lang w:val="en-US" w:eastAsia="zh-CN"/>
        </w:rPr>
        <w:t>预算绩效管理整体预算绩效目标1个，涉及金额1547.91万元；当年财政拨款项目0个，涉及预算金额0万元；当年非财政拨款项目0个，涉及预算金额0万元</w:t>
      </w:r>
      <w:r>
        <w:rPr>
          <w:rFonts w:hint="eastAsia" w:eastAsia="仿宋_GB2312" w:cs="Times New Roman"/>
          <w:color w:val="auto"/>
          <w:kern w:val="0"/>
          <w:sz w:val="32"/>
          <w:szCs w:val="32"/>
          <w:highlight w:val="none"/>
          <w:lang w:val="en-US" w:eastAsia="zh-CN"/>
        </w:rPr>
        <w:t>。</w:t>
      </w:r>
      <w:r>
        <w:rPr>
          <w:rFonts w:hint="eastAsia" w:ascii="仿宋_GB2312" w:hAnsi="仿宋_GB2312" w:eastAsia="仿宋_GB2312" w:cs="仿宋_GB2312"/>
          <w:color w:val="auto"/>
          <w:kern w:val="0"/>
          <w:sz w:val="32"/>
          <w:szCs w:val="32"/>
          <w:highlight w:val="none"/>
        </w:rPr>
        <w:t>具体情况见下表</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lang w:val="en-US" w:eastAsia="zh-CN"/>
        </w:rPr>
        <w:t>按项目分别填报</w:t>
      </w:r>
      <w:r>
        <w:rPr>
          <w:rFonts w:hint="eastAsia" w:ascii="仿宋_GB2312" w:hAnsi="仿宋_GB2312" w:eastAsia="仿宋_GB2312" w:cs="仿宋_GB2312"/>
          <w:color w:val="auto"/>
          <w:kern w:val="0"/>
          <w:sz w:val="32"/>
          <w:szCs w:val="32"/>
          <w:highlight w:val="none"/>
          <w:lang w:eastAsia="zh-CN"/>
        </w:rPr>
        <w:t>）：</w:t>
      </w:r>
    </w:p>
    <w:p>
      <w:pPr>
        <w:bidi w:val="0"/>
        <w:rPr>
          <w:rFonts w:hint="default" w:ascii="Times New Roman" w:hAnsi="Times New Roman" w:eastAsia="宋体" w:cs="Times New Roman"/>
          <w:kern w:val="2"/>
          <w:sz w:val="21"/>
          <w:szCs w:val="24"/>
          <w:lang w:val="en-US" w:eastAsia="zh-CN" w:bidi="ar-SA"/>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tabs>
          <w:tab w:val="left" w:pos="651"/>
        </w:tabs>
        <w:bidi w:val="0"/>
        <w:jc w:val="left"/>
        <w:rPr>
          <w:rFonts w:hint="default"/>
          <w:lang w:val="en-US" w:eastAsia="zh-CN"/>
        </w:rPr>
      </w:pPr>
      <w:r>
        <w:rPr>
          <w:rFonts w:hint="eastAsia"/>
          <w:lang w:val="en-US" w:eastAsia="zh-CN"/>
        </w:rPr>
        <w:tab/>
      </w:r>
    </w:p>
    <w:tbl>
      <w:tblPr>
        <w:tblStyle w:val="13"/>
        <w:tblpPr w:leftFromText="180" w:rightFromText="180" w:vertAnchor="text" w:horzAnchor="page" w:tblpXSpec="center" w:tblpY="-1043"/>
        <w:tblOverlap w:val="never"/>
        <w:tblW w:w="992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190"/>
        <w:gridCol w:w="1453"/>
        <w:gridCol w:w="1759"/>
        <w:gridCol w:w="1349"/>
        <w:gridCol w:w="2244"/>
        <w:gridCol w:w="19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77" w:hRule="atLeast"/>
          <w:jc w:val="center"/>
        </w:trPr>
        <w:tc>
          <w:tcPr>
            <w:tcW w:w="9920" w:type="dxa"/>
            <w:gridSpan w:val="6"/>
            <w:tcBorders>
              <w:top w:val="nil"/>
              <w:left w:val="nil"/>
              <w:bottom w:val="nil"/>
              <w:right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b/>
                <w:color w:val="000000"/>
                <w:kern w:val="0"/>
                <w:sz w:val="32"/>
                <w:szCs w:val="32"/>
                <w:highlight w:val="none"/>
                <w:lang w:val="en-US" w:eastAsia="zh-CN" w:bidi="ar"/>
              </w:rPr>
            </w:pPr>
          </w:p>
          <w:p>
            <w:pPr>
              <w:keepNext w:val="0"/>
              <w:keepLines w:val="0"/>
              <w:widowControl/>
              <w:suppressLineNumbers w:val="0"/>
              <w:jc w:val="center"/>
              <w:textAlignment w:val="center"/>
              <w:rPr>
                <w:rFonts w:hint="default" w:ascii="Times New Roman" w:hAnsi="Times New Roman" w:eastAsia="仿宋_GB2312" w:cs="Times New Roman"/>
                <w:b/>
                <w:color w:val="000000"/>
                <w:kern w:val="0"/>
                <w:sz w:val="32"/>
                <w:szCs w:val="32"/>
                <w:highlight w:val="none"/>
                <w:lang w:val="en-US" w:eastAsia="zh-CN" w:bidi="ar"/>
              </w:rPr>
            </w:pPr>
            <w:r>
              <w:rPr>
                <w:rFonts w:hint="default" w:ascii="Times New Roman" w:hAnsi="Times New Roman" w:eastAsia="仿宋_GB2312" w:cs="Times New Roman"/>
                <w:b/>
                <w:color w:val="000000"/>
                <w:kern w:val="0"/>
                <w:sz w:val="32"/>
                <w:szCs w:val="32"/>
                <w:highlight w:val="none"/>
                <w:lang w:val="en-US" w:eastAsia="zh-CN" w:bidi="ar"/>
              </w:rPr>
              <w:t>单位整体绩效目标表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8" w:hRule="atLeast"/>
          <w:jc w:val="center"/>
        </w:trPr>
        <w:tc>
          <w:tcPr>
            <w:tcW w:w="9920" w:type="dxa"/>
            <w:gridSpan w:val="6"/>
            <w:tcBorders>
              <w:top w:val="nil"/>
              <w:left w:val="nil"/>
              <w:bottom w:val="nil"/>
              <w:right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color w:val="000000"/>
                <w:kern w:val="0"/>
                <w:sz w:val="32"/>
                <w:szCs w:val="32"/>
                <w:highlight w:val="none"/>
                <w:lang w:val="en-US" w:eastAsia="zh-CN" w:bidi="ar"/>
              </w:rPr>
            </w:pPr>
            <w:r>
              <w:rPr>
                <w:rFonts w:hint="default" w:ascii="Times New Roman" w:hAnsi="Times New Roman" w:eastAsia="宋体" w:cs="Times New Roman"/>
                <w:i w:val="0"/>
                <w:iCs w:val="0"/>
                <w:color w:val="000000"/>
                <w:sz w:val="24"/>
                <w:szCs w:val="24"/>
                <w:highlight w:val="none"/>
                <w:u w:val="none"/>
                <w:lang w:val="en-US" w:eastAsia="zh-CN"/>
              </w:rPr>
              <w:t>（202</w:t>
            </w:r>
            <w:r>
              <w:rPr>
                <w:rFonts w:hint="default" w:ascii="Times New Roman" w:hAnsi="Times New Roman" w:cs="Times New Roman"/>
                <w:i w:val="0"/>
                <w:iCs w:val="0"/>
                <w:color w:val="000000"/>
                <w:sz w:val="24"/>
                <w:szCs w:val="24"/>
                <w:highlight w:val="none"/>
                <w:u w:val="none"/>
                <w:lang w:val="en-US" w:eastAsia="zh-CN"/>
              </w:rPr>
              <w:t>5</w:t>
            </w:r>
            <w:r>
              <w:rPr>
                <w:rFonts w:hint="default" w:ascii="Times New Roman" w:hAnsi="Times New Roman" w:eastAsia="宋体" w:cs="Times New Roman"/>
                <w:i w:val="0"/>
                <w:iCs w:val="0"/>
                <w:color w:val="000000"/>
                <w:sz w:val="24"/>
                <w:szCs w:val="24"/>
                <w:highlight w:val="none"/>
                <w:u w:val="none"/>
                <w:lang w:val="en-US" w:eastAsia="zh-CN"/>
              </w:rPr>
              <w:t>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jc w:val="center"/>
        </w:trPr>
        <w:tc>
          <w:tcPr>
            <w:tcW w:w="264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单位名称</w:t>
            </w:r>
          </w:p>
        </w:tc>
        <w:tc>
          <w:tcPr>
            <w:tcW w:w="7277" w:type="dxa"/>
            <w:gridSpan w:val="4"/>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sz w:val="18"/>
                <w:szCs w:val="18"/>
                <w:u w:val="none"/>
                <w:lang w:eastAsia="zh-CN"/>
              </w:rPr>
              <w:t>焉耆回族自治县永宁镇人民政府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jc w:val="center"/>
        </w:trPr>
        <w:tc>
          <w:tcPr>
            <w:tcW w:w="264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单位联系人</w:t>
            </w:r>
          </w:p>
        </w:tc>
        <w:tc>
          <w:tcPr>
            <w:tcW w:w="3108" w:type="dxa"/>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sz w:val="18"/>
                <w:szCs w:val="18"/>
                <w:u w:val="none"/>
                <w:lang w:eastAsia="zh-CN"/>
              </w:rPr>
              <w:t>白杰敏</w:t>
            </w:r>
          </w:p>
        </w:tc>
        <w:tc>
          <w:tcPr>
            <w:tcW w:w="2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联系电话：</w:t>
            </w:r>
          </w:p>
        </w:tc>
        <w:tc>
          <w:tcPr>
            <w:tcW w:w="1925"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sz w:val="18"/>
                <w:szCs w:val="18"/>
                <w:u w:val="none"/>
                <w:lang w:val="en-US" w:eastAsia="zh-CN"/>
              </w:rPr>
              <w:t>0996-6030967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44" w:hRule="atLeast"/>
          <w:jc w:val="center"/>
        </w:trPr>
        <w:tc>
          <w:tcPr>
            <w:tcW w:w="2643" w:type="dxa"/>
            <w:gridSpan w:val="2"/>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br w:type="textWrapping"/>
            </w:r>
            <w:r>
              <w:rPr>
                <w:rFonts w:hint="default" w:ascii="Times New Roman" w:hAnsi="Times New Roman" w:cs="Times New Roman" w:eastAsiaTheme="minorEastAsia"/>
                <w:i w:val="0"/>
                <w:iCs w:val="0"/>
                <w:color w:val="000000"/>
                <w:kern w:val="0"/>
                <w:sz w:val="18"/>
                <w:szCs w:val="18"/>
                <w:highlight w:val="none"/>
                <w:u w:val="none"/>
                <w:lang w:val="en-US" w:eastAsia="zh-CN" w:bidi="ar"/>
              </w:rPr>
              <w:t>年度绩效目标</w:t>
            </w:r>
          </w:p>
        </w:tc>
        <w:tc>
          <w:tcPr>
            <w:tcW w:w="7277"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360" w:firstLineChars="200"/>
              <w:jc w:val="left"/>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sz w:val="18"/>
                <w:szCs w:val="18"/>
                <w:highlight w:val="none"/>
                <w:u w:val="none"/>
              </w:rPr>
              <w:t>贯彻落实党的二十大精神及二十届三中全会精神，贯彻党的基本理论、基本路线、基本方略和自治区党委、政府的决定,主动、优质、高效做好为为基层和群众服务工作，坚持依法行政,组织法制教育及法制宣传12次,化解群众矛盾纠纷工作收集率达到95%,严格规章制度和办事程序,实行科学民主决策,开展防止返贫动态监测，健全帮扶机制,努力推动各项惠民政策落实率达到90%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5" w:hRule="atLeast"/>
          <w:jc w:val="center"/>
        </w:trPr>
        <w:tc>
          <w:tcPr>
            <w:tcW w:w="2643"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年度预算（万元）</w:t>
            </w:r>
          </w:p>
        </w:tc>
        <w:tc>
          <w:tcPr>
            <w:tcW w:w="310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资金来源</w:t>
            </w:r>
          </w:p>
        </w:tc>
        <w:tc>
          <w:tcPr>
            <w:tcW w:w="416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资金总额（万元）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6" w:hRule="atLeast"/>
          <w:jc w:val="center"/>
        </w:trPr>
        <w:tc>
          <w:tcPr>
            <w:tcW w:w="2643"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cs="Times New Roman" w:eastAsiaTheme="minorEastAsia"/>
                <w:i w:val="0"/>
                <w:iCs w:val="0"/>
                <w:color w:val="000000"/>
                <w:sz w:val="18"/>
                <w:szCs w:val="18"/>
                <w:highlight w:val="none"/>
                <w:u w:val="none"/>
              </w:rPr>
            </w:pPr>
          </w:p>
        </w:tc>
        <w:tc>
          <w:tcPr>
            <w:tcW w:w="175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财政资金（万元）</w:t>
            </w:r>
          </w:p>
        </w:tc>
        <w:tc>
          <w:tcPr>
            <w:tcW w:w="13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上级安排</w:t>
            </w:r>
          </w:p>
        </w:tc>
        <w:tc>
          <w:tcPr>
            <w:tcW w:w="4169" w:type="dxa"/>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cs="Times New Roman" w:eastAsiaTheme="minorEastAsia"/>
                <w:i w:val="0"/>
                <w:iCs w:val="0"/>
                <w:color w:val="000000"/>
                <w:sz w:val="18"/>
                <w:szCs w:val="18"/>
                <w:highlight w:val="none"/>
                <w:u w:val="none"/>
                <w:lang w:val="en-US" w:eastAsia="zh-CN"/>
              </w:rPr>
            </w:pPr>
            <w:r>
              <w:rPr>
                <w:rFonts w:hint="default" w:ascii="Times New Roman" w:hAnsi="Times New Roman" w:cs="Times New Roman" w:eastAsiaTheme="minorEastAsia"/>
                <w:i w:val="0"/>
                <w:iCs w:val="0"/>
                <w:color w:val="000000"/>
                <w:sz w:val="18"/>
                <w:szCs w:val="18"/>
                <w:highlight w:val="none"/>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2643"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cs="Times New Roman" w:eastAsiaTheme="minorEastAsia"/>
                <w:i w:val="0"/>
                <w:iCs w:val="0"/>
                <w:color w:val="000000"/>
                <w:sz w:val="18"/>
                <w:szCs w:val="18"/>
                <w:highlight w:val="none"/>
                <w:u w:val="none"/>
              </w:rPr>
            </w:pPr>
          </w:p>
        </w:tc>
        <w:tc>
          <w:tcPr>
            <w:tcW w:w="175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cs="Times New Roman" w:eastAsiaTheme="minorEastAsia"/>
                <w:i w:val="0"/>
                <w:iCs w:val="0"/>
                <w:color w:val="000000"/>
                <w:sz w:val="18"/>
                <w:szCs w:val="18"/>
                <w:highlight w:val="none"/>
                <w:u w:val="none"/>
              </w:rPr>
            </w:pPr>
          </w:p>
        </w:tc>
        <w:tc>
          <w:tcPr>
            <w:tcW w:w="13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eastAsiaTheme="minorEastAsia"/>
                <w:i w:val="0"/>
                <w:iCs w:val="0"/>
                <w:color w:val="000000"/>
                <w:sz w:val="20"/>
                <w:szCs w:val="20"/>
                <w:highlight w:val="none"/>
                <w:u w:val="none"/>
              </w:rPr>
            </w:pPr>
            <w:r>
              <w:rPr>
                <w:rFonts w:hint="default" w:ascii="Times New Roman" w:hAnsi="Times New Roman" w:cs="Times New Roman" w:eastAsiaTheme="minorEastAsia"/>
                <w:i w:val="0"/>
                <w:iCs w:val="0"/>
                <w:color w:val="000000"/>
                <w:kern w:val="0"/>
                <w:sz w:val="20"/>
                <w:szCs w:val="20"/>
                <w:highlight w:val="none"/>
                <w:u w:val="none"/>
                <w:lang w:val="en-US" w:eastAsia="zh-CN" w:bidi="ar"/>
              </w:rPr>
              <w:t>本级安排</w:t>
            </w:r>
          </w:p>
        </w:tc>
        <w:tc>
          <w:tcPr>
            <w:tcW w:w="4169" w:type="dxa"/>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cs="Times New Roman" w:eastAsiaTheme="minorEastAsia"/>
                <w:i w:val="0"/>
                <w:iCs w:val="0"/>
                <w:color w:val="000000"/>
                <w:sz w:val="20"/>
                <w:szCs w:val="20"/>
                <w:highlight w:val="none"/>
                <w:u w:val="none"/>
              </w:rPr>
            </w:pPr>
            <w:r>
              <w:rPr>
                <w:rFonts w:hint="default" w:ascii="Times New Roman" w:hAnsi="Times New Roman" w:cs="Times New Roman" w:eastAsiaTheme="minorEastAsia"/>
                <w:i w:val="0"/>
                <w:iCs w:val="0"/>
                <w:color w:val="000000"/>
                <w:sz w:val="20"/>
                <w:szCs w:val="20"/>
                <w:highlight w:val="none"/>
                <w:u w:val="none"/>
              </w:rPr>
              <w:t>1547.91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2" w:hRule="atLeast"/>
          <w:jc w:val="center"/>
        </w:trPr>
        <w:tc>
          <w:tcPr>
            <w:tcW w:w="2643"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cs="Times New Roman" w:eastAsiaTheme="minorEastAsia"/>
                <w:i w:val="0"/>
                <w:iCs w:val="0"/>
                <w:color w:val="000000"/>
                <w:sz w:val="18"/>
                <w:szCs w:val="18"/>
                <w:highlight w:val="none"/>
                <w:u w:val="none"/>
              </w:rPr>
            </w:pPr>
          </w:p>
        </w:tc>
        <w:tc>
          <w:tcPr>
            <w:tcW w:w="17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其他资金（万元）</w:t>
            </w:r>
          </w:p>
        </w:tc>
        <w:tc>
          <w:tcPr>
            <w:tcW w:w="13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其他</w:t>
            </w:r>
          </w:p>
        </w:tc>
        <w:tc>
          <w:tcPr>
            <w:tcW w:w="4169" w:type="dxa"/>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cs="Times New Roman" w:eastAsiaTheme="minorEastAsia"/>
                <w:i w:val="0"/>
                <w:iCs w:val="0"/>
                <w:color w:val="000000"/>
                <w:sz w:val="18"/>
                <w:szCs w:val="18"/>
                <w:highlight w:val="none"/>
                <w:u w:val="none"/>
                <w:lang w:val="en-US" w:eastAsia="zh-CN"/>
              </w:rPr>
            </w:pPr>
            <w:r>
              <w:rPr>
                <w:rFonts w:hint="default" w:ascii="Times New Roman" w:hAnsi="Times New Roman" w:cs="Times New Roman" w:eastAsiaTheme="minorEastAsia"/>
                <w:i w:val="0"/>
                <w:iCs w:val="0"/>
                <w:color w:val="000000"/>
                <w:sz w:val="18"/>
                <w:szCs w:val="18"/>
                <w:highlight w:val="none"/>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8" w:hRule="atLeast"/>
          <w:jc w:val="center"/>
        </w:trPr>
        <w:tc>
          <w:tcPr>
            <w:tcW w:w="11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0"/>
                <w:szCs w:val="20"/>
                <w:highlight w:val="none"/>
                <w:u w:val="none"/>
              </w:rPr>
            </w:pPr>
            <w:r>
              <w:rPr>
                <w:rFonts w:hint="default" w:ascii="Times New Roman" w:hAnsi="Times New Roman" w:cs="Times New Roman" w:eastAsiaTheme="minorEastAsia"/>
                <w:i w:val="0"/>
                <w:iCs w:val="0"/>
                <w:color w:val="000000"/>
                <w:kern w:val="0"/>
                <w:sz w:val="20"/>
                <w:szCs w:val="20"/>
                <w:highlight w:val="none"/>
                <w:u w:val="none"/>
                <w:lang w:val="en-US" w:eastAsia="zh-CN" w:bidi="ar"/>
              </w:rPr>
              <w:t>一级指标</w:t>
            </w:r>
          </w:p>
        </w:tc>
        <w:tc>
          <w:tcPr>
            <w:tcW w:w="14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0"/>
                <w:szCs w:val="20"/>
                <w:highlight w:val="none"/>
                <w:u w:val="none"/>
              </w:rPr>
            </w:pPr>
            <w:r>
              <w:rPr>
                <w:rFonts w:hint="default" w:ascii="Times New Roman" w:hAnsi="Times New Roman" w:cs="Times New Roman" w:eastAsiaTheme="minorEastAsia"/>
                <w:i w:val="0"/>
                <w:iCs w:val="0"/>
                <w:color w:val="000000"/>
                <w:kern w:val="0"/>
                <w:sz w:val="20"/>
                <w:szCs w:val="20"/>
                <w:highlight w:val="none"/>
                <w:u w:val="none"/>
                <w:lang w:val="en-US" w:eastAsia="zh-CN" w:bidi="ar"/>
              </w:rPr>
              <w:t>二级指标</w:t>
            </w:r>
          </w:p>
        </w:tc>
        <w:tc>
          <w:tcPr>
            <w:tcW w:w="17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0"/>
                <w:szCs w:val="20"/>
                <w:highlight w:val="none"/>
                <w:u w:val="none"/>
              </w:rPr>
            </w:pPr>
            <w:r>
              <w:rPr>
                <w:rFonts w:hint="default" w:ascii="Times New Roman" w:hAnsi="Times New Roman" w:cs="Times New Roman" w:eastAsiaTheme="minorEastAsia"/>
                <w:i w:val="0"/>
                <w:iCs w:val="0"/>
                <w:color w:val="000000"/>
                <w:kern w:val="0"/>
                <w:sz w:val="20"/>
                <w:szCs w:val="20"/>
                <w:highlight w:val="none"/>
                <w:u w:val="none"/>
                <w:lang w:val="en-US" w:eastAsia="zh-CN" w:bidi="ar"/>
              </w:rPr>
              <w:t>三级指标</w:t>
            </w:r>
          </w:p>
        </w:tc>
        <w:tc>
          <w:tcPr>
            <w:tcW w:w="13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0"/>
                <w:szCs w:val="20"/>
                <w:highlight w:val="none"/>
                <w:u w:val="none"/>
              </w:rPr>
            </w:pPr>
            <w:r>
              <w:rPr>
                <w:rFonts w:hint="default" w:ascii="Times New Roman" w:hAnsi="Times New Roman" w:cs="Times New Roman" w:eastAsiaTheme="minorEastAsia"/>
                <w:i w:val="0"/>
                <w:iCs w:val="0"/>
                <w:color w:val="000000"/>
                <w:kern w:val="0"/>
                <w:sz w:val="20"/>
                <w:szCs w:val="20"/>
                <w:highlight w:val="none"/>
                <w:u w:val="none"/>
                <w:lang w:val="en-US" w:eastAsia="zh-CN" w:bidi="ar"/>
              </w:rPr>
              <w:t>指标值</w:t>
            </w:r>
          </w:p>
        </w:tc>
        <w:tc>
          <w:tcPr>
            <w:tcW w:w="2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0"/>
                <w:szCs w:val="20"/>
                <w:highlight w:val="none"/>
                <w:u w:val="none"/>
              </w:rPr>
            </w:pPr>
            <w:r>
              <w:rPr>
                <w:rFonts w:hint="default" w:ascii="Times New Roman" w:hAnsi="Times New Roman" w:cs="Times New Roman" w:eastAsiaTheme="minorEastAsia"/>
                <w:i w:val="0"/>
                <w:iCs w:val="0"/>
                <w:color w:val="000000"/>
                <w:kern w:val="0"/>
                <w:sz w:val="20"/>
                <w:szCs w:val="20"/>
                <w:highlight w:val="none"/>
                <w:u w:val="none"/>
                <w:lang w:val="en-US" w:eastAsia="zh-CN" w:bidi="ar"/>
              </w:rPr>
              <w:t>指标设定依据</w:t>
            </w:r>
          </w:p>
        </w:tc>
        <w:tc>
          <w:tcPr>
            <w:tcW w:w="19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0"/>
                <w:szCs w:val="20"/>
                <w:highlight w:val="none"/>
                <w:u w:val="none"/>
              </w:rPr>
            </w:pPr>
            <w:r>
              <w:rPr>
                <w:rFonts w:hint="default" w:ascii="Times New Roman" w:hAnsi="Times New Roman" w:cs="Times New Roman" w:eastAsiaTheme="minorEastAsia"/>
                <w:i w:val="0"/>
                <w:iCs w:val="0"/>
                <w:color w:val="000000"/>
                <w:kern w:val="0"/>
                <w:sz w:val="20"/>
                <w:szCs w:val="20"/>
                <w:highlight w:val="none"/>
                <w:u w:val="none"/>
                <w:lang w:val="en-US" w:eastAsia="zh-CN" w:bidi="ar"/>
              </w:rPr>
              <w:t>分值权重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0" w:hRule="atLeast"/>
          <w:jc w:val="center"/>
        </w:trPr>
        <w:tc>
          <w:tcPr>
            <w:tcW w:w="1190"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sz w:val="20"/>
                <w:szCs w:val="20"/>
                <w:highlight w:val="none"/>
                <w:u w:val="none"/>
              </w:rPr>
            </w:pPr>
            <w:r>
              <w:rPr>
                <w:rFonts w:hint="default" w:ascii="Times New Roman" w:hAnsi="Times New Roman" w:cs="Times New Roman" w:eastAsiaTheme="minorEastAsia"/>
                <w:b w:val="0"/>
                <w:bCs w:val="0"/>
                <w:i w:val="0"/>
                <w:iCs w:val="0"/>
                <w:color w:val="000000"/>
                <w:kern w:val="0"/>
                <w:sz w:val="20"/>
                <w:szCs w:val="20"/>
                <w:u w:val="none"/>
                <w:lang w:val="en-US" w:eastAsia="zh-CN" w:bidi="ar"/>
              </w:rPr>
              <w:t>履职效能</w:t>
            </w:r>
          </w:p>
        </w:tc>
        <w:tc>
          <w:tcPr>
            <w:tcW w:w="1453" w:type="dxa"/>
            <w:vMerge w:val="restart"/>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sz w:val="20"/>
                <w:szCs w:val="20"/>
                <w:highlight w:val="none"/>
                <w:u w:val="none"/>
              </w:rPr>
            </w:pPr>
            <w:r>
              <w:rPr>
                <w:rFonts w:hint="default" w:ascii="Times New Roman" w:hAnsi="Times New Roman" w:cs="Times New Roman" w:eastAsiaTheme="minorEastAsia"/>
                <w:b w:val="0"/>
                <w:bCs w:val="0"/>
                <w:i w:val="0"/>
                <w:iCs w:val="0"/>
                <w:color w:val="000000"/>
                <w:kern w:val="0"/>
                <w:sz w:val="20"/>
                <w:szCs w:val="20"/>
                <w:u w:val="none"/>
                <w:lang w:val="en-US" w:eastAsia="zh-CN" w:bidi="ar"/>
              </w:rPr>
              <w:t>数量指标</w:t>
            </w:r>
          </w:p>
        </w:tc>
        <w:tc>
          <w:tcPr>
            <w:tcW w:w="17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kern w:val="2"/>
                <w:sz w:val="20"/>
                <w:szCs w:val="20"/>
                <w:u w:val="none"/>
                <w:lang w:val="en-US" w:eastAsia="zh-CN" w:bidi="ar-SA"/>
              </w:rPr>
            </w:pPr>
            <w:r>
              <w:rPr>
                <w:rFonts w:hint="default" w:ascii="Times New Roman" w:hAnsi="Times New Roman" w:cs="Times New Roman" w:eastAsiaTheme="minorEastAsia"/>
                <w:b w:val="0"/>
                <w:bCs w:val="0"/>
                <w:i w:val="0"/>
                <w:iCs w:val="0"/>
                <w:color w:val="000000"/>
                <w:kern w:val="0"/>
                <w:sz w:val="20"/>
                <w:szCs w:val="20"/>
                <w:u w:val="none"/>
                <w:lang w:val="en-US" w:eastAsia="zh-CN" w:bidi="ar"/>
              </w:rPr>
              <w:t>防止返贫动态监测，健全帮扶机制</w:t>
            </w:r>
          </w:p>
        </w:tc>
        <w:tc>
          <w:tcPr>
            <w:tcW w:w="13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kern w:val="2"/>
                <w:sz w:val="20"/>
                <w:szCs w:val="20"/>
                <w:u w:val="none"/>
                <w:lang w:val="en-US" w:eastAsia="zh-CN" w:bidi="ar-SA"/>
              </w:rPr>
            </w:pPr>
            <w:r>
              <w:rPr>
                <w:rFonts w:hint="default" w:ascii="Times New Roman" w:hAnsi="Times New Roman" w:cs="Times New Roman" w:eastAsiaTheme="minorEastAsia"/>
                <w:b w:val="0"/>
                <w:bCs w:val="0"/>
                <w:i w:val="0"/>
                <w:iCs w:val="0"/>
                <w:color w:val="000000"/>
                <w:kern w:val="0"/>
                <w:sz w:val="20"/>
                <w:szCs w:val="20"/>
                <w:u w:val="none"/>
                <w:lang w:val="en-US" w:eastAsia="zh-CN" w:bidi="ar"/>
              </w:rPr>
              <w:t>&gt;=98%</w:t>
            </w:r>
          </w:p>
        </w:tc>
        <w:tc>
          <w:tcPr>
            <w:tcW w:w="22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kern w:val="2"/>
                <w:sz w:val="20"/>
                <w:szCs w:val="20"/>
                <w:u w:val="none"/>
                <w:lang w:val="en-US" w:eastAsia="zh-CN" w:bidi="ar-SA"/>
              </w:rPr>
            </w:pPr>
            <w:r>
              <w:rPr>
                <w:rFonts w:hint="default" w:ascii="Times New Roman" w:hAnsi="Times New Roman" w:cs="Times New Roman" w:eastAsiaTheme="minorEastAsia"/>
                <w:b w:val="0"/>
                <w:bCs w:val="0"/>
                <w:i w:val="0"/>
                <w:iCs w:val="0"/>
                <w:color w:val="000000"/>
                <w:kern w:val="0"/>
                <w:sz w:val="20"/>
                <w:szCs w:val="20"/>
                <w:u w:val="none"/>
                <w:lang w:val="en-US" w:eastAsia="zh-CN" w:bidi="ar"/>
              </w:rPr>
              <w:t>2025年工作计划</w:t>
            </w:r>
          </w:p>
        </w:tc>
        <w:tc>
          <w:tcPr>
            <w:tcW w:w="19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kern w:val="2"/>
                <w:sz w:val="20"/>
                <w:szCs w:val="20"/>
                <w:u w:val="none"/>
                <w:lang w:val="en-US" w:eastAsia="zh-CN" w:bidi="ar-SA"/>
              </w:rPr>
            </w:pPr>
            <w:r>
              <w:rPr>
                <w:rFonts w:hint="default" w:ascii="Times New Roman" w:hAnsi="Times New Roman" w:cs="Times New Roman" w:eastAsiaTheme="minorEastAsia"/>
                <w:b w:val="0"/>
                <w:bCs w:val="0"/>
                <w:i w:val="0"/>
                <w:iCs w:val="0"/>
                <w:color w:val="000000"/>
                <w:kern w:val="0"/>
                <w:sz w:val="20"/>
                <w:szCs w:val="20"/>
                <w:u w:val="none"/>
                <w:lang w:val="en-US" w:eastAsia="zh-CN" w:bidi="ar"/>
              </w:rPr>
              <w:t>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0" w:hRule="atLeast"/>
          <w:jc w:val="center"/>
        </w:trPr>
        <w:tc>
          <w:tcPr>
            <w:tcW w:w="1190" w:type="dxa"/>
            <w:vMerge w:val="continue"/>
            <w:tcBorders>
              <w:left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eastAsiaTheme="minorEastAsia"/>
                <w:b w:val="0"/>
                <w:bCs w:val="0"/>
                <w:sz w:val="20"/>
                <w:szCs w:val="20"/>
              </w:rPr>
            </w:pPr>
          </w:p>
        </w:tc>
        <w:tc>
          <w:tcPr>
            <w:tcW w:w="1453" w:type="dxa"/>
            <w:vMerge w:val="continue"/>
            <w:tcBorders>
              <w:left w:val="single" w:color="000000"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cs="Times New Roman" w:eastAsiaTheme="minorEastAsia"/>
                <w:b w:val="0"/>
                <w:bCs w:val="0"/>
                <w:sz w:val="20"/>
                <w:szCs w:val="20"/>
              </w:rPr>
            </w:pPr>
          </w:p>
        </w:tc>
        <w:tc>
          <w:tcPr>
            <w:tcW w:w="17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sz w:val="20"/>
                <w:szCs w:val="20"/>
                <w:u w:val="none"/>
              </w:rPr>
            </w:pPr>
            <w:r>
              <w:rPr>
                <w:rFonts w:hint="default" w:ascii="Times New Roman" w:hAnsi="Times New Roman" w:cs="Times New Roman" w:eastAsiaTheme="minorEastAsia"/>
                <w:b w:val="0"/>
                <w:bCs w:val="0"/>
                <w:i w:val="0"/>
                <w:iCs w:val="0"/>
                <w:color w:val="000000"/>
                <w:kern w:val="0"/>
                <w:sz w:val="20"/>
                <w:szCs w:val="20"/>
                <w:u w:val="none"/>
                <w:lang w:val="en-US" w:eastAsia="zh-CN" w:bidi="ar"/>
              </w:rPr>
              <w:t>化解纠纷诉求收集率</w:t>
            </w:r>
          </w:p>
        </w:tc>
        <w:tc>
          <w:tcPr>
            <w:tcW w:w="13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sz w:val="20"/>
                <w:szCs w:val="20"/>
                <w:u w:val="none"/>
              </w:rPr>
            </w:pPr>
            <w:r>
              <w:rPr>
                <w:rFonts w:hint="default" w:ascii="Times New Roman" w:hAnsi="Times New Roman" w:cs="Times New Roman" w:eastAsiaTheme="minorEastAsia"/>
                <w:b w:val="0"/>
                <w:bCs w:val="0"/>
                <w:i w:val="0"/>
                <w:iCs w:val="0"/>
                <w:color w:val="000000"/>
                <w:kern w:val="0"/>
                <w:sz w:val="20"/>
                <w:szCs w:val="20"/>
                <w:u w:val="none"/>
                <w:lang w:val="en-US" w:eastAsia="zh-CN" w:bidi="ar"/>
              </w:rPr>
              <w:t>&gt;=95%</w:t>
            </w:r>
          </w:p>
        </w:tc>
        <w:tc>
          <w:tcPr>
            <w:tcW w:w="22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sz w:val="20"/>
                <w:szCs w:val="20"/>
                <w:u w:val="none"/>
              </w:rPr>
            </w:pPr>
            <w:r>
              <w:rPr>
                <w:rFonts w:hint="default" w:ascii="Times New Roman" w:hAnsi="Times New Roman" w:cs="Times New Roman" w:eastAsiaTheme="minorEastAsia"/>
                <w:b w:val="0"/>
                <w:bCs w:val="0"/>
                <w:i w:val="0"/>
                <w:iCs w:val="0"/>
                <w:color w:val="000000"/>
                <w:kern w:val="0"/>
                <w:sz w:val="20"/>
                <w:szCs w:val="20"/>
                <w:u w:val="none"/>
                <w:lang w:val="en-US" w:eastAsia="zh-CN" w:bidi="ar"/>
              </w:rPr>
              <w:t>2025年工作计划</w:t>
            </w:r>
          </w:p>
        </w:tc>
        <w:tc>
          <w:tcPr>
            <w:tcW w:w="19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sz w:val="20"/>
                <w:szCs w:val="20"/>
                <w:u w:val="none"/>
              </w:rPr>
            </w:pPr>
            <w:r>
              <w:rPr>
                <w:rFonts w:hint="default" w:ascii="Times New Roman" w:hAnsi="Times New Roman" w:cs="Times New Roman" w:eastAsiaTheme="minorEastAsia"/>
                <w:b w:val="0"/>
                <w:bCs w:val="0"/>
                <w:i w:val="0"/>
                <w:iCs w:val="0"/>
                <w:color w:val="000000"/>
                <w:kern w:val="0"/>
                <w:sz w:val="20"/>
                <w:szCs w:val="20"/>
                <w:u w:val="none"/>
                <w:lang w:val="en-US" w:eastAsia="zh-CN" w:bidi="ar"/>
              </w:rPr>
              <w:t>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0" w:hRule="atLeast"/>
          <w:jc w:val="center"/>
        </w:trPr>
        <w:tc>
          <w:tcPr>
            <w:tcW w:w="1190" w:type="dxa"/>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eastAsiaTheme="minorEastAsia"/>
                <w:b w:val="0"/>
                <w:bCs w:val="0"/>
                <w:sz w:val="20"/>
                <w:szCs w:val="20"/>
              </w:rPr>
            </w:pPr>
          </w:p>
        </w:tc>
        <w:tc>
          <w:tcPr>
            <w:tcW w:w="1453" w:type="dxa"/>
            <w:vMerge w:val="continue"/>
            <w:tcBorders>
              <w:left w:val="single" w:color="000000" w:sz="4" w:space="0"/>
              <w:bottom w:val="single" w:color="000000"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cs="Times New Roman" w:eastAsiaTheme="minorEastAsia"/>
                <w:b w:val="0"/>
                <w:bCs w:val="0"/>
                <w:sz w:val="20"/>
                <w:szCs w:val="20"/>
              </w:rPr>
            </w:pPr>
          </w:p>
        </w:tc>
        <w:tc>
          <w:tcPr>
            <w:tcW w:w="17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sz w:val="20"/>
                <w:szCs w:val="20"/>
                <w:u w:val="none"/>
              </w:rPr>
            </w:pPr>
            <w:r>
              <w:rPr>
                <w:rFonts w:hint="default" w:ascii="Times New Roman" w:hAnsi="Times New Roman" w:cs="Times New Roman" w:eastAsiaTheme="minorEastAsia"/>
                <w:b w:val="0"/>
                <w:bCs w:val="0"/>
                <w:i w:val="0"/>
                <w:iCs w:val="0"/>
                <w:color w:val="000000"/>
                <w:kern w:val="0"/>
                <w:sz w:val="20"/>
                <w:szCs w:val="20"/>
                <w:u w:val="none"/>
                <w:lang w:val="en-US" w:eastAsia="zh-CN" w:bidi="ar"/>
              </w:rPr>
              <w:t>组织法制教育和法制宣传次数</w:t>
            </w:r>
          </w:p>
        </w:tc>
        <w:tc>
          <w:tcPr>
            <w:tcW w:w="13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sz w:val="20"/>
                <w:szCs w:val="20"/>
                <w:u w:val="none"/>
              </w:rPr>
            </w:pPr>
            <w:r>
              <w:rPr>
                <w:rFonts w:hint="default" w:ascii="Times New Roman" w:hAnsi="Times New Roman" w:cs="Times New Roman" w:eastAsiaTheme="minorEastAsia"/>
                <w:b w:val="0"/>
                <w:bCs w:val="0"/>
                <w:i w:val="0"/>
                <w:iCs w:val="0"/>
                <w:color w:val="000000"/>
                <w:kern w:val="0"/>
                <w:sz w:val="20"/>
                <w:szCs w:val="20"/>
                <w:u w:val="none"/>
                <w:lang w:val="en-US" w:eastAsia="zh-CN" w:bidi="ar"/>
              </w:rPr>
              <w:t>&gt;=12次</w:t>
            </w:r>
          </w:p>
        </w:tc>
        <w:tc>
          <w:tcPr>
            <w:tcW w:w="22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sz w:val="20"/>
                <w:szCs w:val="20"/>
                <w:u w:val="none"/>
              </w:rPr>
            </w:pPr>
            <w:r>
              <w:rPr>
                <w:rFonts w:hint="default" w:ascii="Times New Roman" w:hAnsi="Times New Roman" w:cs="Times New Roman" w:eastAsiaTheme="minorEastAsia"/>
                <w:b w:val="0"/>
                <w:bCs w:val="0"/>
                <w:i w:val="0"/>
                <w:iCs w:val="0"/>
                <w:color w:val="000000"/>
                <w:kern w:val="0"/>
                <w:sz w:val="20"/>
                <w:szCs w:val="20"/>
                <w:u w:val="none"/>
                <w:lang w:val="en-US" w:eastAsia="zh-CN" w:bidi="ar"/>
              </w:rPr>
              <w:t>2025年工作计划</w:t>
            </w:r>
          </w:p>
        </w:tc>
        <w:tc>
          <w:tcPr>
            <w:tcW w:w="19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sz w:val="20"/>
                <w:szCs w:val="20"/>
                <w:u w:val="none"/>
              </w:rPr>
            </w:pPr>
            <w:r>
              <w:rPr>
                <w:rFonts w:hint="default" w:ascii="Times New Roman" w:hAnsi="Times New Roman" w:cs="Times New Roman" w:eastAsiaTheme="minorEastAsia"/>
                <w:b w:val="0"/>
                <w:bCs w:val="0"/>
                <w:i w:val="0"/>
                <w:iCs w:val="0"/>
                <w:color w:val="000000"/>
                <w:kern w:val="0"/>
                <w:sz w:val="20"/>
                <w:szCs w:val="20"/>
                <w:u w:val="none"/>
                <w:lang w:val="en-US" w:eastAsia="zh-CN" w:bidi="ar"/>
              </w:rPr>
              <w:t>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1" w:hRule="atLeast"/>
          <w:jc w:val="center"/>
        </w:trPr>
        <w:tc>
          <w:tcPr>
            <w:tcW w:w="11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sz w:val="20"/>
                <w:szCs w:val="20"/>
                <w:highlight w:val="none"/>
                <w:u w:val="none"/>
              </w:rPr>
            </w:pPr>
            <w:r>
              <w:rPr>
                <w:rFonts w:hint="default" w:ascii="Times New Roman" w:hAnsi="Times New Roman" w:cs="Times New Roman" w:eastAsiaTheme="minorEastAsia"/>
                <w:b w:val="0"/>
                <w:bCs w:val="0"/>
                <w:i w:val="0"/>
                <w:iCs w:val="0"/>
                <w:color w:val="000000"/>
                <w:kern w:val="0"/>
                <w:sz w:val="20"/>
                <w:szCs w:val="20"/>
                <w:u w:val="none"/>
                <w:lang w:val="en-US" w:eastAsia="zh-CN" w:bidi="ar"/>
              </w:rPr>
              <w:t>社会效益</w:t>
            </w:r>
          </w:p>
        </w:tc>
        <w:tc>
          <w:tcPr>
            <w:tcW w:w="14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sz w:val="20"/>
                <w:szCs w:val="20"/>
                <w:highlight w:val="none"/>
                <w:u w:val="none"/>
              </w:rPr>
            </w:pPr>
            <w:r>
              <w:rPr>
                <w:rFonts w:hint="default" w:ascii="Times New Roman" w:hAnsi="Times New Roman" w:cs="Times New Roman" w:eastAsiaTheme="minorEastAsia"/>
                <w:b w:val="0"/>
                <w:bCs w:val="0"/>
                <w:i w:val="0"/>
                <w:iCs w:val="0"/>
                <w:color w:val="000000"/>
                <w:kern w:val="0"/>
                <w:sz w:val="20"/>
                <w:szCs w:val="20"/>
                <w:u w:val="none"/>
                <w:lang w:val="en-US" w:eastAsia="zh-CN" w:bidi="ar"/>
              </w:rPr>
              <w:t>社会效益</w:t>
            </w:r>
          </w:p>
        </w:tc>
        <w:tc>
          <w:tcPr>
            <w:tcW w:w="1759"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kern w:val="2"/>
                <w:sz w:val="20"/>
                <w:szCs w:val="20"/>
                <w:u w:val="none"/>
                <w:lang w:val="en-US" w:eastAsia="zh-CN" w:bidi="ar-SA"/>
              </w:rPr>
            </w:pPr>
            <w:r>
              <w:rPr>
                <w:rFonts w:hint="default" w:ascii="Times New Roman" w:hAnsi="Times New Roman" w:cs="Times New Roman" w:eastAsiaTheme="minorEastAsia"/>
                <w:b w:val="0"/>
                <w:bCs w:val="0"/>
                <w:i w:val="0"/>
                <w:iCs w:val="0"/>
                <w:color w:val="000000"/>
                <w:kern w:val="0"/>
                <w:sz w:val="20"/>
                <w:szCs w:val="20"/>
                <w:u w:val="none"/>
                <w:lang w:val="en-US" w:eastAsia="zh-CN" w:bidi="ar"/>
              </w:rPr>
              <w:t>推动各项惠民政策落实率</w:t>
            </w:r>
          </w:p>
        </w:tc>
        <w:tc>
          <w:tcPr>
            <w:tcW w:w="1349"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kern w:val="2"/>
                <w:sz w:val="20"/>
                <w:szCs w:val="20"/>
                <w:u w:val="none"/>
                <w:lang w:val="en-US" w:eastAsia="zh-CN" w:bidi="ar-SA"/>
              </w:rPr>
            </w:pPr>
            <w:r>
              <w:rPr>
                <w:rFonts w:hint="default" w:ascii="Times New Roman" w:hAnsi="Times New Roman" w:cs="Times New Roman" w:eastAsiaTheme="minorEastAsia"/>
                <w:b w:val="0"/>
                <w:bCs w:val="0"/>
                <w:i w:val="0"/>
                <w:iCs w:val="0"/>
                <w:color w:val="000000"/>
                <w:kern w:val="0"/>
                <w:sz w:val="20"/>
                <w:szCs w:val="20"/>
                <w:u w:val="none"/>
                <w:lang w:val="en-US" w:eastAsia="zh-CN" w:bidi="ar"/>
              </w:rPr>
              <w:t>&gt;=90%</w:t>
            </w:r>
          </w:p>
        </w:tc>
        <w:tc>
          <w:tcPr>
            <w:tcW w:w="2244"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kern w:val="2"/>
                <w:sz w:val="20"/>
                <w:szCs w:val="20"/>
                <w:u w:val="none"/>
                <w:lang w:val="en-US" w:eastAsia="zh-CN" w:bidi="ar-SA"/>
              </w:rPr>
            </w:pPr>
            <w:r>
              <w:rPr>
                <w:rFonts w:hint="default" w:ascii="Times New Roman" w:hAnsi="Times New Roman" w:cs="Times New Roman" w:eastAsiaTheme="minorEastAsia"/>
                <w:b w:val="0"/>
                <w:bCs w:val="0"/>
                <w:i w:val="0"/>
                <w:iCs w:val="0"/>
                <w:color w:val="000000"/>
                <w:kern w:val="0"/>
                <w:sz w:val="20"/>
                <w:szCs w:val="20"/>
                <w:u w:val="none"/>
                <w:lang w:val="en-US" w:eastAsia="zh-CN" w:bidi="ar"/>
              </w:rPr>
              <w:t>2025年工作计划</w:t>
            </w:r>
          </w:p>
        </w:tc>
        <w:tc>
          <w:tcPr>
            <w:tcW w:w="1925"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kern w:val="2"/>
                <w:sz w:val="20"/>
                <w:szCs w:val="20"/>
                <w:u w:val="none"/>
                <w:lang w:val="en-US" w:eastAsia="zh-CN" w:bidi="ar-SA"/>
              </w:rPr>
            </w:pPr>
            <w:r>
              <w:rPr>
                <w:rFonts w:hint="default" w:ascii="Times New Roman" w:hAnsi="Times New Roman" w:cs="Times New Roman" w:eastAsiaTheme="minorEastAsia"/>
                <w:b w:val="0"/>
                <w:bCs w:val="0"/>
                <w:i w:val="0"/>
                <w:iCs w:val="0"/>
                <w:color w:val="000000"/>
                <w:kern w:val="0"/>
                <w:sz w:val="20"/>
                <w:szCs w:val="20"/>
                <w:u w:val="none"/>
                <w:lang w:val="en-US" w:eastAsia="zh-CN" w:bidi="ar"/>
              </w:rPr>
              <w:t>21</w:t>
            </w:r>
          </w:p>
        </w:tc>
      </w:tr>
    </w:tbl>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b/>
          <w:kern w:val="0"/>
          <w:sz w:val="32"/>
          <w:szCs w:val="32"/>
          <w:highlight w:val="none"/>
        </w:rPr>
      </w:pPr>
    </w:p>
    <w:p>
      <w:pPr>
        <w:keepNext w:val="0"/>
        <w:keepLines w:val="0"/>
        <w:pageBreakBefore w:val="0"/>
        <w:widowControl w:val="0"/>
        <w:numPr>
          <w:ilvl w:val="0"/>
          <w:numId w:val="1"/>
        </w:numPr>
        <w:kinsoku/>
        <w:wordWrap/>
        <w:overflowPunct/>
        <w:topLinePunct w:val="0"/>
        <w:autoSpaceDE/>
        <w:autoSpaceDN/>
        <w:bidi w:val="0"/>
        <w:adjustRightInd/>
        <w:snapToGrid/>
        <w:spacing w:before="0" w:beforeLines="0" w:line="600" w:lineRule="exact"/>
        <w:jc w:val="both"/>
        <w:textAlignment w:val="auto"/>
        <w:outlineLvl w:val="9"/>
        <w:rPr>
          <w:rFonts w:hint="default" w:ascii="Times New Roman" w:hAnsi="Times New Roman" w:eastAsia="楷体_GB2312" w:cs="Times New Roman"/>
          <w:b/>
          <w:kern w:val="0"/>
          <w:sz w:val="32"/>
          <w:szCs w:val="32"/>
          <w:highlight w:val="none"/>
        </w:rPr>
      </w:pPr>
      <w:r>
        <w:rPr>
          <w:rFonts w:hint="default" w:ascii="Times New Roman" w:hAnsi="Times New Roman" w:eastAsia="楷体_GB2312" w:cs="Times New Roman"/>
          <w:b/>
          <w:kern w:val="0"/>
          <w:sz w:val="32"/>
          <w:szCs w:val="32"/>
          <w:highlight w:val="none"/>
        </w:rPr>
        <w:t>其他需说明的事项</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line="600" w:lineRule="exact"/>
        <w:ind w:firstLine="320" w:firstLineChars="100"/>
        <w:jc w:val="both"/>
        <w:textAlignment w:val="auto"/>
        <w:outlineLvl w:val="9"/>
        <w:rPr>
          <w:rFonts w:hint="default" w:ascii="Times New Roman" w:hAnsi="Times New Roman" w:eastAsia="黑体" w:cs="Times New Roman"/>
          <w:kern w:val="0"/>
          <w:sz w:val="32"/>
          <w:szCs w:val="32"/>
          <w:highlight w:val="none"/>
          <w:lang w:eastAsia="zh-CN"/>
        </w:rPr>
      </w:pPr>
      <w:r>
        <w:rPr>
          <w:rFonts w:hint="default" w:ascii="Times New Roman" w:hAnsi="Times New Roman" w:eastAsia="仿宋_GB2312" w:cs="Times New Roman"/>
          <w:kern w:val="0"/>
          <w:sz w:val="32"/>
          <w:szCs w:val="32"/>
          <w:highlight w:val="none"/>
          <w:lang w:val="en-US" w:eastAsia="zh-CN"/>
        </w:rPr>
        <w:t>本单位无其他</w:t>
      </w:r>
      <w:r>
        <w:rPr>
          <w:rFonts w:hint="eastAsia" w:eastAsia="仿宋_GB2312" w:cs="Times New Roman"/>
          <w:kern w:val="0"/>
          <w:sz w:val="32"/>
          <w:szCs w:val="32"/>
          <w:highlight w:val="none"/>
          <w:lang w:val="en-US" w:eastAsia="zh-CN"/>
        </w:rPr>
        <w:t>需</w:t>
      </w:r>
      <w:r>
        <w:rPr>
          <w:rFonts w:hint="default" w:ascii="Times New Roman" w:hAnsi="Times New Roman" w:eastAsia="仿宋_GB2312" w:cs="Times New Roman"/>
          <w:kern w:val="0"/>
          <w:sz w:val="32"/>
          <w:szCs w:val="32"/>
          <w:highlight w:val="none"/>
          <w:lang w:val="en-US" w:eastAsia="zh-CN"/>
        </w:rPr>
        <w:t>说明的事项</w:t>
      </w:r>
      <w:r>
        <w:rPr>
          <w:rFonts w:hint="eastAsia" w:eastAsia="仿宋_GB2312" w:cs="Times New Roman"/>
          <w:kern w:val="0"/>
          <w:sz w:val="32"/>
          <w:szCs w:val="32"/>
          <w:highlight w:val="none"/>
          <w:lang w:val="en-US" w:eastAsia="zh-CN"/>
        </w:rPr>
        <w:t>。</w:t>
      </w:r>
    </w:p>
    <w:p>
      <w:pPr>
        <w:rPr>
          <w:rFonts w:hint="default" w:ascii="Times New Roman" w:hAnsi="Times New Roman" w:eastAsia="黑体" w:cs="Times New Roman"/>
          <w:kern w:val="0"/>
          <w:sz w:val="32"/>
          <w:szCs w:val="32"/>
          <w:highlight w:val="none"/>
        </w:rPr>
      </w:pPr>
      <w:r>
        <w:rPr>
          <w:rFonts w:hint="default" w:ascii="Times New Roman" w:hAnsi="Times New Roman" w:cs="Times New Roman"/>
        </w:rPr>
        <w:br w:type="page"/>
      </w:r>
    </w:p>
    <w:p>
      <w:pPr>
        <w:keepNext w:val="0"/>
        <w:keepLines w:val="0"/>
        <w:pageBreakBefore w:val="0"/>
        <w:widowControl w:val="0"/>
        <w:kinsoku/>
        <w:wordWrap/>
        <w:overflowPunct/>
        <w:topLinePunct w:val="0"/>
        <w:autoSpaceDE/>
        <w:autoSpaceDN/>
        <w:bidi w:val="0"/>
        <w:adjustRightInd/>
        <w:snapToGrid/>
        <w:spacing w:before="0" w:beforeLines="0" w:line="600" w:lineRule="exact"/>
        <w:jc w:val="center"/>
        <w:textAlignment w:val="auto"/>
        <w:outlineLvl w:val="9"/>
        <w:rPr>
          <w:rFonts w:hint="default" w:ascii="Times New Roman" w:hAnsi="Times New Roman" w:eastAsia="黑体" w:cs="Times New Roman"/>
          <w:kern w:val="0"/>
          <w:sz w:val="32"/>
          <w:szCs w:val="32"/>
          <w:highlight w:val="none"/>
        </w:rPr>
      </w:pPr>
      <w:r>
        <w:rPr>
          <w:rFonts w:hint="default" w:ascii="Times New Roman" w:hAnsi="Times New Roman" w:eastAsia="黑体" w:cs="Times New Roman"/>
          <w:kern w:val="0"/>
          <w:sz w:val="32"/>
          <w:szCs w:val="32"/>
          <w:highlight w:val="none"/>
        </w:rPr>
        <w:t>第四部分  名词解释</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both"/>
        <w:textAlignment w:val="auto"/>
        <w:outlineLvl w:val="9"/>
        <w:rPr>
          <w:rFonts w:hint="default" w:ascii="Times New Roman" w:hAnsi="Times New Roman" w:eastAsia="黑体" w:cs="Times New Roman"/>
          <w:sz w:val="32"/>
          <w:szCs w:val="32"/>
          <w:highlight w:val="none"/>
        </w:rPr>
      </w:pP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hint="default" w:ascii="Times New Roman" w:hAnsi="Times New Roman" w:eastAsia="仿宋_GB2312" w:cs="Times New Roman"/>
          <w:sz w:val="32"/>
          <w:szCs w:val="32"/>
          <w:highlight w:val="none"/>
        </w:rPr>
      </w:pPr>
      <w:r>
        <w:rPr>
          <w:rFonts w:hint="default" w:ascii="Times New Roman" w:hAnsi="Times New Roman" w:eastAsia="楷体_GB2312" w:cs="Times New Roman"/>
          <w:b/>
          <w:bCs/>
          <w:sz w:val="32"/>
          <w:szCs w:val="32"/>
          <w:highlight w:val="none"/>
        </w:rPr>
        <w:t>一、财政拨款：</w:t>
      </w:r>
      <w:r>
        <w:rPr>
          <w:rFonts w:hint="default" w:ascii="Times New Roman" w:hAnsi="Times New Roman" w:eastAsia="仿宋_GB2312" w:cs="Times New Roman"/>
          <w:sz w:val="32"/>
          <w:szCs w:val="32"/>
          <w:highlight w:val="none"/>
        </w:rPr>
        <w:t>指由一般公共预算、政府性基金预算、国有资本经营预算安排的财政拨款数。</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楷体_GB2312" w:cs="Times New Roman"/>
          <w:b/>
          <w:bCs/>
          <w:color w:val="auto"/>
          <w:sz w:val="32"/>
          <w:szCs w:val="32"/>
          <w:highlight w:val="none"/>
        </w:rPr>
        <w:t>二、一般公共预算：</w:t>
      </w:r>
      <w:r>
        <w:rPr>
          <w:rFonts w:hint="default" w:ascii="Times New Roman" w:hAnsi="Times New Roman" w:eastAsia="仿宋_GB2312" w:cs="Times New Roman"/>
          <w:color w:val="auto"/>
          <w:spacing w:val="-6"/>
          <w:sz w:val="32"/>
          <w:szCs w:val="32"/>
          <w:highlight w:val="none"/>
        </w:rPr>
        <w:t>包括公共财政拨款（补助）资金、专项收入。</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楷体_GB2312" w:cs="Times New Roman"/>
          <w:b/>
          <w:bCs/>
          <w:color w:val="auto"/>
          <w:sz w:val="32"/>
          <w:szCs w:val="32"/>
          <w:highlight w:val="none"/>
        </w:rPr>
        <w:t>三、财政专户管理资金：</w:t>
      </w:r>
      <w:r>
        <w:rPr>
          <w:rFonts w:hint="default" w:ascii="Times New Roman" w:hAnsi="Times New Roman" w:eastAsia="仿宋_GB2312" w:cs="Times New Roman"/>
          <w:color w:val="auto"/>
          <w:sz w:val="32"/>
          <w:szCs w:val="32"/>
          <w:highlight w:val="none"/>
        </w:rPr>
        <w:t>包括专户管理行政事业性收费（主要是教育收费）、其他非税收入。</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hint="default" w:ascii="Times New Roman" w:hAnsi="Times New Roman" w:eastAsia="仿宋_GB2312" w:cs="Times New Roman"/>
          <w:color w:val="auto"/>
          <w:spacing w:val="-17"/>
          <w:sz w:val="32"/>
          <w:szCs w:val="32"/>
          <w:highlight w:val="none"/>
        </w:rPr>
      </w:pPr>
      <w:r>
        <w:rPr>
          <w:rFonts w:hint="default" w:ascii="Times New Roman" w:hAnsi="Times New Roman" w:eastAsia="楷体_GB2312" w:cs="Times New Roman"/>
          <w:b/>
          <w:bCs/>
          <w:color w:val="auto"/>
          <w:sz w:val="32"/>
          <w:szCs w:val="32"/>
          <w:highlight w:val="none"/>
        </w:rPr>
        <w:t>四、其他资金：</w:t>
      </w:r>
      <w:r>
        <w:rPr>
          <w:rFonts w:hint="default" w:ascii="Times New Roman" w:hAnsi="Times New Roman" w:eastAsia="仿宋_GB2312" w:cs="Times New Roman"/>
          <w:color w:val="auto"/>
          <w:spacing w:val="-17"/>
          <w:sz w:val="32"/>
          <w:szCs w:val="32"/>
          <w:highlight w:val="none"/>
        </w:rPr>
        <w:t>包括事业收入、事业经营收入、其他收入等。</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楷体_GB2312" w:cs="Times New Roman"/>
          <w:b/>
          <w:bCs/>
          <w:color w:val="auto"/>
          <w:sz w:val="32"/>
          <w:szCs w:val="32"/>
          <w:highlight w:val="none"/>
        </w:rPr>
        <w:t>五、基本支出：</w:t>
      </w:r>
      <w:r>
        <w:rPr>
          <w:rFonts w:hint="default" w:ascii="Times New Roman" w:hAnsi="Times New Roman" w:eastAsia="仿宋_GB2312" w:cs="Times New Roman"/>
          <w:color w:val="auto"/>
          <w:sz w:val="32"/>
          <w:szCs w:val="32"/>
          <w:highlight w:val="none"/>
        </w:rPr>
        <w:t>包括人员经费、公用经费（定额）。其中，人员经费包括工资福利支出、对个人和家庭的补助。</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楷体_GB2312" w:cs="Times New Roman"/>
          <w:b/>
          <w:bCs/>
          <w:color w:val="auto"/>
          <w:sz w:val="32"/>
          <w:szCs w:val="32"/>
          <w:highlight w:val="none"/>
        </w:rPr>
        <w:t>六、项目支出：</w:t>
      </w:r>
      <w:r>
        <w:rPr>
          <w:rFonts w:hint="default" w:ascii="Times New Roman" w:hAnsi="Times New Roman" w:eastAsia="仿宋_GB2312" w:cs="Times New Roman"/>
          <w:color w:val="auto"/>
          <w:sz w:val="32"/>
          <w:szCs w:val="32"/>
          <w:highlight w:val="none"/>
        </w:rPr>
        <w:t>单位支出预算的组成部分，是</w:t>
      </w:r>
      <w:r>
        <w:rPr>
          <w:rFonts w:hint="default" w:ascii="Times New Roman" w:hAnsi="Times New Roman" w:eastAsia="仿宋_GB2312" w:cs="Times New Roman"/>
          <w:color w:val="auto"/>
          <w:sz w:val="32"/>
          <w:szCs w:val="32"/>
          <w:highlight w:val="none"/>
          <w:lang w:val="en-US"/>
        </w:rPr>
        <w:t>各</w:t>
      </w:r>
      <w:r>
        <w:rPr>
          <w:rFonts w:hint="default" w:ascii="Times New Roman" w:hAnsi="Times New Roman" w:eastAsia="仿宋_GB2312" w:cs="Times New Roman"/>
          <w:color w:val="auto"/>
          <w:sz w:val="32"/>
          <w:szCs w:val="32"/>
          <w:highlight w:val="none"/>
        </w:rPr>
        <w:t>单位为完成其特定的行政任务或事业发展目标，在基本支出预算之外编制的年度项目支出计划。</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楷体_GB2312" w:cs="Times New Roman"/>
          <w:b/>
          <w:bCs/>
          <w:color w:val="auto"/>
          <w:sz w:val="32"/>
          <w:szCs w:val="32"/>
          <w:highlight w:val="none"/>
        </w:rPr>
        <w:t>七、“三公”经费：</w:t>
      </w:r>
      <w:r>
        <w:rPr>
          <w:rFonts w:hint="default" w:ascii="Times New Roman" w:hAnsi="Times New Roman" w:eastAsia="仿宋_GB2312" w:cs="Times New Roman"/>
          <w:sz w:val="32"/>
          <w:szCs w:val="32"/>
          <w:highlight w:val="none"/>
        </w:rPr>
        <w:t>指</w:t>
      </w:r>
      <w:r>
        <w:rPr>
          <w:rFonts w:hint="default" w:ascii="Times New Roman" w:hAnsi="Times New Roman" w:eastAsia="仿宋_GB2312" w:cs="Times New Roman"/>
          <w:color w:val="auto"/>
          <w:sz w:val="32"/>
          <w:szCs w:val="32"/>
          <w:highlight w:val="none"/>
        </w:rPr>
        <w:t>单位</w:t>
      </w:r>
      <w:r>
        <w:rPr>
          <w:rFonts w:hint="default" w:ascii="Times New Roman" w:hAnsi="Times New Roman" w:eastAsia="仿宋_GB2312" w:cs="Times New Roman"/>
          <w:sz w:val="32"/>
          <w:szCs w:val="32"/>
          <w:highlight w:val="none"/>
        </w:rPr>
        <w:t>因公出国（境）费、公务用车购置及运行维护费和公务接待费</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其中</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因公出国（境）费反映</w:t>
      </w:r>
      <w:r>
        <w:rPr>
          <w:rFonts w:hint="default" w:ascii="Times New Roman" w:hAnsi="Times New Roman" w:eastAsia="仿宋_GB2312" w:cs="Times New Roman"/>
          <w:sz w:val="32"/>
          <w:szCs w:val="32"/>
          <w:highlight w:val="none"/>
          <w:lang w:val="en-US" w:eastAsia="zh-CN"/>
        </w:rPr>
        <w:t>机关和参公事业单位公务出国（境）的国际旅费、国外城市间交通费、住宿费、伙食费、培训费、公杂费等支出</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val="en-US" w:eastAsia="zh-CN"/>
        </w:rPr>
        <w:t>公务用车购置反映机关和参公事业单位公务用车购置支出（含车辆购置税、牌照费）；</w:t>
      </w:r>
      <w:r>
        <w:rPr>
          <w:rFonts w:hint="default" w:ascii="Times New Roman" w:hAnsi="Times New Roman" w:eastAsia="仿宋_GB2312" w:cs="Times New Roman"/>
          <w:sz w:val="32"/>
          <w:szCs w:val="32"/>
          <w:highlight w:val="none"/>
        </w:rPr>
        <w:t>公务用车运行维护费反映</w:t>
      </w:r>
      <w:r>
        <w:rPr>
          <w:rFonts w:hint="default" w:ascii="Times New Roman" w:hAnsi="Times New Roman" w:eastAsia="仿宋_GB2312" w:cs="Times New Roman"/>
          <w:sz w:val="32"/>
          <w:szCs w:val="32"/>
          <w:highlight w:val="none"/>
          <w:lang w:val="en-US" w:eastAsia="zh-CN"/>
        </w:rPr>
        <w:t>机关和参公事业单位按规定保留的公务用车燃料费、新能源汽车充电费、维修费、过桥过路费、保险费、安全奖励费用等支出</w:t>
      </w:r>
      <w:r>
        <w:rPr>
          <w:rFonts w:hint="default" w:ascii="Times New Roman" w:hAnsi="Times New Roman" w:eastAsia="仿宋_GB2312" w:cs="Times New Roman"/>
          <w:sz w:val="32"/>
          <w:szCs w:val="32"/>
          <w:highlight w:val="none"/>
        </w:rPr>
        <w:t>；公务接待费反映</w:t>
      </w:r>
      <w:r>
        <w:rPr>
          <w:rFonts w:hint="default" w:ascii="Times New Roman" w:hAnsi="Times New Roman" w:eastAsia="仿宋_GB2312" w:cs="Times New Roman"/>
          <w:sz w:val="32"/>
          <w:szCs w:val="32"/>
          <w:highlight w:val="none"/>
          <w:lang w:val="en-US" w:eastAsia="zh-CN"/>
        </w:rPr>
        <w:t>机关和参公事业单位</w:t>
      </w:r>
      <w:r>
        <w:rPr>
          <w:rFonts w:hint="default" w:ascii="Times New Roman" w:hAnsi="Times New Roman" w:eastAsia="仿宋_GB2312" w:cs="Times New Roman"/>
          <w:sz w:val="32"/>
          <w:szCs w:val="32"/>
          <w:highlight w:val="none"/>
        </w:rPr>
        <w:t>按规定开支的各类公务接待（含外宾接待）</w:t>
      </w:r>
      <w:r>
        <w:rPr>
          <w:rFonts w:hint="default" w:ascii="Times New Roman" w:hAnsi="Times New Roman" w:eastAsia="仿宋_GB2312" w:cs="Times New Roman"/>
          <w:sz w:val="32"/>
          <w:szCs w:val="32"/>
          <w:highlight w:val="none"/>
          <w:lang w:val="en-US" w:eastAsia="zh-CN"/>
        </w:rPr>
        <w:t>费用</w:t>
      </w:r>
      <w:r>
        <w:rPr>
          <w:rFonts w:hint="default" w:ascii="Times New Roman" w:hAnsi="Times New Roman" w:eastAsia="仿宋_GB2312" w:cs="Times New Roman"/>
          <w:sz w:val="32"/>
          <w:szCs w:val="32"/>
          <w:highlight w:val="none"/>
        </w:rPr>
        <w:t>。</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hint="default" w:ascii="Times New Roman" w:hAnsi="Times New Roman" w:eastAsia="仿宋_GB2312" w:cs="Times New Roman"/>
          <w:color w:val="auto"/>
          <w:spacing w:val="-11"/>
          <w:sz w:val="32"/>
          <w:szCs w:val="32"/>
          <w:highlight w:val="none"/>
          <w:lang w:val="en-US" w:eastAsia="zh-CN"/>
        </w:rPr>
      </w:pPr>
      <w:r>
        <w:rPr>
          <w:rFonts w:hint="default" w:ascii="Times New Roman" w:hAnsi="Times New Roman" w:eastAsia="楷体_GB2312" w:cs="Times New Roman"/>
          <w:b/>
          <w:bCs/>
          <w:color w:val="auto"/>
          <w:sz w:val="32"/>
          <w:szCs w:val="32"/>
          <w:highlight w:val="none"/>
        </w:rPr>
        <w:t>八、机关运行经费</w:t>
      </w:r>
      <w:r>
        <w:rPr>
          <w:rFonts w:hint="default" w:ascii="Times New Roman" w:hAnsi="Times New Roman" w:eastAsia="仿宋_GB2312" w:cs="Times New Roman"/>
          <w:color w:val="auto"/>
          <w:sz w:val="32"/>
          <w:szCs w:val="32"/>
          <w:highlight w:val="none"/>
        </w:rPr>
        <w:t>：指行政单位（含参照公务员法管理事业单位）的公用经费，包括办公及印刷费、邮电费、差旅费、会议费、福利费、日常维修费、专用材料及一般设备购置费、办公用房水电费、办公用房</w:t>
      </w:r>
      <w:r>
        <w:rPr>
          <w:rFonts w:hint="default" w:ascii="Times New Roman" w:hAnsi="Times New Roman" w:eastAsia="仿宋_GB2312" w:cs="Times New Roman"/>
          <w:color w:val="auto"/>
          <w:spacing w:val="-11"/>
          <w:sz w:val="32"/>
          <w:szCs w:val="32"/>
          <w:highlight w:val="none"/>
        </w:rPr>
        <w:t>取暖费、办公用房物业管理费、公务用车运行维护费及其他费用。</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both"/>
        <w:textAlignment w:val="auto"/>
        <w:outlineLvl w:val="9"/>
        <w:rPr>
          <w:rFonts w:hint="default" w:ascii="Times New Roman" w:hAnsi="Times New Roman" w:eastAsia="仿宋_GB2312" w:cs="Times New Roman"/>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both"/>
        <w:textAlignment w:val="auto"/>
        <w:outlineLvl w:val="9"/>
        <w:rPr>
          <w:rFonts w:hint="default" w:ascii="Times New Roman" w:hAnsi="Times New Roman" w:eastAsia="仿宋_GB2312" w:cs="Times New Roman"/>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both"/>
        <w:textAlignment w:val="auto"/>
        <w:outlineLvl w:val="9"/>
        <w:rPr>
          <w:rFonts w:hint="default" w:ascii="Times New Roman" w:hAnsi="Times New Roman" w:eastAsia="仿宋_GB2312" w:cs="Times New Roman"/>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right"/>
        <w:textAlignment w:val="auto"/>
        <w:outlineLvl w:val="9"/>
        <w:rPr>
          <w:rFonts w:hint="default" w:ascii="Times New Roman" w:hAnsi="Times New Roman" w:eastAsia="仿宋_GB2312" w:cs="Times New Roman"/>
          <w:kern w:val="0"/>
          <w:sz w:val="32"/>
          <w:szCs w:val="32"/>
          <w:highlight w:val="none"/>
          <w:lang w:eastAsia="zh-CN"/>
        </w:rPr>
      </w:pPr>
      <w:r>
        <w:rPr>
          <w:rFonts w:hint="default" w:ascii="Times New Roman" w:hAnsi="Times New Roman" w:eastAsia="仿宋_GB2312" w:cs="Times New Roman"/>
          <w:kern w:val="0"/>
          <w:sz w:val="32"/>
          <w:szCs w:val="32"/>
          <w:highlight w:val="none"/>
          <w:lang w:val="en-US" w:eastAsia="zh-CN"/>
        </w:rPr>
        <w:t>焉耆回族自治县永宁镇人民政府</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both"/>
        <w:textAlignment w:val="auto"/>
        <w:outlineLvl w:val="9"/>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 xml:space="preserve">                          </w:t>
      </w:r>
      <w:r>
        <w:rPr>
          <w:rFonts w:hint="default" w:ascii="Times New Roman" w:hAnsi="Times New Roman" w:eastAsia="仿宋_GB2312" w:cs="Times New Roman"/>
          <w:kern w:val="0"/>
          <w:sz w:val="32"/>
          <w:szCs w:val="32"/>
          <w:highlight w:val="none"/>
          <w:lang w:val="en-US" w:eastAsia="zh-CN"/>
        </w:rPr>
        <w:t>2025</w:t>
      </w:r>
      <w:r>
        <w:rPr>
          <w:rFonts w:hint="default" w:ascii="Times New Roman" w:hAnsi="Times New Roman" w:eastAsia="仿宋_GB2312" w:cs="Times New Roman"/>
          <w:kern w:val="0"/>
          <w:sz w:val="32"/>
          <w:szCs w:val="32"/>
          <w:highlight w:val="none"/>
        </w:rPr>
        <w:t>年</w:t>
      </w:r>
      <w:r>
        <w:rPr>
          <w:rFonts w:hint="default" w:ascii="Times New Roman" w:hAnsi="Times New Roman" w:eastAsia="仿宋_GB2312" w:cs="Times New Roman"/>
          <w:kern w:val="0"/>
          <w:sz w:val="32"/>
          <w:szCs w:val="32"/>
          <w:highlight w:val="none"/>
          <w:lang w:val="en-US" w:eastAsia="zh-CN"/>
        </w:rPr>
        <w:t>2</w:t>
      </w:r>
      <w:r>
        <w:rPr>
          <w:rFonts w:hint="default" w:ascii="Times New Roman" w:hAnsi="Times New Roman" w:eastAsia="仿宋_GB2312" w:cs="Times New Roman"/>
          <w:kern w:val="0"/>
          <w:sz w:val="32"/>
          <w:szCs w:val="32"/>
          <w:highlight w:val="none"/>
        </w:rPr>
        <w:t>月</w:t>
      </w:r>
      <w:r>
        <w:rPr>
          <w:rFonts w:hint="default" w:ascii="Times New Roman" w:hAnsi="Times New Roman" w:eastAsia="仿宋_GB2312" w:cs="Times New Roman"/>
          <w:kern w:val="0"/>
          <w:sz w:val="32"/>
          <w:szCs w:val="32"/>
          <w:highlight w:val="none"/>
          <w:lang w:val="en-US" w:eastAsia="zh-CN"/>
        </w:rPr>
        <w:t>20</w:t>
      </w:r>
      <w:r>
        <w:rPr>
          <w:rFonts w:hint="default" w:ascii="Times New Roman" w:hAnsi="Times New Roman" w:eastAsia="仿宋_GB2312" w:cs="Times New Roman"/>
          <w:kern w:val="0"/>
          <w:sz w:val="32"/>
          <w:szCs w:val="32"/>
          <w:highlight w:val="none"/>
        </w:rPr>
        <w:t>日</w:t>
      </w:r>
    </w:p>
    <w:p>
      <w:pPr>
        <w:rPr>
          <w:rFonts w:hint="default" w:ascii="Times New Roman" w:hAnsi="Times New Roman" w:cs="Times New Roman"/>
          <w:highlight w:val="none"/>
        </w:rPr>
      </w:pPr>
    </w:p>
    <w:p>
      <w:pPr>
        <w:rPr>
          <w:rFonts w:hint="default" w:ascii="Times New Roman" w:hAnsi="Times New Roman" w:cs="Times New Roman"/>
          <w:highlight w:val="none"/>
        </w:rPr>
      </w:pPr>
    </w:p>
    <w:p>
      <w:pPr>
        <w:rPr>
          <w:rFonts w:hint="default" w:ascii="Times New Roman" w:hAnsi="Times New Roman" w:cs="Times New Roman"/>
        </w:rPr>
      </w:pPr>
    </w:p>
    <w:p>
      <w:pPr>
        <w:rPr>
          <w:rFonts w:hint="default" w:ascii="Times New Roman" w:hAnsi="Times New Roman" w:cs="Times New Roman"/>
          <w:lang w:eastAsia="zh-CN"/>
        </w:rPr>
      </w:pPr>
    </w:p>
    <w:sectPr>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楷体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right"/>
      <w:rPr>
        <w:rFonts w:ascii="宋体" w:hAnsi="宋体" w:eastAsia="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_x0000_s0005"/>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anchor="t" upright="0">
                      <a:spAutoFit/>
                    </wps:bodyPr>
                  </wps:wsp>
                </a:graphicData>
              </a:graphic>
            </wp:anchor>
          </w:drawing>
        </mc:Choice>
        <mc:Fallback>
          <w:pict>
            <v:rect id="_x0000_s0005" o:spid="_x0000_s1026" o:spt="1"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5dblS0AAAAAUBAAAP&#10;AAAAAAAAAAEAIAAAACIAAABkcnMvZG93bnJldi54bWxQSwECFAAUAAAACACHTuJAfOsoMucBAAD0&#10;AwAADgAAAAAAAAABACAAAAAfAQAAZHJzL2Uyb0RvYy54bWxQSwUGAAAAAAYABgBZAQAAeAUAAAAA&#10;">
              <v:fill on="f" focussize="0,0"/>
              <v:stroke on="f"/>
              <v:imagedata o:title=""/>
              <o:lock v:ext="edit" aspectratio="f"/>
              <v:textbox inset="0mm,0mm,0mm,0mm" style="mso-fit-shape-to-text:t;">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rect>
          </w:pict>
        </mc:Fallback>
      </mc:AlternateContent>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_x0000_s0006"/>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anchor="t" upright="0">
                      <a:spAutoFit/>
                    </wps:bodyPr>
                  </wps:wsp>
                </a:graphicData>
              </a:graphic>
            </wp:anchor>
          </w:drawing>
        </mc:Choice>
        <mc:Fallback>
          <w:pict>
            <v:rect id="_x0000_s0006"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5dblS0AAAAAUBAAAP&#10;AAAAAAAAAAEAIAAAACIAAABkcnMvZG93bnJldi54bWxQSwECFAAUAAAACACHTuJABhIkyucBAAD0&#10;AwAADgAAAAAAAAABACAAAAAfAQAAZHJzL2Uyb0RvYy54bWxQSwUGAAAAAAYABgBZAQAAeAUAAAAA&#10;">
              <v:fill on="f" focussize="0,0"/>
              <v:stroke on="f"/>
              <v:imagedata o:title=""/>
              <o:lock v:ext="edit" aspectratio="f"/>
              <v:textbox inset="0mm,0mm,0mm,0mm" style="mso-fit-shape-to-text:t;">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1F8D060"/>
    <w:multiLevelType w:val="singleLevel"/>
    <w:tmpl w:val="51F8D060"/>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dit="trackedChanges"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wYmRmZTlkODBlYWI2MWEzOGMyNWRlOTFmY2QzMTQifQ=="/>
  </w:docVars>
  <w:rsids>
    <w:rsidRoot w:val="00000000"/>
    <w:rsid w:val="007A2807"/>
    <w:rsid w:val="050934D8"/>
    <w:rsid w:val="05716C1A"/>
    <w:rsid w:val="05E72F8F"/>
    <w:rsid w:val="060C194C"/>
    <w:rsid w:val="06B55DA6"/>
    <w:rsid w:val="06DD672F"/>
    <w:rsid w:val="06EB4587"/>
    <w:rsid w:val="08AA2E33"/>
    <w:rsid w:val="0A1C00ED"/>
    <w:rsid w:val="0A913666"/>
    <w:rsid w:val="0B111CAC"/>
    <w:rsid w:val="0B4163AB"/>
    <w:rsid w:val="0BB17464"/>
    <w:rsid w:val="0BED4C69"/>
    <w:rsid w:val="0BEE2599"/>
    <w:rsid w:val="0CC409C5"/>
    <w:rsid w:val="0E5C5E19"/>
    <w:rsid w:val="0EF42970"/>
    <w:rsid w:val="0F8B7326"/>
    <w:rsid w:val="101E6F89"/>
    <w:rsid w:val="11243A96"/>
    <w:rsid w:val="13757166"/>
    <w:rsid w:val="13822131"/>
    <w:rsid w:val="142560D5"/>
    <w:rsid w:val="145B2017"/>
    <w:rsid w:val="14EE7AA7"/>
    <w:rsid w:val="14FD6597"/>
    <w:rsid w:val="15A81192"/>
    <w:rsid w:val="16403C5F"/>
    <w:rsid w:val="16CF40B0"/>
    <w:rsid w:val="16EA05E8"/>
    <w:rsid w:val="17641AB6"/>
    <w:rsid w:val="17A57E1F"/>
    <w:rsid w:val="1880043F"/>
    <w:rsid w:val="18A56C1C"/>
    <w:rsid w:val="18DD44BA"/>
    <w:rsid w:val="18E23D8D"/>
    <w:rsid w:val="18E35C28"/>
    <w:rsid w:val="18E72D2A"/>
    <w:rsid w:val="18EF5038"/>
    <w:rsid w:val="1947623A"/>
    <w:rsid w:val="19A61C58"/>
    <w:rsid w:val="1A705146"/>
    <w:rsid w:val="1AC36267"/>
    <w:rsid w:val="1AED2CB0"/>
    <w:rsid w:val="1AF340B3"/>
    <w:rsid w:val="1B186A3C"/>
    <w:rsid w:val="1B487E31"/>
    <w:rsid w:val="1B5463D0"/>
    <w:rsid w:val="1B793E06"/>
    <w:rsid w:val="1C884B32"/>
    <w:rsid w:val="1D421E34"/>
    <w:rsid w:val="1E5C061A"/>
    <w:rsid w:val="2058148A"/>
    <w:rsid w:val="2060534F"/>
    <w:rsid w:val="20701D34"/>
    <w:rsid w:val="22696B4D"/>
    <w:rsid w:val="23BF3545"/>
    <w:rsid w:val="2409278E"/>
    <w:rsid w:val="25566DF3"/>
    <w:rsid w:val="26265ED9"/>
    <w:rsid w:val="26374A81"/>
    <w:rsid w:val="26F921B6"/>
    <w:rsid w:val="281B1944"/>
    <w:rsid w:val="2A3827BD"/>
    <w:rsid w:val="2A864357"/>
    <w:rsid w:val="2ABC29EF"/>
    <w:rsid w:val="2AE45C90"/>
    <w:rsid w:val="2B9608F9"/>
    <w:rsid w:val="2BA40712"/>
    <w:rsid w:val="2D651D26"/>
    <w:rsid w:val="2DE178D6"/>
    <w:rsid w:val="2E7E7022"/>
    <w:rsid w:val="2EC04463"/>
    <w:rsid w:val="326B1B9C"/>
    <w:rsid w:val="32C95EA8"/>
    <w:rsid w:val="32ED46E3"/>
    <w:rsid w:val="333F52FF"/>
    <w:rsid w:val="340759B3"/>
    <w:rsid w:val="34391C5A"/>
    <w:rsid w:val="34756F1F"/>
    <w:rsid w:val="350E726C"/>
    <w:rsid w:val="35563675"/>
    <w:rsid w:val="365420FC"/>
    <w:rsid w:val="366E5F55"/>
    <w:rsid w:val="369A24DF"/>
    <w:rsid w:val="37EB4603"/>
    <w:rsid w:val="38463AC8"/>
    <w:rsid w:val="38D410FD"/>
    <w:rsid w:val="3AB2233C"/>
    <w:rsid w:val="3B560E56"/>
    <w:rsid w:val="3BBE4515"/>
    <w:rsid w:val="3CAA6BF6"/>
    <w:rsid w:val="3CBE2F45"/>
    <w:rsid w:val="3CF34284"/>
    <w:rsid w:val="3E84387D"/>
    <w:rsid w:val="3EDD4955"/>
    <w:rsid w:val="3F584263"/>
    <w:rsid w:val="42C43835"/>
    <w:rsid w:val="43835895"/>
    <w:rsid w:val="44B51ACD"/>
    <w:rsid w:val="44D42431"/>
    <w:rsid w:val="44ED342F"/>
    <w:rsid w:val="45093D9A"/>
    <w:rsid w:val="4645293B"/>
    <w:rsid w:val="489435E2"/>
    <w:rsid w:val="49191A64"/>
    <w:rsid w:val="49C105C1"/>
    <w:rsid w:val="4A323F85"/>
    <w:rsid w:val="4AA36917"/>
    <w:rsid w:val="4B1046A9"/>
    <w:rsid w:val="4B9B5E98"/>
    <w:rsid w:val="4C59199A"/>
    <w:rsid w:val="4C811511"/>
    <w:rsid w:val="4DDF51D6"/>
    <w:rsid w:val="4E0756D2"/>
    <w:rsid w:val="4E511C15"/>
    <w:rsid w:val="4E7F2BE2"/>
    <w:rsid w:val="4F87003B"/>
    <w:rsid w:val="50D01F4A"/>
    <w:rsid w:val="51D11FB5"/>
    <w:rsid w:val="520736F1"/>
    <w:rsid w:val="533718B9"/>
    <w:rsid w:val="55F632F2"/>
    <w:rsid w:val="566939B2"/>
    <w:rsid w:val="56B9178D"/>
    <w:rsid w:val="57526AFF"/>
    <w:rsid w:val="595E2DB5"/>
    <w:rsid w:val="5A11094A"/>
    <w:rsid w:val="5A322FEF"/>
    <w:rsid w:val="5AF43F9B"/>
    <w:rsid w:val="5C840B98"/>
    <w:rsid w:val="5DE837D0"/>
    <w:rsid w:val="5E385884"/>
    <w:rsid w:val="5E451489"/>
    <w:rsid w:val="5EDB3AE3"/>
    <w:rsid w:val="5F6274A7"/>
    <w:rsid w:val="5F983292"/>
    <w:rsid w:val="60167F6C"/>
    <w:rsid w:val="60653807"/>
    <w:rsid w:val="611551D1"/>
    <w:rsid w:val="61413BAA"/>
    <w:rsid w:val="6144154C"/>
    <w:rsid w:val="61AE614B"/>
    <w:rsid w:val="61AE7507"/>
    <w:rsid w:val="61F41CA6"/>
    <w:rsid w:val="62240096"/>
    <w:rsid w:val="631137CB"/>
    <w:rsid w:val="64667DD7"/>
    <w:rsid w:val="65F161A3"/>
    <w:rsid w:val="66A25237"/>
    <w:rsid w:val="66DC20D1"/>
    <w:rsid w:val="67801158"/>
    <w:rsid w:val="69E35AD0"/>
    <w:rsid w:val="6AD57ECB"/>
    <w:rsid w:val="6B577A14"/>
    <w:rsid w:val="6BC6247C"/>
    <w:rsid w:val="6C376E69"/>
    <w:rsid w:val="6C3814D8"/>
    <w:rsid w:val="6CE7572E"/>
    <w:rsid w:val="6E400C6F"/>
    <w:rsid w:val="6E823585"/>
    <w:rsid w:val="6ECB70ED"/>
    <w:rsid w:val="6F492B42"/>
    <w:rsid w:val="6F6F3F95"/>
    <w:rsid w:val="6F830836"/>
    <w:rsid w:val="6FA85DCE"/>
    <w:rsid w:val="6FCA0FAD"/>
    <w:rsid w:val="71627611"/>
    <w:rsid w:val="719947B2"/>
    <w:rsid w:val="71B04DAA"/>
    <w:rsid w:val="72D54310"/>
    <w:rsid w:val="742C0118"/>
    <w:rsid w:val="74DD0255"/>
    <w:rsid w:val="751A3289"/>
    <w:rsid w:val="763941F6"/>
    <w:rsid w:val="76672D81"/>
    <w:rsid w:val="770C45D2"/>
    <w:rsid w:val="779F2638"/>
    <w:rsid w:val="78F135DB"/>
    <w:rsid w:val="79382396"/>
    <w:rsid w:val="797B34B9"/>
    <w:rsid w:val="7AEA00CA"/>
    <w:rsid w:val="7DA359C8"/>
    <w:rsid w:val="7E212BC7"/>
    <w:rsid w:val="7F080E67"/>
    <w:rsid w:val="7F143226"/>
    <w:rsid w:val="7F2D123E"/>
    <w:rsid w:val="7F900199"/>
    <w:rsid w:val="7F9210EF"/>
    <w:rsid w:val="7FB763C3"/>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unhideWhenUsed/>
    <w:qFormat/>
    <w:uiPriority w:val="9"/>
    <w:pPr>
      <w:keepNext/>
      <w:keepLines/>
      <w:ind w:firstLine="200" w:firstLineChars="200"/>
      <w:outlineLvl w:val="2"/>
    </w:pPr>
    <w:rPr>
      <w:rFonts w:eastAsia="方正楷体简体"/>
      <w:b/>
      <w:bCs/>
      <w:szCs w:val="32"/>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next w:val="5"/>
    <w:qFormat/>
    <w:uiPriority w:val="0"/>
    <w:pPr>
      <w:widowControl/>
      <w:spacing w:before="100" w:beforeAutospacing="1" w:after="100" w:afterAutospacing="1"/>
      <w:jc w:val="left"/>
    </w:pPr>
    <w:rPr>
      <w:rFonts w:ascii="宋体" w:hAnsi="宋体" w:cs="宋体"/>
      <w:kern w:val="0"/>
      <w:sz w:val="24"/>
    </w:rPr>
  </w:style>
  <w:style w:type="paragraph" w:styleId="5">
    <w:name w:val="Body Text First Indent"/>
    <w:basedOn w:val="4"/>
    <w:next w:val="1"/>
    <w:qFormat/>
    <w:uiPriority w:val="0"/>
    <w:pPr>
      <w:ind w:firstLine="100" w:firstLineChars="100"/>
    </w:pPr>
  </w:style>
  <w:style w:type="paragraph" w:styleId="6">
    <w:name w:val="Body Text Indent"/>
    <w:basedOn w:val="1"/>
    <w:next w:val="4"/>
    <w:unhideWhenUsed/>
    <w:qFormat/>
    <w:uiPriority w:val="99"/>
    <w:pPr>
      <w:spacing w:after="120"/>
      <w:ind w:left="420" w:leftChars="200"/>
    </w:pPr>
  </w:style>
  <w:style w:type="paragraph" w:styleId="7">
    <w:name w:val="toc 3"/>
    <w:basedOn w:val="1"/>
    <w:next w:val="1"/>
    <w:qFormat/>
    <w:uiPriority w:val="0"/>
    <w:pPr>
      <w:ind w:left="840" w:leftChars="400"/>
    </w:p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oc 1"/>
    <w:basedOn w:val="1"/>
    <w:next w:val="1"/>
    <w:qFormat/>
    <w:uiPriority w:val="0"/>
  </w:style>
  <w:style w:type="paragraph" w:styleId="11">
    <w:name w:val="footnote text"/>
    <w:basedOn w:val="1"/>
    <w:qFormat/>
    <w:uiPriority w:val="0"/>
    <w:pPr>
      <w:snapToGrid w:val="0"/>
      <w:jc w:val="left"/>
    </w:pPr>
    <w:rPr>
      <w:sz w:val="18"/>
    </w:rPr>
  </w:style>
  <w:style w:type="paragraph" w:styleId="12">
    <w:name w:val="toc 2"/>
    <w:basedOn w:val="1"/>
    <w:next w:val="1"/>
    <w:qFormat/>
    <w:uiPriority w:val="0"/>
    <w:pPr>
      <w:ind w:left="420" w:leftChars="200"/>
    </w:pPr>
  </w:style>
  <w:style w:type="table" w:styleId="14">
    <w:name w:val="Table Grid"/>
    <w:basedOn w:val="13"/>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6">
    <w:name w:val="WPSOffice手动目录 3"/>
    <w:qFormat/>
    <w:uiPriority w:val="0"/>
    <w:pPr>
      <w:ind w:leftChars="400"/>
    </w:pPr>
    <w:rPr>
      <w:rFonts w:ascii="Times New Roman" w:hAnsi="Times New Roman" w:eastAsia="宋体" w:cs="Times New Roman"/>
      <w:sz w:val="20"/>
      <w:szCs w:val="20"/>
    </w:rPr>
  </w:style>
  <w:style w:type="paragraph" w:customStyle="1" w:styleId="17">
    <w:name w:val="WPSOffice手动目录 2"/>
    <w:qFormat/>
    <w:uiPriority w:val="0"/>
    <w:pPr>
      <w:ind w:leftChars="200"/>
    </w:pPr>
    <w:rPr>
      <w:rFonts w:ascii="Times New Roman" w:hAnsi="Times New Roman" w:eastAsia="宋体" w:cs="Times New Roman"/>
      <w:sz w:val="20"/>
      <w:szCs w:val="20"/>
    </w:rPr>
  </w:style>
  <w:style w:type="paragraph" w:customStyle="1" w:styleId="18">
    <w:name w:val="WPSOffice手动目录 1"/>
    <w:qFormat/>
    <w:uiPriority w:val="0"/>
    <w:pPr>
      <w:ind w:leftChars="0"/>
    </w:pPr>
    <w:rPr>
      <w:rFonts w:ascii="Times New Roman" w:hAnsi="Times New Roman" w:eastAsia="宋体" w:cs="Times New Roman"/>
      <w:sz w:val="20"/>
      <w:szCs w:val="20"/>
    </w:rPr>
  </w:style>
  <w:style w:type="character" w:customStyle="1" w:styleId="19">
    <w:name w:val="预算公开正文内容"/>
    <w:basedOn w:val="15"/>
    <w:qFormat/>
    <w:uiPriority w:val="0"/>
    <w:rPr>
      <w:rFonts w:ascii="Calibri" w:hAnsi="Calibri" w:eastAsia="仿宋_GB2312"/>
      <w:sz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Properties xmlns="http://schemas.openxmlformats.org/officeDocument/2006/extended-properties" xmlns:vt="http://schemas.openxmlformats.org/officeDocument/2006/docPropsVTypes">
  <Template>Normal.dotm</Template>
  <Pages>17</Pages>
  <Words>6249</Words>
  <Characters>6321</Characters>
  <Lines>0</Lines>
  <Paragraphs>0</Paragraphs>
  <TotalTime>3</TotalTime>
  <ScaleCrop>false</ScaleCrop>
  <LinksUpToDate>false</LinksUpToDate>
  <CharactersWithSpaces>6351</CharactersWithSpaces>
  <Application>WPS Office_11.8.2.10154_F1E327BC-269C-435d-A152-05C5408002CA</Application>
  <DocSecurity>0</DocSecurity>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GXR</dc:creator>
  <cp:lastModifiedBy>Administrator</cp:lastModifiedBy>
  <cp:lastPrinted>2024-07-22T11:58:00Z</cp:lastPrinted>
  <dcterms:modified xsi:type="dcterms:W3CDTF">2025-02-18T11:07:17Z</dcterms:modified>
</cp:coreProperties>
</file>

<file path=customXml/item4.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7F1BA76700A04C6DA077E64EC2EDFE18_13</vt:lpwstr>
  </property>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68815db-1a70-4628-9c65-8a75489f3e78}">
  <ds:schemaRefs/>
</ds:datastoreItem>
</file>

<file path=customXml/itemProps3.xml><?xml version="1.0" encoding="utf-8"?>
<ds:datastoreItem xmlns:ds="http://schemas.openxmlformats.org/officeDocument/2006/customXml" ds:itemID="{ee7a210a-7c35-4e41-b8b9-8bc176a5b3bd}">
  <ds:schemaRefs/>
</ds:datastoreItem>
</file>

<file path=customXml/itemProps4.xml><?xml version="1.0" encoding="utf-8"?>
<ds:datastoreItem xmlns:ds="http://schemas.openxmlformats.org/officeDocument/2006/customXml" ds:itemID="{eb89aa64-8eda-4cd1-a3bf-df3e5d509a17}">
  <ds:schemaRefs/>
</ds:datastoreItem>
</file>

<file path=docProps/app.xml><?xml version="1.0" encoding="utf-8"?>
<Properties xmlns="http://schemas.openxmlformats.org/officeDocument/2006/extended-properties" xmlns:vt="http://schemas.openxmlformats.org/officeDocument/2006/docPropsVTypes">
  <Template>Normal.dotm</Template>
  <Pages>17</Pages>
  <Words>6249</Words>
  <Characters>6321</Characters>
  <Lines>0</Lines>
  <Paragraphs>0</Paragraphs>
  <TotalTime>0</TotalTime>
  <ScaleCrop>false</ScaleCrop>
  <LinksUpToDate>false</LinksUpToDate>
  <CharactersWithSpaces>6351</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GXR</dc:creator>
  <cp:lastModifiedBy>Administrator</cp:lastModifiedBy>
  <cp:lastPrinted>2025-04-27T07:48:00Z</cp:lastPrinted>
  <dcterms:modified xsi:type="dcterms:W3CDTF">2025-04-27T12:16:47Z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