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焉耆回族自治县民政局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pStyle w:val="3"/>
        <w:rPr>
          <w:rFonts w:hint="eastAsia"/>
          <w:lang w:eastAsia="zh-CN"/>
        </w:rPr>
      </w:pPr>
    </w:p>
    <w:p>
      <w:pPr>
        <w:widowControl/>
        <w:spacing w:line="440" w:lineRule="exact"/>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spacing w:after="0"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 录</w:t>
      </w:r>
    </w:p>
    <w:p>
      <w:pPr>
        <w:spacing w:after="0" w:line="600" w:lineRule="exact"/>
        <w:ind w:firstLine="643" w:firstLineChars="200"/>
        <w:rPr>
          <w:rFonts w:hint="eastAsia" w:ascii="仿宋_GB2312" w:hAnsi="仿宋_GB2312" w:eastAsia="仿宋_GB2312" w:cs="仿宋_GB2312"/>
          <w:b/>
          <w:kern w:val="0"/>
          <w:sz w:val="32"/>
          <w:szCs w:val="32"/>
        </w:rPr>
      </w:pPr>
    </w:p>
    <w:p>
      <w:pPr>
        <w:widowControl/>
        <w:spacing w:after="0" w:line="60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after="0" w:line="60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w:t>
      </w:r>
      <w:r>
        <w:rPr>
          <w:rFonts w:hint="eastAsia" w:eastAsia="仿宋_GB2312"/>
          <w:kern w:val="0"/>
          <w:sz w:val="32"/>
          <w:szCs w:val="32"/>
        </w:rPr>
        <w:t>收</w:t>
      </w:r>
      <w:r>
        <w:rPr>
          <w:rFonts w:hint="eastAsia" w:ascii="仿宋_GB2312" w:hAnsi="仿宋_GB2312" w:eastAsia="仿宋_GB2312" w:cs="仿宋_GB2312"/>
          <w:bCs/>
          <w:kern w:val="0"/>
          <w:sz w:val="32"/>
          <w:szCs w:val="32"/>
        </w:rPr>
        <w:t>支总体情况表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w:t>
      </w:r>
      <w:r>
        <w:rPr>
          <w:rFonts w:hint="eastAsia" w:eastAsia="仿宋_GB2312"/>
          <w:kern w:val="0"/>
          <w:sz w:val="32"/>
          <w:szCs w:val="32"/>
        </w:rPr>
        <w:t>支</w:t>
      </w:r>
      <w:r>
        <w:rPr>
          <w:rFonts w:hint="eastAsia" w:ascii="仿宋_GB2312" w:hAnsi="仿宋_GB2312" w:eastAsia="仿宋_GB2312" w:cs="仿宋_GB2312"/>
          <w:bCs/>
          <w:kern w:val="0"/>
          <w:sz w:val="32"/>
          <w:szCs w:val="32"/>
        </w:rPr>
        <w:t>出总体情况表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after="0" w:line="60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一、关于焉耆回族自治县民政局2025年收支预算情况的总体说明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二、关于焉耆回族自治县民政局2025年收入预算情况说明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三、关于焉耆回族自治县民政局2025年支出预算情况说明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四、关于焉耆回族自治县民政局2025年财政拨款收支预算情况的总体说明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五、关于焉耆回族自治县民政局2025年一般公共预算当年拨款情况说明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六、关于焉耆回族自治县民政局2025年一般公共预算基本支出情况说明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七、关于焉耆回族自治县民政局2025年一般公共预算项目支出情况说明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八、关于焉耆回族自治县民政局2025年政府性基金预算拨款情况说明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九、关于焉耆回族自治县民政局2025年国有资本经营预算拨款情况说明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十、关于焉耆回族自治县民政局2025年财政拨款“三公”经费预算情况说明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十一、关于焉耆回族自治县民政局2025年上年结转结余预算情况说明</w:t>
      </w:r>
    </w:p>
    <w:p>
      <w:pPr>
        <w:widowControl/>
        <w:spacing w:after="0" w:line="60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hint="eastAsia" w:ascii="仿宋_GB2312" w:hAnsi="仿宋_GB2312" w:eastAsia="仿宋_GB2312" w:cs="仿宋_GB2312"/>
          <w:b/>
          <w:kern w:val="0"/>
          <w:sz w:val="32"/>
          <w:szCs w:val="32"/>
        </w:rPr>
      </w:pPr>
      <w:r>
        <w:rPr>
          <w:b/>
        </w:rPr>
        <w:br w:type="page"/>
      </w:r>
    </w:p>
    <w:p>
      <w:pPr>
        <w:widowControl/>
        <w:spacing w:line="5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第一部分  2025年单位概况</w:t>
      </w:r>
    </w:p>
    <w:p>
      <w:pPr>
        <w:widowControl/>
        <w:spacing w:after="0" w:line="54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一、主要职能</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1.贯彻实施有关法律、法规、规章，执行民政工作的方针、政策；拟订县民政事业发展规划并组织实施。</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2.健全城乡社会救助体系；负责城乡居民最低生活保障、医疗救助、临时救助、生活无着人员救助和城市低收入家庭收入认定工作。</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3.制定全县最低生活保障标准，落实保障政策。</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4.负责指导农村五保供养和农村敬老设施管理工作。</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5.贯彻落实国家婚姻管理、殡葬管理和儿童收养政策，负责推进婚俗和殡葬改革，指导婚姻、殡葬、收养、救助服务机构管理工作。</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6.承办县人民政府交办的其他事项。</w:t>
      </w:r>
    </w:p>
    <w:p>
      <w:pPr>
        <w:widowControl/>
        <w:spacing w:after="0" w:line="54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二、机构设置及人员情况</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焉耆回族自治县民政局无下属预算单位，下设5个处室，分别是：行政办公室、社会救助科、社会事务、社会福利股、财务科。</w:t>
      </w:r>
    </w:p>
    <w:p>
      <w:pPr>
        <w:widowControl/>
        <w:spacing w:after="0" w:line="54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焉耆回族自治县民政局编制数25，实有人数3</w:t>
      </w:r>
      <w:r>
        <w:rPr>
          <w:rFonts w:hint="eastAsia" w:ascii="仿宋_GB2312" w:hAnsi="黑体" w:eastAsia="仿宋_GB2312" w:cs="宋体"/>
          <w:bCs/>
          <w:kern w:val="0"/>
          <w:sz w:val="32"/>
          <w:szCs w:val="32"/>
          <w:lang w:val="en-US" w:eastAsia="zh-CN"/>
        </w:rPr>
        <w:t>3</w:t>
      </w:r>
      <w:r>
        <w:rPr>
          <w:rFonts w:hint="eastAsia" w:ascii="仿宋_GB2312" w:hAnsi="黑体" w:eastAsia="仿宋_GB2312" w:cs="宋体"/>
          <w:bCs/>
          <w:kern w:val="0"/>
          <w:sz w:val="32"/>
          <w:szCs w:val="32"/>
        </w:rPr>
        <w:t>人，其中：在职2</w:t>
      </w:r>
      <w:r>
        <w:rPr>
          <w:rFonts w:hint="eastAsia" w:ascii="仿宋_GB2312" w:hAnsi="黑体" w:eastAsia="仿宋_GB2312" w:cs="宋体"/>
          <w:bCs/>
          <w:kern w:val="0"/>
          <w:sz w:val="32"/>
          <w:szCs w:val="32"/>
          <w:lang w:val="en-US" w:eastAsia="zh-CN"/>
        </w:rPr>
        <w:t>3</w:t>
      </w:r>
      <w:r>
        <w:rPr>
          <w:rFonts w:hint="eastAsia" w:ascii="仿宋_GB2312" w:hAnsi="黑体" w:eastAsia="仿宋_GB2312" w:cs="宋体"/>
          <w:bCs/>
          <w:kern w:val="0"/>
          <w:sz w:val="32"/>
          <w:szCs w:val="32"/>
        </w:rPr>
        <w:t>人，增加</w:t>
      </w:r>
      <w:r>
        <w:rPr>
          <w:rFonts w:hint="eastAsia" w:ascii="仿宋_GB2312" w:hAnsi="黑体" w:eastAsia="仿宋_GB2312" w:cs="宋体"/>
          <w:bCs/>
          <w:kern w:val="0"/>
          <w:sz w:val="32"/>
          <w:szCs w:val="32"/>
          <w:lang w:val="en-US" w:eastAsia="zh-CN"/>
        </w:rPr>
        <w:t>0</w:t>
      </w:r>
      <w:r>
        <w:rPr>
          <w:rFonts w:hint="eastAsia" w:ascii="仿宋_GB2312" w:hAnsi="黑体" w:eastAsia="仿宋_GB2312" w:cs="宋体"/>
          <w:bCs/>
          <w:kern w:val="0"/>
          <w:sz w:val="32"/>
          <w:szCs w:val="32"/>
        </w:rPr>
        <w:t>人；退休10人，增加</w:t>
      </w:r>
      <w:r>
        <w:rPr>
          <w:rFonts w:hint="eastAsia" w:ascii="仿宋_GB2312" w:hAnsi="黑体" w:eastAsia="仿宋_GB2312" w:cs="宋体"/>
          <w:bCs/>
          <w:kern w:val="0"/>
          <w:sz w:val="32"/>
          <w:szCs w:val="32"/>
          <w:lang w:val="en-US" w:eastAsia="zh-CN"/>
        </w:rPr>
        <w:t>2</w:t>
      </w:r>
      <w:r>
        <w:rPr>
          <w:rFonts w:hint="eastAsia" w:ascii="仿宋_GB2312" w:hAnsi="黑体" w:eastAsia="仿宋_GB2312" w:cs="宋体"/>
          <w:bCs/>
          <w:kern w:val="0"/>
          <w:sz w:val="32"/>
          <w:szCs w:val="32"/>
        </w:rPr>
        <w:t>人；离休0人，增加0人。</w:t>
      </w:r>
    </w:p>
    <w:p>
      <w:pPr>
        <w:widowControl/>
        <w:spacing w:line="540" w:lineRule="exact"/>
        <w:ind w:firstLine="640"/>
        <w:jc w:val="left"/>
        <w:rPr>
          <w:rFonts w:hint="eastAsia" w:ascii="仿宋_GB2312" w:hAnsi="宋体" w:eastAsia="仿宋_GB2312" w:cs="宋体"/>
          <w:kern w:val="0"/>
          <w:sz w:val="32"/>
          <w:szCs w:val="32"/>
          <w:lang w:eastAsia="zh-Hans"/>
        </w:rPr>
      </w:pPr>
    </w:p>
    <w:p>
      <w:pPr>
        <w:pStyle w:val="11"/>
        <w:rPr>
          <w:rFonts w:hint="eastAsia"/>
        </w:rPr>
      </w:pPr>
    </w:p>
    <w:p>
      <w:pPr>
        <w:rPr>
          <w:rFonts w:hint="eastAsia" w:ascii="仿宋_GB2312" w:hAnsi="黑体" w:eastAsia="仿宋_GB2312" w:cs="宋体"/>
          <w:b/>
          <w:bCs/>
          <w:kern w:val="0"/>
          <w:sz w:val="32"/>
          <w:szCs w:val="32"/>
        </w:rPr>
      </w:pPr>
      <w:r>
        <w:br w:type="page"/>
      </w:r>
    </w:p>
    <w:p>
      <w:pPr>
        <w:keepNext w:val="0"/>
        <w:keepLines w:val="0"/>
        <w:pageBreakBefore w:val="0"/>
        <w:widowControl/>
        <w:kinsoku/>
        <w:wordWrap/>
        <w:overflowPunct/>
        <w:topLinePunct w:val="0"/>
        <w:autoSpaceDE/>
        <w:autoSpaceDN/>
        <w:bidi w:val="0"/>
        <w:adjustRightInd/>
        <w:snapToGrid/>
        <w:spacing w:before="0" w:beforeLines="0" w:after="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第二部分 2025年单位预算公开表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before="0" w:beforeLines="0" w:after="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单位收支总体情况表</w:t>
      </w:r>
    </w:p>
    <w:p>
      <w:pPr>
        <w:widowControl/>
        <w:spacing w:line="280" w:lineRule="exact"/>
        <w:jc w:val="left"/>
        <w:rPr>
          <w:rFonts w:hint="eastAsia" w:ascii="仿宋_GB2312" w:hAnsi="宋体" w:eastAsia="仿宋_GB2312"/>
          <w:kern w:val="0"/>
          <w:sz w:val="24"/>
        </w:rPr>
      </w:pPr>
      <w:r>
        <w:rPr>
          <w:rFonts w:hint="eastAsia" w:ascii="仿宋_GB2312" w:hAnsi="宋体" w:eastAsia="仿宋_GB2312"/>
          <w:kern w:val="0"/>
          <w:sz w:val="24"/>
        </w:rPr>
        <w:t>编制单位：焉耆回族自治县民政局                              单位：万元</w:t>
      </w:r>
    </w:p>
    <w:tbl>
      <w:tblPr>
        <w:tblStyle w:val="8"/>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3764.52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3074.02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1588.02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1486.00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2.政府性基金预算拨款</w:t>
            </w:r>
            <w:r>
              <w:rPr>
                <w:rFonts w:hint="default" w:ascii="Times New Roman" w:hAnsi="Times New Roman" w:eastAsia="仿宋_GB2312" w:cs="Times New Roman"/>
                <w:kern w:val="0"/>
                <w:sz w:val="18"/>
                <w:szCs w:val="18"/>
              </w:rPr>
              <w:tab/>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3024.19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20.02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 资源勘探</w:t>
            </w:r>
            <w:r>
              <w:rPr>
                <w:rFonts w:hint="default" w:ascii="Times New Roman" w:hAnsi="Times New Roman" w:eastAsia="仿宋_GB2312" w:cs="Times New Roman"/>
                <w:kern w:val="0"/>
                <w:sz w:val="18"/>
                <w:szCs w:val="18"/>
                <w:lang w:eastAsia="zh-Hans"/>
              </w:rPr>
              <w:t>工业</w:t>
            </w:r>
            <w:r>
              <w:rPr>
                <w:rFonts w:hint="default" w:ascii="Times New Roman" w:hAnsi="Times New Roman" w:eastAsia="仿宋_GB2312" w:cs="Times New Roman"/>
                <w:kern w:val="0"/>
                <w:sz w:val="18"/>
                <w:szCs w:val="18"/>
              </w:rPr>
              <w:t>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29.81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2.非财政拨款结余</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5"/>
                <w:szCs w:val="15"/>
              </w:rPr>
            </w:pPr>
            <w:r>
              <w:rPr>
                <w:rFonts w:hint="default" w:ascii="Times New Roman" w:hAnsi="Times New Roman" w:eastAsia="仿宋_GB2312" w:cs="Times New Roman"/>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3764.52</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20"/>
                <w:szCs w:val="20"/>
              </w:rPr>
              <w:t>3764.52</w:t>
            </w:r>
            <w:r>
              <w:rPr>
                <w:rFonts w:hint="default" w:ascii="Times New Roman" w:hAnsi="Times New Roman" w:eastAsia="仿宋_GB2312" w:cs="Times New Roman"/>
                <w:kern w:val="0"/>
                <w:sz w:val="18"/>
                <w:szCs w:val="18"/>
              </w:rPr>
              <w:t>　</w:t>
            </w: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表2</w:t>
      </w:r>
    </w:p>
    <w:p>
      <w:pPr>
        <w:widowControl/>
        <w:spacing w:line="440" w:lineRule="exact"/>
        <w:ind w:firstLine="2249" w:firstLineChars="7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单位收入总体情况表</w:t>
      </w:r>
    </w:p>
    <w:p>
      <w:pPr>
        <w:widowControl/>
        <w:spacing w:line="44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编制单位：焉耆回族自治县民政局                              单位：万元</w:t>
      </w:r>
    </w:p>
    <w:tbl>
      <w:tblPr>
        <w:tblStyle w:val="8"/>
        <w:tblW w:w="11285" w:type="dxa"/>
        <w:tblInd w:w="-1241" w:type="dxa"/>
        <w:tblLayout w:type="fixed"/>
        <w:tblCellMar>
          <w:top w:w="0" w:type="dxa"/>
          <w:left w:w="108" w:type="dxa"/>
          <w:bottom w:w="0" w:type="dxa"/>
          <w:right w:w="108" w:type="dxa"/>
        </w:tblCellMar>
      </w:tblPr>
      <w:tblGrid>
        <w:gridCol w:w="540"/>
        <w:gridCol w:w="432"/>
        <w:gridCol w:w="480"/>
        <w:gridCol w:w="2472"/>
        <w:gridCol w:w="876"/>
        <w:gridCol w:w="864"/>
        <w:gridCol w:w="927"/>
        <w:gridCol w:w="760"/>
        <w:gridCol w:w="579"/>
        <w:gridCol w:w="740"/>
        <w:gridCol w:w="446"/>
        <w:gridCol w:w="662"/>
        <w:gridCol w:w="400"/>
        <w:gridCol w:w="387"/>
        <w:gridCol w:w="346"/>
        <w:gridCol w:w="374"/>
      </w:tblGrid>
      <w:tr>
        <w:tblPrEx>
          <w:tblCellMar>
            <w:top w:w="0" w:type="dxa"/>
            <w:left w:w="108" w:type="dxa"/>
            <w:bottom w:w="0" w:type="dxa"/>
            <w:right w:w="108" w:type="dxa"/>
          </w:tblCellMar>
        </w:tblPrEx>
        <w:trPr>
          <w:trHeight w:val="302" w:hRule="atLeast"/>
        </w:trPr>
        <w:tc>
          <w:tcPr>
            <w:tcW w:w="145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22"/>
                <w:szCs w:val="22"/>
              </w:rPr>
              <w:t>功能分类科目编码</w:t>
            </w:r>
          </w:p>
        </w:tc>
        <w:tc>
          <w:tcPr>
            <w:tcW w:w="247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功能分类科目名称</w:t>
            </w:r>
          </w:p>
        </w:tc>
        <w:tc>
          <w:tcPr>
            <w:tcW w:w="8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18"/>
                <w:szCs w:val="18"/>
              </w:rPr>
              <w:t>总计</w:t>
            </w:r>
          </w:p>
        </w:tc>
        <w:tc>
          <w:tcPr>
            <w:tcW w:w="4978"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18"/>
                <w:szCs w:val="18"/>
              </w:rPr>
            </w:pPr>
            <w:r>
              <w:rPr>
                <w:rFonts w:hint="default" w:ascii="Times New Roman" w:hAnsi="Times New Roman" w:eastAsia="仿宋_GB2312" w:cs="Times New Roman"/>
                <w:b/>
                <w:sz w:val="22"/>
                <w:szCs w:val="22"/>
              </w:rPr>
              <w:t>财政拨款(补助)</w:t>
            </w:r>
          </w:p>
        </w:tc>
        <w:tc>
          <w:tcPr>
            <w:tcW w:w="40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单位资金</w:t>
            </w:r>
          </w:p>
        </w:tc>
        <w:tc>
          <w:tcPr>
            <w:tcW w:w="34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财政拨款结转</w:t>
            </w:r>
          </w:p>
        </w:tc>
        <w:tc>
          <w:tcPr>
            <w:tcW w:w="37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仿宋_GB2312" w:cs="Times New Roman"/>
                <w:b/>
                <w:sz w:val="20"/>
                <w:szCs w:val="20"/>
              </w:rPr>
              <w:t>非财政拨款结转结余</w:t>
            </w:r>
          </w:p>
        </w:tc>
      </w:tr>
      <w:tr>
        <w:tblPrEx>
          <w:tblCellMar>
            <w:top w:w="0" w:type="dxa"/>
            <w:left w:w="108" w:type="dxa"/>
            <w:bottom w:w="0" w:type="dxa"/>
            <w:right w:w="108" w:type="dxa"/>
          </w:tblCellMar>
        </w:tblPrEx>
        <w:trPr>
          <w:trHeight w:val="1853" w:hRule="atLeast"/>
        </w:trPr>
        <w:tc>
          <w:tcPr>
            <w:tcW w:w="540" w:type="dxa"/>
            <w:tcBorders>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类</w:t>
            </w:r>
          </w:p>
        </w:tc>
        <w:tc>
          <w:tcPr>
            <w:tcW w:w="432"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款</w:t>
            </w:r>
          </w:p>
        </w:tc>
        <w:tc>
          <w:tcPr>
            <w:tcW w:w="480" w:type="dxa"/>
            <w:tcBorders>
              <w:left w:val="nil"/>
              <w:bottom w:val="single" w:color="auto" w:sz="4" w:space="0"/>
              <w:right w:val="single" w:color="auto" w:sz="4" w:space="0"/>
            </w:tcBorders>
            <w:vAlign w:val="center"/>
          </w:tcPr>
          <w:p>
            <w:pPr>
              <w:jc w:val="right"/>
              <w:rPr>
                <w:rFonts w:hint="default" w:ascii="Times New Roman" w:hAnsi="Times New Roman" w:eastAsia="仿宋_GB2312" w:cs="Times New Roman"/>
                <w:b/>
                <w:sz w:val="20"/>
                <w:szCs w:val="20"/>
                <w:lang w:eastAsia="zh-Hans"/>
              </w:rPr>
            </w:pPr>
            <w:r>
              <w:rPr>
                <w:rFonts w:hint="default" w:ascii="Times New Roman" w:hAnsi="Times New Roman" w:eastAsia="仿宋_GB2312" w:cs="Times New Roman"/>
                <w:b/>
                <w:sz w:val="20"/>
                <w:szCs w:val="20"/>
                <w:lang w:eastAsia="zh-Hans"/>
              </w:rPr>
              <w:t>项</w:t>
            </w:r>
          </w:p>
        </w:tc>
        <w:tc>
          <w:tcPr>
            <w:tcW w:w="2472"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876"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864"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财政拨款(补助)小计</w:t>
            </w:r>
          </w:p>
        </w:tc>
        <w:tc>
          <w:tcPr>
            <w:tcW w:w="927"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一般公共预算</w:t>
            </w:r>
          </w:p>
        </w:tc>
        <w:tc>
          <w:tcPr>
            <w:tcW w:w="76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上级一般公共预算安排的转移支付</w:t>
            </w:r>
          </w:p>
        </w:tc>
        <w:tc>
          <w:tcPr>
            <w:tcW w:w="579"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政府性基金预算</w:t>
            </w:r>
          </w:p>
        </w:tc>
        <w:tc>
          <w:tcPr>
            <w:tcW w:w="74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上级政府性基金安排的转移支付</w:t>
            </w:r>
          </w:p>
        </w:tc>
        <w:tc>
          <w:tcPr>
            <w:tcW w:w="446"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18"/>
                <w:szCs w:val="18"/>
              </w:rPr>
            </w:pPr>
            <w:r>
              <w:rPr>
                <w:rFonts w:hint="default" w:ascii="Times New Roman" w:hAnsi="Times New Roman" w:eastAsia="仿宋_GB2312" w:cs="Times New Roman"/>
                <w:b/>
                <w:bCs/>
                <w:sz w:val="18"/>
                <w:szCs w:val="18"/>
              </w:rPr>
              <w:t>国有资本经营预算</w:t>
            </w:r>
          </w:p>
        </w:tc>
        <w:tc>
          <w:tcPr>
            <w:tcW w:w="662"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上级国有资本经营预算安排的转移支付</w:t>
            </w:r>
          </w:p>
        </w:tc>
        <w:tc>
          <w:tcPr>
            <w:tcW w:w="400"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387"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346"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c>
          <w:tcPr>
            <w:tcW w:w="374"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社会保障和就业支出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3024.19</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3024.19</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1538.19</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1486</w:t>
            </w: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color w:val="0000FF"/>
                <w:sz w:val="18"/>
                <w:szCs w:val="18"/>
                <w14:textFill>
                  <w14:gradFill>
                    <w14:gsLst>
                      <w14:gs w14:pos="0">
                        <w14:srgbClr w14:val="FE4444"/>
                      </w14:gs>
                      <w14:gs w14:pos="100000">
                        <w14:srgbClr w14:val="832B2B"/>
                      </w14:gs>
                    </w14:gsLst>
                    <w14:lin w14:ang="0" w14:scaled="0"/>
                  </w14:gradFill>
                </w14:textFill>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color w:val="0000FF"/>
                <w:sz w:val="18"/>
                <w:szCs w:val="18"/>
                <w14:textFill>
                  <w14:gradFill>
                    <w14:gsLst>
                      <w14:gs w14:pos="0">
                        <w14:srgbClr w14:val="FE4444"/>
                      </w14:gs>
                      <w14:gs w14:pos="100000">
                        <w14:srgbClr w14:val="832B2B"/>
                      </w14:gs>
                    </w14:gsLst>
                    <w14:lin w14:ang="0" w14:scaled="0"/>
                  </w14:gradFill>
                </w14:textFill>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民政管理事务</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311.58</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311.58</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311.58</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color w:val="0000FF"/>
                <w:sz w:val="18"/>
                <w:szCs w:val="18"/>
                <w14:textFill>
                  <w14:gradFill>
                    <w14:gsLst>
                      <w14:gs w14:pos="0">
                        <w14:srgbClr w14:val="FE4444"/>
                      </w14:gs>
                      <w14:gs w14:pos="100000">
                        <w14:srgbClr w14:val="832B2B"/>
                      </w14:gs>
                    </w14:gsLst>
                    <w14:lin w14:ang="0" w14:scaled="0"/>
                  </w14:gradFill>
                </w14:textFill>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color w:val="0000FF"/>
                <w:sz w:val="18"/>
                <w:szCs w:val="18"/>
                <w14:textFill>
                  <w14:gradFill>
                    <w14:gsLst>
                      <w14:gs w14:pos="0">
                        <w14:srgbClr w14:val="FE4444"/>
                      </w14:gs>
                      <w14:gs w14:pos="100000">
                        <w14:srgbClr w14:val="832B2B"/>
                      </w14:gs>
                    </w14:gsLst>
                    <w14:lin w14:ang="0" w14:scaled="0"/>
                  </w14:gradFill>
                </w14:textFill>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行政运行</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121.92</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121.92</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121.92</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99</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其他民政管理事务支出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189.66</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189.66</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189.66</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行政事业单位养老支出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62.62</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62.62</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62.62</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9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行政单位离退休</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2.34</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2.34</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2.34</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3"/>
                <w:szCs w:val="13"/>
              </w:rPr>
            </w:pPr>
            <w:r>
              <w:rPr>
                <w:rFonts w:hint="default" w:ascii="Times New Roman" w:hAnsi="Times New Roman" w:eastAsia="方正仿宋_GBK" w:cs="Times New Roman"/>
                <w:sz w:val="18"/>
                <w:szCs w:val="18"/>
              </w:rPr>
              <w:t>事业单位离退休</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0.66</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0.66</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0.66</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6"/>
                <w:szCs w:val="16"/>
              </w:rPr>
            </w:pPr>
            <w:r>
              <w:rPr>
                <w:rFonts w:hint="default" w:ascii="Times New Roman" w:hAnsi="Times New Roman" w:eastAsia="方正仿宋_GBK" w:cs="Times New Roman"/>
                <w:sz w:val="13"/>
                <w:szCs w:val="13"/>
              </w:rPr>
              <w:t>机关事业单位基本养老保险缴费支出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39.75</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39.75</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39.75</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1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06</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6"/>
                <w:szCs w:val="16"/>
              </w:rPr>
            </w:pPr>
            <w:r>
              <w:rPr>
                <w:rFonts w:hint="default" w:ascii="Times New Roman" w:hAnsi="Times New Roman" w:eastAsia="方正仿宋_GBK" w:cs="Times New Roman"/>
                <w:sz w:val="16"/>
                <w:szCs w:val="16"/>
              </w:rPr>
              <w:t>机关事业单位职业年金缴费支出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19.87</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19.87</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19.87</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08</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抚恤</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08</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99</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其他优抚支出</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0.58</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社会福利</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76.70</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76.70</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76.70</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儿童福利</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2.48</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2.48</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2.48</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老年福利</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74.22</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74.22</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74.22</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shd w:val="clear" w:color="auto" w:fill="auto"/>
            <w:vAlign w:val="center"/>
          </w:tcPr>
          <w:p>
            <w:pPr>
              <w:spacing w:line="240" w:lineRule="atLeast"/>
              <w:rPr>
                <w:rFonts w:hint="default" w:ascii="Times New Roman" w:hAnsi="Times New Roman" w:eastAsia="方正仿宋_GBK" w:cs="Times New Roman"/>
                <w:sz w:val="18"/>
                <w:szCs w:val="18"/>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shd w:val="clear" w:color="auto" w:fill="auto"/>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shd w:val="clear" w:color="auto" w:fill="auto"/>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残疾人事业</w:t>
            </w:r>
          </w:p>
        </w:tc>
        <w:tc>
          <w:tcPr>
            <w:tcW w:w="87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864"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92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76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shd w:val="clear" w:color="000000" w:fill="FFFFFF"/>
            <w:vAlign w:val="center"/>
          </w:tcPr>
          <w:p>
            <w:pPr>
              <w:spacing w:line="240" w:lineRule="atLeast"/>
              <w:jc w:val="center"/>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07</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残疾人生活和护理补贴</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237.60</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最低生活保障</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2085.35</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2085.35</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674.35</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1411</w:t>
            </w: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pStyle w:val="11"/>
              <w:spacing w:line="240" w:lineRule="atLeast"/>
              <w:jc w:val="both"/>
              <w:rPr>
                <w:rFonts w:hint="default" w:ascii="Times New Roman" w:hAnsi="Times New Roman" w:eastAsia="方正仿宋_GBK" w:cs="Times New Roman"/>
                <w:sz w:val="20"/>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城市最低生活保障金支出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199.79</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199.79</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199.79</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pStyle w:val="11"/>
              <w:spacing w:line="240" w:lineRule="atLeast"/>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19</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农村最低生活保障金支出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1885.56</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1885.56</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474.56</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1411</w:t>
            </w: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临时救助</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临时救助支出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15.00</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特困人员救助供养</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159.76</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159.76</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159.76</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城市特困人员救助供养支出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56.23</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56.23</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56.23</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农村特困人员救助供养支出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103.53</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103.53</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103.53</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99</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其他社会保障和就业支出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75</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75</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75</w:t>
            </w: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208</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99</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99</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其他社会保障和就业支出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75</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eastAsia" w:ascii="Times New Roman" w:hAnsi="Times New Roman" w:eastAsia="方正仿宋_GBK" w:cs="Times New Roman"/>
                <w:sz w:val="18"/>
                <w:szCs w:val="18"/>
                <w:lang w:val="en-US" w:eastAsia="zh-CN"/>
              </w:rPr>
              <w:t>75</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eastAsia" w:ascii="Times New Roman" w:hAnsi="Times New Roman" w:eastAsia="方正仿宋_GBK" w:cs="Times New Roman"/>
                <w:sz w:val="18"/>
                <w:szCs w:val="18"/>
                <w:lang w:val="en-US" w:eastAsia="zh-CN"/>
              </w:rPr>
              <w:t>75</w:t>
            </w: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210</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卫生健康支出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210</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6"/>
                <w:szCs w:val="16"/>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行政事业单位医疗</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20.02</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210</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6"/>
                <w:szCs w:val="16"/>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行政单位医疗</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4.84</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4.84</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4.84</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210</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6"/>
                <w:szCs w:val="16"/>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事业单位医疗</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13.29</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13.29</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13.29</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210</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6"/>
                <w:szCs w:val="16"/>
              </w:rPr>
            </w:pPr>
            <w:r>
              <w:rPr>
                <w:rFonts w:hint="default" w:ascii="Times New Roman" w:hAnsi="Times New Roman" w:eastAsia="方正仿宋_GBK" w:cs="Times New Roman"/>
                <w:sz w:val="16"/>
                <w:szCs w:val="16"/>
              </w:rPr>
              <w:t>11</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03</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公务员医疗补助</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1.89</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156"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221</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住房保障支出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56"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221</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住房改革支出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221</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01</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住房公积金</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29.81</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229</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其他支出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38"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229</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彩票公益金安排的支出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01"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229</w:t>
            </w:r>
          </w:p>
        </w:tc>
        <w:tc>
          <w:tcPr>
            <w:tcW w:w="43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60</w:t>
            </w:r>
          </w:p>
        </w:tc>
        <w:tc>
          <w:tcPr>
            <w:tcW w:w="48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02</w:t>
            </w:r>
          </w:p>
        </w:tc>
        <w:tc>
          <w:tcPr>
            <w:tcW w:w="2472" w:type="dxa"/>
            <w:tcBorders>
              <w:top w:val="nil"/>
              <w:left w:val="nil"/>
              <w:bottom w:val="single" w:color="auto" w:sz="4" w:space="0"/>
              <w:right w:val="single" w:color="auto" w:sz="4" w:space="0"/>
            </w:tcBorders>
            <w:vAlign w:val="center"/>
          </w:tcPr>
          <w:p>
            <w:pPr>
              <w:spacing w:line="240" w:lineRule="atLeas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6"/>
                <w:szCs w:val="16"/>
              </w:rPr>
              <w:t>用于社会福利的彩票公益金支出</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690.50</w:t>
            </w: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246" w:hRule="atLeast"/>
        </w:trPr>
        <w:tc>
          <w:tcPr>
            <w:tcW w:w="54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3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80"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2472"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合计　</w:t>
            </w:r>
          </w:p>
        </w:tc>
        <w:tc>
          <w:tcPr>
            <w:tcW w:w="876"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3764.52</w:t>
            </w:r>
          </w:p>
        </w:tc>
        <w:tc>
          <w:tcPr>
            <w:tcW w:w="864"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3764.52</w:t>
            </w:r>
          </w:p>
        </w:tc>
        <w:tc>
          <w:tcPr>
            <w:tcW w:w="927"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1588.02</w:t>
            </w:r>
          </w:p>
        </w:tc>
        <w:tc>
          <w:tcPr>
            <w:tcW w:w="76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1486</w:t>
            </w:r>
          </w:p>
        </w:tc>
        <w:tc>
          <w:tcPr>
            <w:tcW w:w="579"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p>
        </w:tc>
        <w:tc>
          <w:tcPr>
            <w:tcW w:w="740" w:type="dxa"/>
            <w:tcBorders>
              <w:top w:val="nil"/>
              <w:left w:val="nil"/>
              <w:bottom w:val="single" w:color="auto" w:sz="4" w:space="0"/>
              <w:right w:val="single" w:color="auto" w:sz="4" w:space="0"/>
            </w:tcBorders>
            <w:vAlign w:val="center"/>
          </w:tcPr>
          <w:p>
            <w:pPr>
              <w:spacing w:line="240" w:lineRule="atLeast"/>
              <w:jc w:val="center"/>
              <w:rPr>
                <w:rFonts w:hint="default" w:ascii="Times New Roman" w:hAnsi="Times New Roman" w:eastAsia="方正仿宋_GBK" w:cs="Times New Roman"/>
                <w:b/>
                <w:bCs/>
                <w:sz w:val="18"/>
                <w:szCs w:val="18"/>
              </w:rPr>
            </w:pPr>
            <w:r>
              <w:rPr>
                <w:rFonts w:hint="default" w:ascii="Times New Roman" w:hAnsi="Times New Roman" w:eastAsia="方正仿宋_GBK" w:cs="Times New Roman"/>
                <w:b/>
                <w:bCs/>
                <w:sz w:val="18"/>
                <w:szCs w:val="18"/>
              </w:rPr>
              <w:t>690.50</w:t>
            </w:r>
          </w:p>
        </w:tc>
        <w:tc>
          <w:tcPr>
            <w:tcW w:w="446"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662" w:type="dxa"/>
            <w:tcBorders>
              <w:top w:val="nil"/>
              <w:left w:val="nil"/>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w:t>
            </w:r>
          </w:p>
        </w:tc>
        <w:tc>
          <w:tcPr>
            <w:tcW w:w="400"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方正仿宋_GBK" w:cs="Times New Roman"/>
                <w:sz w:val="18"/>
                <w:szCs w:val="18"/>
              </w:rPr>
            </w:pPr>
          </w:p>
        </w:tc>
        <w:tc>
          <w:tcPr>
            <w:tcW w:w="387"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46"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c>
          <w:tcPr>
            <w:tcW w:w="374" w:type="dxa"/>
            <w:tcBorders>
              <w:top w:val="nil"/>
              <w:left w:val="single" w:color="auto" w:sz="4" w:space="0"/>
              <w:bottom w:val="single" w:color="auto" w:sz="4" w:space="0"/>
              <w:right w:val="single" w:color="auto" w:sz="4" w:space="0"/>
            </w:tcBorders>
            <w:vAlign w:val="center"/>
          </w:tcPr>
          <w:p>
            <w:pPr>
              <w:spacing w:line="240" w:lineRule="atLeast"/>
              <w:jc w:val="right"/>
              <w:rPr>
                <w:rFonts w:hint="default" w:ascii="Times New Roman" w:hAnsi="Times New Roman" w:eastAsia="仿宋_GB2312" w:cs="Times New Roman"/>
                <w:sz w:val="18"/>
                <w:szCs w:val="18"/>
              </w:rPr>
            </w:pPr>
          </w:p>
        </w:tc>
      </w:tr>
    </w:tbl>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pStyle w:val="2"/>
        <w:rPr>
          <w:rFonts w:hint="default"/>
        </w:rPr>
      </w:pPr>
    </w:p>
    <w:p>
      <w:pPr>
        <w:pStyle w:val="2"/>
        <w:rPr>
          <w:rFonts w:hint="default"/>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 xml:space="preserve">表3 </w:t>
      </w:r>
    </w:p>
    <w:p>
      <w:pPr>
        <w:widowControl/>
        <w:spacing w:line="360" w:lineRule="exact"/>
        <w:jc w:val="center"/>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32"/>
          <w:szCs w:val="32"/>
        </w:rPr>
        <w:t>单位支出总体情况表</w:t>
      </w: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编制单位：焉耆回族自治县民政局                              单位：万元</w:t>
      </w:r>
    </w:p>
    <w:tbl>
      <w:tblPr>
        <w:tblStyle w:val="8"/>
        <w:tblW w:w="9420" w:type="dxa"/>
        <w:tblInd w:w="-240" w:type="dxa"/>
        <w:tblLayout w:type="fixed"/>
        <w:tblCellMar>
          <w:top w:w="0" w:type="dxa"/>
          <w:left w:w="108" w:type="dxa"/>
          <w:bottom w:w="0" w:type="dxa"/>
          <w:right w:w="108" w:type="dxa"/>
        </w:tblCellMar>
      </w:tblPr>
      <w:tblGrid>
        <w:gridCol w:w="516"/>
        <w:gridCol w:w="417"/>
        <w:gridCol w:w="417"/>
        <w:gridCol w:w="3458"/>
        <w:gridCol w:w="1185"/>
        <w:gridCol w:w="1552"/>
        <w:gridCol w:w="1875"/>
      </w:tblGrid>
      <w:tr>
        <w:tblPrEx>
          <w:tblCellMar>
            <w:top w:w="0" w:type="dxa"/>
            <w:left w:w="108" w:type="dxa"/>
            <w:bottom w:w="0" w:type="dxa"/>
            <w:right w:w="108" w:type="dxa"/>
          </w:tblCellMar>
        </w:tblPrEx>
        <w:trPr>
          <w:trHeight w:val="328" w:hRule="atLeast"/>
        </w:trPr>
        <w:tc>
          <w:tcPr>
            <w:tcW w:w="480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科目</w:t>
            </w:r>
          </w:p>
        </w:tc>
        <w:tc>
          <w:tcPr>
            <w:tcW w:w="461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345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tc>
        <w:tc>
          <w:tcPr>
            <w:tcW w:w="118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合计</w:t>
            </w:r>
          </w:p>
        </w:tc>
        <w:tc>
          <w:tcPr>
            <w:tcW w:w="155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87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345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18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55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87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社会保障和就业支出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3024.19</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374.78</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2649.41</w:t>
            </w: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民政管理事务</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311.58</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311.58</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28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121.92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121.92</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其他民政管理事务支出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189.66　</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189.66　</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行政事业单位养老支出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62.62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62.62</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行政单位离退休</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53"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事业单位离退休</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0.66</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0.66</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53"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39.75</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39.75</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38"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19.87　</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19.87　</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抚恤</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0.58</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0.58</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其他优抚支出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0.58</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0.58</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社会福利</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76.70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76.70</w:t>
            </w: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儿童福利</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2.48</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2.48</w:t>
            </w: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老年福利</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74.22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74.22</w:t>
            </w: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残疾人事业</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237.60　</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237.60　</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07</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残疾人生活和护理补贴</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237.60　</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237.60　</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最低生活保障</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2085.35</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2085.35</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城市最低生活保障金支出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199.79</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199.79</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农村最低生活保障金支出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1885.56</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1885.56</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临时救助</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15.00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15.00</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临时救助支出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15.00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15.00</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特困人员救助供养</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159.76</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159.76</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城市特困人员救助供养支出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56.23</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56.23</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农村特困人员救助供养支出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103.53</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103.53</w:t>
            </w:r>
          </w:p>
        </w:tc>
      </w:tr>
      <w:tr>
        <w:tblPrEx>
          <w:tblCellMar>
            <w:top w:w="0" w:type="dxa"/>
            <w:left w:w="108" w:type="dxa"/>
            <w:bottom w:w="0" w:type="dxa"/>
            <w:right w:w="108" w:type="dxa"/>
          </w:tblCellMar>
        </w:tblPrEx>
        <w:trPr>
          <w:trHeight w:val="304"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其他社会保障和就业支出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75.00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75.00</w:t>
            </w: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99</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其他社会保障和就业支出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75.00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75.00</w:t>
            </w: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20.02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20.02</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20.02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20.02</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4.84</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4.84</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事业单位医疗</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13.29</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13.29</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1.89</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1.89</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1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住房保障支出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6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住房改革支出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住房公积金</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29.81</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彩票公益金安排的支出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229</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w:t>
            </w: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用于社会福利的彩票公益金支出</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690.50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p>
        </w:tc>
        <w:tc>
          <w:tcPr>
            <w:tcW w:w="3458"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合   计</w:t>
            </w:r>
          </w:p>
        </w:tc>
        <w:tc>
          <w:tcPr>
            <w:tcW w:w="118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3764.52</w:t>
            </w:r>
          </w:p>
        </w:tc>
        <w:tc>
          <w:tcPr>
            <w:tcW w:w="155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424.61</w:t>
            </w:r>
          </w:p>
        </w:tc>
        <w:tc>
          <w:tcPr>
            <w:tcW w:w="1875"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3339.91</w:t>
            </w:r>
          </w:p>
        </w:tc>
      </w:tr>
    </w:tbl>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keepNext w:val="0"/>
        <w:keepLines w:val="0"/>
        <w:widowControl/>
        <w:suppressLineNumbers w:val="0"/>
        <w:spacing w:after="0" w:line="240" w:lineRule="auto"/>
        <w:jc w:val="left"/>
        <w:textAlignment w:val="bottom"/>
        <w:rPr>
          <w:rFonts w:hint="default" w:ascii="宋体" w:hAnsi="宋体" w:eastAsia="宋体" w:cs="宋体"/>
          <w:i w:val="0"/>
          <w:color w:val="auto"/>
          <w:kern w:val="0"/>
          <w:sz w:val="20"/>
          <w:szCs w:val="20"/>
          <w:highlight w:val="none"/>
          <w:u w:val="none"/>
          <w:lang w:val="en-US" w:eastAsia="zh-CN" w:bidi="ar"/>
        </w:rPr>
      </w:pPr>
      <w:r>
        <w:rPr>
          <w:rFonts w:hint="default" w:ascii="Times New Roman" w:hAnsi="Times New Roman" w:cs="Times New Roman"/>
          <w:kern w:val="0"/>
          <w:sz w:val="20"/>
          <w:szCs w:val="20"/>
          <w:lang w:bidi="ar"/>
        </w:rPr>
        <w:t>表4</w:t>
      </w:r>
    </w:p>
    <w:p>
      <w:pPr>
        <w:keepNext w:val="0"/>
        <w:keepLines w:val="0"/>
        <w:widowControl/>
        <w:suppressLineNumbers w:val="0"/>
        <w:spacing w:after="0" w:line="240" w:lineRule="auto"/>
        <w:ind w:firstLine="2570" w:firstLineChars="800"/>
        <w:jc w:val="left"/>
        <w:textAlignment w:val="bottom"/>
        <w:rPr>
          <w:rFonts w:hint="default" w:ascii="Times New Roman" w:hAnsi="Times New Roman" w:eastAsia="仿宋_GB2312" w:cs="Times New Roman"/>
          <w:kern w:val="0"/>
          <w:sz w:val="24"/>
        </w:rPr>
      </w:pPr>
      <w:r>
        <w:rPr>
          <w:rFonts w:hint="eastAsia" w:ascii="仿宋_GB2312" w:hAnsi="仿宋_GB2312" w:eastAsia="仿宋_GB2312" w:cs="仿宋_GB2312"/>
          <w:b/>
          <w:bCs/>
          <w:i w:val="0"/>
          <w:color w:val="auto"/>
          <w:kern w:val="0"/>
          <w:sz w:val="32"/>
          <w:szCs w:val="32"/>
          <w:highlight w:val="none"/>
          <w:u w:val="none"/>
          <w:lang w:val="en-US" w:eastAsia="zh-CN" w:bidi="ar"/>
        </w:rPr>
        <w:t>财政拨款收支预算总体情况表</w:t>
      </w:r>
    </w:p>
    <w:p>
      <w:pPr>
        <w:widowControl/>
        <w:spacing w:before="156" w:beforeLines="50"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编制单位：焉耆回族自治县民政局                              单位：万元</w:t>
      </w:r>
    </w:p>
    <w:tbl>
      <w:tblPr>
        <w:tblStyle w:val="8"/>
        <w:tblW w:w="9449" w:type="dxa"/>
        <w:tblInd w:w="-240" w:type="dxa"/>
        <w:tblLayout w:type="fixed"/>
        <w:tblCellMar>
          <w:top w:w="0" w:type="dxa"/>
          <w:left w:w="108" w:type="dxa"/>
          <w:bottom w:w="0" w:type="dxa"/>
          <w:right w:w="108" w:type="dxa"/>
        </w:tblCellMar>
      </w:tblPr>
      <w:tblGrid>
        <w:gridCol w:w="1934"/>
        <w:gridCol w:w="1088"/>
        <w:gridCol w:w="2648"/>
        <w:gridCol w:w="930"/>
        <w:gridCol w:w="1048"/>
        <w:gridCol w:w="894"/>
        <w:gridCol w:w="907"/>
      </w:tblGrid>
      <w:tr>
        <w:tblPrEx>
          <w:tblCellMar>
            <w:top w:w="0" w:type="dxa"/>
            <w:left w:w="108" w:type="dxa"/>
            <w:bottom w:w="0" w:type="dxa"/>
            <w:right w:w="108" w:type="dxa"/>
          </w:tblCellMar>
        </w:tblPrEx>
        <w:trPr>
          <w:trHeight w:val="285" w:hRule="atLeast"/>
        </w:trPr>
        <w:tc>
          <w:tcPr>
            <w:tcW w:w="302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财政拨款收入</w:t>
            </w:r>
          </w:p>
        </w:tc>
        <w:tc>
          <w:tcPr>
            <w:tcW w:w="642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财政拨款支出</w:t>
            </w:r>
          </w:p>
        </w:tc>
      </w:tr>
      <w:tr>
        <w:tblPrEx>
          <w:tblCellMar>
            <w:top w:w="0" w:type="dxa"/>
            <w:left w:w="108" w:type="dxa"/>
            <w:bottom w:w="0" w:type="dxa"/>
            <w:right w:w="108" w:type="dxa"/>
          </w:tblCellMar>
        </w:tblPrEx>
        <w:trPr>
          <w:trHeight w:val="500" w:hRule="atLeast"/>
        </w:trPr>
        <w:tc>
          <w:tcPr>
            <w:tcW w:w="1934"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w:t>
            </w:r>
          </w:p>
        </w:tc>
        <w:tc>
          <w:tcPr>
            <w:tcW w:w="1088"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合计</w:t>
            </w:r>
          </w:p>
        </w:tc>
        <w:tc>
          <w:tcPr>
            <w:tcW w:w="2648"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w:t>
            </w:r>
          </w:p>
        </w:tc>
        <w:tc>
          <w:tcPr>
            <w:tcW w:w="930"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合计</w:t>
            </w:r>
          </w:p>
        </w:tc>
        <w:tc>
          <w:tcPr>
            <w:tcW w:w="1048"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一般公共预算</w:t>
            </w:r>
          </w:p>
        </w:tc>
        <w:tc>
          <w:tcPr>
            <w:tcW w:w="894" w:type="dxa"/>
            <w:tcBorders>
              <w:top w:val="nil"/>
              <w:left w:val="nil"/>
              <w:bottom w:val="single" w:color="auto" w:sz="4" w:space="0"/>
              <w:right w:val="single" w:color="auto" w:sz="4" w:space="0"/>
            </w:tcBorders>
            <w:vAlign w:val="center"/>
          </w:tcPr>
          <w:p>
            <w:pPr>
              <w:widowControl/>
              <w:spacing w:line="2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政府性基金预算</w:t>
            </w:r>
          </w:p>
        </w:tc>
        <w:tc>
          <w:tcPr>
            <w:tcW w:w="907" w:type="dxa"/>
            <w:tcBorders>
              <w:top w:val="nil"/>
              <w:left w:val="nil"/>
              <w:bottom w:val="single" w:color="auto" w:sz="4" w:space="0"/>
              <w:right w:val="single" w:color="auto" w:sz="4" w:space="0"/>
            </w:tcBorders>
            <w:vAlign w:val="center"/>
          </w:tcPr>
          <w:p>
            <w:pPr>
              <w:spacing w:line="20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lang w:eastAsia="zh-Hans"/>
              </w:rPr>
              <w:t>一、</w:t>
            </w:r>
            <w:r>
              <w:rPr>
                <w:rFonts w:hint="default" w:ascii="Times New Roman" w:hAnsi="Times New Roman" w:eastAsia="仿宋_GB2312" w:cs="Times New Roman"/>
                <w:kern w:val="0"/>
                <w:sz w:val="18"/>
                <w:szCs w:val="18"/>
              </w:rPr>
              <w:t>财政拨款（补助）</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3764.52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201一般公共服务支出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一般公共预算</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3074.02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202外交支出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政府性基金预算</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203国防支出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国有资本经营预算</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204公共安全支出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297"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205教育支出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3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206科学技术支出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207文化旅游体育与传媒支出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208社会保障和就业支出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3024.19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3024.19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209社会保险基金支出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288"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210卫生健康支出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20.02</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20.02</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211节能环保支出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212城乡社区支出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213农林水支出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214交通运输支出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215资源勘探</w:t>
            </w:r>
            <w:r>
              <w:rPr>
                <w:rFonts w:hint="default" w:ascii="Times New Roman" w:hAnsi="Times New Roman" w:eastAsia="仿宋_GB2312" w:cs="Times New Roman"/>
                <w:kern w:val="0"/>
                <w:sz w:val="18"/>
                <w:szCs w:val="18"/>
                <w:lang w:eastAsia="zh-Hans"/>
              </w:rPr>
              <w:t>工业</w:t>
            </w:r>
            <w:r>
              <w:rPr>
                <w:rFonts w:hint="default" w:ascii="Times New Roman" w:hAnsi="Times New Roman" w:eastAsia="仿宋_GB2312" w:cs="Times New Roman"/>
                <w:kern w:val="0"/>
                <w:sz w:val="18"/>
                <w:szCs w:val="18"/>
              </w:rPr>
              <w:t>信息等支出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216商业服务业等支出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217金融支出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219援助其他地区支出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220自然资源海洋气象等支出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221住房保障支出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29.81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29.81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222粮油物资储备支出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223国有资本经营预算支出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224灾害防治及应急管理支出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227预备费</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229其他支出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690.50</w:t>
            </w: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230转移性支出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231债务还本支出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232债务付息支出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233债务发行费用支出</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spacing w:line="280" w:lineRule="exact"/>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1088"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sz w:val="18"/>
                <w:szCs w:val="18"/>
              </w:rPr>
            </w:pP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c>
          <w:tcPr>
            <w:tcW w:w="907"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12" w:hRule="exact"/>
        </w:trPr>
        <w:tc>
          <w:tcPr>
            <w:tcW w:w="1934"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收入总计</w:t>
            </w:r>
          </w:p>
        </w:tc>
        <w:tc>
          <w:tcPr>
            <w:tcW w:w="108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3764.52　</w:t>
            </w:r>
          </w:p>
        </w:tc>
        <w:tc>
          <w:tcPr>
            <w:tcW w:w="2648"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支出总计</w:t>
            </w:r>
          </w:p>
        </w:tc>
        <w:tc>
          <w:tcPr>
            <w:tcW w:w="930"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3764.52</w:t>
            </w:r>
          </w:p>
        </w:tc>
        <w:tc>
          <w:tcPr>
            <w:tcW w:w="104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3074.02</w:t>
            </w:r>
          </w:p>
        </w:tc>
        <w:tc>
          <w:tcPr>
            <w:tcW w:w="89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690.50</w:t>
            </w:r>
          </w:p>
        </w:tc>
        <w:tc>
          <w:tcPr>
            <w:tcW w:w="907"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18"/>
                <w:szCs w:val="18"/>
              </w:rPr>
            </w:pP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表5</w:t>
      </w:r>
    </w:p>
    <w:tbl>
      <w:tblPr>
        <w:tblStyle w:val="8"/>
        <w:tblW w:w="9214" w:type="dxa"/>
        <w:tblInd w:w="-34" w:type="dxa"/>
        <w:tblLayout w:type="fixed"/>
        <w:tblCellMar>
          <w:top w:w="0" w:type="dxa"/>
          <w:left w:w="108" w:type="dxa"/>
          <w:bottom w:w="0" w:type="dxa"/>
          <w:right w:w="108" w:type="dxa"/>
        </w:tblCellMar>
      </w:tblPr>
      <w:tblGrid>
        <w:gridCol w:w="513"/>
        <w:gridCol w:w="12"/>
        <w:gridCol w:w="486"/>
        <w:gridCol w:w="501"/>
        <w:gridCol w:w="2498"/>
        <w:gridCol w:w="657"/>
        <w:gridCol w:w="1018"/>
        <w:gridCol w:w="216"/>
        <w:gridCol w:w="1619"/>
        <w:gridCol w:w="1694"/>
      </w:tblGrid>
      <w:tr>
        <w:tblPrEx>
          <w:tblCellMar>
            <w:top w:w="0" w:type="dxa"/>
            <w:left w:w="108" w:type="dxa"/>
            <w:bottom w:w="0" w:type="dxa"/>
            <w:right w:w="108" w:type="dxa"/>
          </w:tblCellMar>
        </w:tblPrEx>
        <w:trPr>
          <w:trHeight w:val="450" w:hRule="atLeast"/>
        </w:trPr>
        <w:tc>
          <w:tcPr>
            <w:tcW w:w="9214" w:type="dxa"/>
            <w:gridSpan w:val="10"/>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010" w:type="dxa"/>
            <w:gridSpan w:val="5"/>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编制单位：焉耆回族自治县民政局</w:t>
            </w:r>
          </w:p>
        </w:tc>
        <w:tc>
          <w:tcPr>
            <w:tcW w:w="657" w:type="dxa"/>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p>
        </w:tc>
        <w:tc>
          <w:tcPr>
            <w:tcW w:w="1234" w:type="dxa"/>
            <w:gridSpan w:val="2"/>
            <w:tcBorders>
              <w:top w:val="nil"/>
              <w:left w:val="nil"/>
              <w:bottom w:val="nil"/>
              <w:right w:val="nil"/>
            </w:tcBorders>
            <w:vAlign w:val="center"/>
          </w:tcPr>
          <w:p>
            <w:pPr>
              <w:widowControl/>
              <w:jc w:val="left"/>
              <w:rPr>
                <w:rFonts w:hint="default" w:ascii="Times New Roman" w:hAnsi="Times New Roman" w:cs="Times New Roman"/>
              </w:rPr>
            </w:pPr>
          </w:p>
        </w:tc>
        <w:tc>
          <w:tcPr>
            <w:tcW w:w="3313" w:type="dxa"/>
            <w:gridSpan w:val="2"/>
            <w:tcBorders>
              <w:top w:val="nil"/>
              <w:left w:val="nil"/>
              <w:bottom w:val="nil"/>
              <w:right w:val="nil"/>
            </w:tcBorders>
            <w:vAlign w:val="center"/>
          </w:tcPr>
          <w:p>
            <w:pPr>
              <w:widowControl/>
              <w:jc w:val="right"/>
              <w:rPr>
                <w:rFonts w:hint="default" w:ascii="Times New Roman" w:hAnsi="Times New Roman" w:cs="Times New Roman"/>
              </w:rPr>
            </w:pPr>
            <w:r>
              <w:rPr>
                <w:rFonts w:hint="default" w:ascii="Times New Roman" w:hAnsi="Times New Roman" w:eastAsia="仿宋_GB2312" w:cs="Times New Roman"/>
                <w:kern w:val="0"/>
                <w:sz w:val="24"/>
              </w:rPr>
              <w:t>单位：万元</w:t>
            </w:r>
          </w:p>
        </w:tc>
      </w:tr>
      <w:tr>
        <w:tblPrEx>
          <w:tblCellMar>
            <w:top w:w="0" w:type="dxa"/>
            <w:left w:w="108" w:type="dxa"/>
            <w:bottom w:w="0" w:type="dxa"/>
            <w:right w:w="108" w:type="dxa"/>
          </w:tblCellMar>
        </w:tblPrEx>
        <w:trPr>
          <w:trHeight w:val="405" w:hRule="atLeast"/>
        </w:trPr>
        <w:tc>
          <w:tcPr>
            <w:tcW w:w="401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科目</w:t>
            </w:r>
          </w:p>
        </w:tc>
        <w:tc>
          <w:tcPr>
            <w:tcW w:w="5204" w:type="dxa"/>
            <w:gridSpan w:val="5"/>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一般公共预算支出</w:t>
            </w:r>
          </w:p>
        </w:tc>
      </w:tr>
      <w:tr>
        <w:tblPrEx>
          <w:tblCellMar>
            <w:top w:w="0" w:type="dxa"/>
            <w:left w:w="108" w:type="dxa"/>
            <w:bottom w:w="0" w:type="dxa"/>
            <w:right w:w="108" w:type="dxa"/>
          </w:tblCellMar>
        </w:tblPrEx>
        <w:trPr>
          <w:trHeight w:val="465" w:hRule="atLeast"/>
        </w:trPr>
        <w:tc>
          <w:tcPr>
            <w:tcW w:w="1512"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498"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eastAsia="仿宋_GB2312" w:cs="Times New Roman"/>
                <w:b/>
                <w:bCs/>
                <w:kern w:val="0"/>
                <w:sz w:val="20"/>
                <w:szCs w:val="20"/>
              </w:rPr>
              <w:t>功能分类科目名称</w:t>
            </w:r>
          </w:p>
        </w:tc>
        <w:tc>
          <w:tcPr>
            <w:tcW w:w="167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合计</w:t>
            </w:r>
          </w:p>
        </w:tc>
        <w:tc>
          <w:tcPr>
            <w:tcW w:w="183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eastAsia="仿宋_GB2312" w:cs="Times New Roman"/>
                <w:b/>
                <w:bCs/>
                <w:kern w:val="0"/>
                <w:sz w:val="20"/>
                <w:szCs w:val="20"/>
              </w:rPr>
              <w:t>基本支出</w:t>
            </w:r>
          </w:p>
        </w:tc>
        <w:tc>
          <w:tcPr>
            <w:tcW w:w="1694"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eastAsia="仿宋_GB2312" w:cs="Times New Roman"/>
                <w:b/>
                <w:bCs/>
                <w:kern w:val="0"/>
                <w:sz w:val="20"/>
                <w:szCs w:val="20"/>
              </w:rPr>
              <w:t>项目支出</w:t>
            </w:r>
          </w:p>
        </w:tc>
      </w:tr>
      <w:tr>
        <w:tblPrEx>
          <w:tblCellMar>
            <w:top w:w="0" w:type="dxa"/>
            <w:left w:w="108" w:type="dxa"/>
            <w:bottom w:w="0" w:type="dxa"/>
            <w:right w:w="108" w:type="dxa"/>
          </w:tblCellMar>
        </w:tblPrEx>
        <w:trPr>
          <w:trHeight w:val="300" w:hRule="atLeast"/>
        </w:trPr>
        <w:tc>
          <w:tcPr>
            <w:tcW w:w="51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tc>
        <w:tc>
          <w:tcPr>
            <w:tcW w:w="498"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rPr>
            </w:pPr>
            <w:r>
              <w:rPr>
                <w:rFonts w:hint="default" w:ascii="Times New Roman" w:hAnsi="Times New Roman" w:eastAsia="仿宋_GB2312" w:cs="Times New Roman"/>
                <w:b/>
                <w:bCs/>
                <w:kern w:val="0"/>
                <w:sz w:val="20"/>
                <w:szCs w:val="20"/>
              </w:rPr>
              <w:t>款</w:t>
            </w:r>
          </w:p>
        </w:tc>
        <w:tc>
          <w:tcPr>
            <w:tcW w:w="5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tc>
        <w:tc>
          <w:tcPr>
            <w:tcW w:w="2498"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67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b/>
                <w:bCs/>
                <w:kern w:val="0"/>
                <w:sz w:val="20"/>
                <w:szCs w:val="20"/>
              </w:rPr>
            </w:pPr>
          </w:p>
        </w:tc>
        <w:tc>
          <w:tcPr>
            <w:tcW w:w="18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rPr>
            </w:pPr>
          </w:p>
        </w:tc>
        <w:tc>
          <w:tcPr>
            <w:tcW w:w="1694"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rPr>
            </w:pPr>
          </w:p>
        </w:tc>
      </w:tr>
      <w:tr>
        <w:tblPrEx>
          <w:tblCellMar>
            <w:top w:w="0" w:type="dxa"/>
            <w:left w:w="108" w:type="dxa"/>
            <w:bottom w:w="0" w:type="dxa"/>
            <w:right w:w="108" w:type="dxa"/>
          </w:tblCellMar>
        </w:tblPrEx>
        <w:trPr>
          <w:trHeight w:val="361"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b/>
                <w:kern w:val="0"/>
                <w:sz w:val="18"/>
                <w:szCs w:val="18"/>
              </w:rPr>
            </w:pPr>
            <w:r>
              <w:rPr>
                <w:rFonts w:hint="default" w:ascii="Times New Roman" w:hAnsi="Times New Roman" w:eastAsia="仿宋_GB2312" w:cs="Times New Roman"/>
                <w:sz w:val="18"/>
                <w:szCs w:val="18"/>
              </w:rPr>
              <w:t>社会保障和就业支出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3024.19</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374.78</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2649.41</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民政管理事务</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311.58</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311.58</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行政运行</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121.92</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121.92</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99</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其他民政管理事务支出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189.66</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189.66</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行政事业单位养老支出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62.62</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62.62</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行政单位离退休</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2.34</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2..34</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事业单位离退休</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0.66</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0.66</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05</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机关事业单位基本养老保险缴费支出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39.75</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39.75</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06</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机关事业单位职业年金缴费支出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19.87</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19.87</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08</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抚恤</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0.58</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0.58</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08</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99</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其他优抚支出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0.58</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0.58</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社会福利</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76.70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76.70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儿童福利</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2.48</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2.48</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老年福利</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74.22</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74.22</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残疾人事业</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237.60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237.60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07</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残疾人生活和护理补贴</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237.60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237.60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最低生活保障</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2085.35</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2085.35</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城市最低生活保障支出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199.79</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199.79</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19</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农村最低生活保障支出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1885.56</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1885.56</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临时救助</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15.00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15.00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临时救助支出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15.00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15.00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特困人员救助供养</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159.76</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159.76</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城市特困人员救助供养支出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56.23</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56.23</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农村特困人员救助供养支出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103.53</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103.53</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99</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其他社会保障和就业支出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75.00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75.00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208</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99</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99</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其他社会保障和就业支出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75.00</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75.00</w:t>
            </w: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210</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卫生健康支出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20.02</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20.02</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210</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行政事业单位医疗</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20.02</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20.02</w:t>
            </w:r>
          </w:p>
        </w:tc>
        <w:tc>
          <w:tcPr>
            <w:tcW w:w="1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210</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行政单位医疗</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4.84</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4.84</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210</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02</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事业单位医疗</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13.29</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13.29</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210</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11</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03</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公务员医疗补助</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1.89</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1.89</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450" w:hRule="atLeast"/>
        </w:trPr>
        <w:tc>
          <w:tcPr>
            <w:tcW w:w="513"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221</w:t>
            </w:r>
          </w:p>
        </w:tc>
        <w:tc>
          <w:tcPr>
            <w:tcW w:w="498"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住房保障支出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sz w:val="18"/>
                <w:szCs w:val="18"/>
              </w:rPr>
              <w:t>29.81</w:t>
            </w:r>
          </w:p>
        </w:tc>
        <w:tc>
          <w:tcPr>
            <w:tcW w:w="1835"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29.81</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sz w:val="18"/>
                <w:szCs w:val="18"/>
              </w:rPr>
            </w:pPr>
          </w:p>
        </w:tc>
      </w:tr>
      <w:tr>
        <w:tblPrEx>
          <w:tblCellMar>
            <w:top w:w="0" w:type="dxa"/>
            <w:left w:w="108" w:type="dxa"/>
            <w:bottom w:w="0" w:type="dxa"/>
            <w:right w:w="108" w:type="dxa"/>
          </w:tblCellMar>
        </w:tblPrEx>
        <w:trPr>
          <w:trHeight w:val="390" w:hRule="atLeast"/>
        </w:trPr>
        <w:tc>
          <w:tcPr>
            <w:tcW w:w="525"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221</w:t>
            </w:r>
          </w:p>
        </w:tc>
        <w:tc>
          <w:tcPr>
            <w:tcW w:w="4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住房改革支出</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29.81</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29.81</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360" w:hRule="atLeast"/>
        </w:trPr>
        <w:tc>
          <w:tcPr>
            <w:tcW w:w="525" w:type="dxa"/>
            <w:gridSpan w:val="2"/>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221</w:t>
            </w:r>
          </w:p>
        </w:tc>
        <w:tc>
          <w:tcPr>
            <w:tcW w:w="4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02</w:t>
            </w:r>
          </w:p>
        </w:tc>
        <w:tc>
          <w:tcPr>
            <w:tcW w:w="50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01</w:t>
            </w:r>
          </w:p>
        </w:tc>
        <w:tc>
          <w:tcPr>
            <w:tcW w:w="2498" w:type="dxa"/>
            <w:tcBorders>
              <w:top w:val="nil"/>
              <w:left w:val="nil"/>
              <w:bottom w:val="single" w:color="auto" w:sz="4" w:space="0"/>
              <w:right w:val="single" w:color="auto" w:sz="4" w:space="0"/>
            </w:tcBorders>
            <w:vAlign w:val="center"/>
          </w:tcPr>
          <w:p>
            <w:pPr>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住房公积金</w:t>
            </w:r>
          </w:p>
        </w:tc>
        <w:tc>
          <w:tcPr>
            <w:tcW w:w="167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29.81</w:t>
            </w:r>
          </w:p>
        </w:tc>
        <w:tc>
          <w:tcPr>
            <w:tcW w:w="1835" w:type="dxa"/>
            <w:gridSpan w:val="2"/>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29.81</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p>
        </w:tc>
      </w:tr>
      <w:tr>
        <w:tblPrEx>
          <w:tblCellMar>
            <w:top w:w="0" w:type="dxa"/>
            <w:left w:w="108" w:type="dxa"/>
            <w:bottom w:w="0" w:type="dxa"/>
            <w:right w:w="108" w:type="dxa"/>
          </w:tblCellMar>
        </w:tblPrEx>
        <w:trPr>
          <w:trHeight w:val="450" w:hRule="atLeast"/>
        </w:trPr>
        <w:tc>
          <w:tcPr>
            <w:tcW w:w="525"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48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5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249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合计</w:t>
            </w:r>
          </w:p>
        </w:tc>
        <w:tc>
          <w:tcPr>
            <w:tcW w:w="1675"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3074.02</w:t>
            </w:r>
          </w:p>
        </w:tc>
        <w:tc>
          <w:tcPr>
            <w:tcW w:w="1835" w:type="dxa"/>
            <w:gridSpan w:val="2"/>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424.61</w:t>
            </w:r>
          </w:p>
        </w:tc>
        <w:tc>
          <w:tcPr>
            <w:tcW w:w="169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2649.41</w:t>
            </w: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8"/>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default" w:ascii="Times New Roman" w:hAnsi="Times New Roman" w:eastAsia="仿宋_GB2312" w:cs="Times New Roman"/>
                <w:kern w:val="0"/>
                <w:sz w:val="24"/>
              </w:rPr>
              <w:t>焉耆回族自治县民政局</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348"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376.67</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376.67</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01</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127.05</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127.05</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5"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02</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津贴补贴</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138.55</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138.55</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08</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机关事业单位养老保险缴费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39.75</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39.75</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09</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19.87</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19.87</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10</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职工基本医疗保险缴费　</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17.99</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17.99</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11</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公务员医疗补助缴费　</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1.89</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1.89</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12</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1.76</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1.76</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301</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13</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住房公积金　</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29.81</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29.81</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商品和服务支出</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44.36</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44.36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01</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办公费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02</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印刷费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0.94</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0.94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05</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水费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0.86</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0.86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06</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电费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1.01</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07</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邮电费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1.09</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08</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取暖费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34.91</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34.91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28</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工会经费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0.05</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29</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福利费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0.04</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302</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31</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公务用车运行维护费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2.44</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2.44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303</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对个人和家庭服务支出</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3.58</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3.58</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303</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02</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退休费</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3.00</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3.00</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303</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05</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生活补助</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0.58</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0.58</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spacing w:after="0" w:line="240" w:lineRule="auto"/>
              <w:jc w:val="lef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合计</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424.61</w:t>
            </w:r>
          </w:p>
        </w:tc>
        <w:tc>
          <w:tcPr>
            <w:tcW w:w="1701" w:type="dxa"/>
            <w:gridSpan w:val="2"/>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380.25</w:t>
            </w:r>
          </w:p>
        </w:tc>
        <w:tc>
          <w:tcPr>
            <w:tcW w:w="1701" w:type="dxa"/>
            <w:tcBorders>
              <w:top w:val="nil"/>
              <w:left w:val="nil"/>
              <w:bottom w:val="single" w:color="auto" w:sz="4" w:space="0"/>
              <w:right w:val="single" w:color="auto" w:sz="4" w:space="0"/>
            </w:tcBorders>
            <w:noWrap w:val="0"/>
            <w:vAlign w:val="center"/>
          </w:tcPr>
          <w:p>
            <w:pPr>
              <w:widowControl/>
              <w:spacing w:after="0" w:line="240" w:lineRule="auto"/>
              <w:jc w:val="righ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　44.36</w:t>
            </w:r>
          </w:p>
        </w:tc>
      </w:tr>
    </w:tbl>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表7</w:t>
      </w:r>
    </w:p>
    <w:tbl>
      <w:tblPr>
        <w:tblStyle w:val="8"/>
        <w:tblW w:w="10890" w:type="dxa"/>
        <w:tblInd w:w="-922" w:type="dxa"/>
        <w:tblLayout w:type="fixed"/>
        <w:tblCellMar>
          <w:top w:w="0" w:type="dxa"/>
          <w:left w:w="108" w:type="dxa"/>
          <w:bottom w:w="0" w:type="dxa"/>
          <w:right w:w="108" w:type="dxa"/>
        </w:tblCellMar>
      </w:tblPr>
      <w:tblGrid>
        <w:gridCol w:w="525"/>
        <w:gridCol w:w="420"/>
        <w:gridCol w:w="420"/>
        <w:gridCol w:w="1422"/>
        <w:gridCol w:w="2226"/>
        <w:gridCol w:w="880"/>
        <w:gridCol w:w="507"/>
        <w:gridCol w:w="507"/>
        <w:gridCol w:w="863"/>
        <w:gridCol w:w="489"/>
        <w:gridCol w:w="576"/>
        <w:gridCol w:w="390"/>
        <w:gridCol w:w="420"/>
        <w:gridCol w:w="435"/>
        <w:gridCol w:w="465"/>
        <w:gridCol w:w="345"/>
      </w:tblGrid>
      <w:tr>
        <w:tblPrEx>
          <w:tblCellMar>
            <w:top w:w="0" w:type="dxa"/>
            <w:left w:w="108" w:type="dxa"/>
            <w:bottom w:w="0" w:type="dxa"/>
            <w:right w:w="108" w:type="dxa"/>
          </w:tblCellMar>
        </w:tblPrEx>
        <w:trPr>
          <w:gridAfter w:val="1"/>
          <w:wAfter w:w="345" w:type="dxa"/>
          <w:trHeight w:val="375" w:hRule="atLeast"/>
        </w:trPr>
        <w:tc>
          <w:tcPr>
            <w:tcW w:w="10545" w:type="dxa"/>
            <w:gridSpan w:val="15"/>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一般公共预算项目支出情况表</w:t>
            </w:r>
          </w:p>
        </w:tc>
      </w:tr>
      <w:tr>
        <w:tblPrEx>
          <w:tblCellMar>
            <w:top w:w="0" w:type="dxa"/>
            <w:left w:w="108" w:type="dxa"/>
            <w:bottom w:w="0" w:type="dxa"/>
            <w:right w:w="108" w:type="dxa"/>
          </w:tblCellMar>
        </w:tblPrEx>
        <w:trPr>
          <w:gridAfter w:val="1"/>
          <w:wAfter w:w="345" w:type="dxa"/>
          <w:trHeight w:val="405" w:hRule="atLeast"/>
        </w:trPr>
        <w:tc>
          <w:tcPr>
            <w:tcW w:w="5893" w:type="dxa"/>
            <w:gridSpan w:val="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编制单位：焉耆回族自治县民政局</w:t>
            </w:r>
          </w:p>
        </w:tc>
        <w:tc>
          <w:tcPr>
            <w:tcW w:w="1014"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p>
        </w:tc>
        <w:tc>
          <w:tcPr>
            <w:tcW w:w="1352" w:type="dxa"/>
            <w:gridSpan w:val="2"/>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p>
        </w:tc>
        <w:tc>
          <w:tcPr>
            <w:tcW w:w="2286" w:type="dxa"/>
            <w:gridSpan w:val="5"/>
            <w:tcBorders>
              <w:top w:val="nil"/>
              <w:left w:val="nil"/>
              <w:bottom w:val="nil"/>
              <w:right w:val="nil"/>
            </w:tcBorders>
            <w:vAlign w:val="center"/>
          </w:tcPr>
          <w:p>
            <w:pPr>
              <w:widowControl/>
              <w:ind w:firstLine="960" w:firstLineChars="4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5" w:type="dxa"/>
            <w:gridSpan w:val="3"/>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科目编码</w:t>
            </w:r>
          </w:p>
        </w:tc>
        <w:tc>
          <w:tcPr>
            <w:tcW w:w="1422"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w:t>
            </w:r>
          </w:p>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名称</w:t>
            </w:r>
          </w:p>
        </w:tc>
        <w:tc>
          <w:tcPr>
            <w:tcW w:w="2226" w:type="dxa"/>
            <w:vMerge w:val="restart"/>
            <w:vAlign w:val="center"/>
          </w:tcPr>
          <w:p>
            <w:pPr>
              <w:jc w:val="center"/>
              <w:rPr>
                <w:rFonts w:hint="default" w:ascii="Times New Roman" w:hAnsi="Times New Roman" w:cs="Times New Roman"/>
                <w:sz w:val="20"/>
                <w:szCs w:val="20"/>
              </w:rPr>
            </w:pPr>
            <w:r>
              <w:rPr>
                <w:rFonts w:hint="default" w:ascii="Times New Roman" w:hAnsi="Times New Roman" w:eastAsia="仿宋_GB2312" w:cs="Times New Roman"/>
                <w:b/>
                <w:kern w:val="0"/>
                <w:sz w:val="20"/>
                <w:szCs w:val="20"/>
              </w:rPr>
              <w:t>项目名称</w:t>
            </w:r>
          </w:p>
        </w:tc>
        <w:tc>
          <w:tcPr>
            <w:tcW w:w="88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项目支出合计</w:t>
            </w:r>
          </w:p>
        </w:tc>
        <w:tc>
          <w:tcPr>
            <w:tcW w:w="507"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工资福利支出</w:t>
            </w:r>
          </w:p>
        </w:tc>
        <w:tc>
          <w:tcPr>
            <w:tcW w:w="507"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商品和服务支出</w:t>
            </w:r>
          </w:p>
        </w:tc>
        <w:tc>
          <w:tcPr>
            <w:tcW w:w="863"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对个人和家庭的补助</w:t>
            </w:r>
          </w:p>
        </w:tc>
        <w:tc>
          <w:tcPr>
            <w:tcW w:w="489"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债务利息及费用支出</w:t>
            </w:r>
          </w:p>
        </w:tc>
        <w:tc>
          <w:tcPr>
            <w:tcW w:w="576"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资本性支出（基本建设）</w:t>
            </w:r>
          </w:p>
        </w:tc>
        <w:tc>
          <w:tcPr>
            <w:tcW w:w="39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w:t>
            </w:r>
          </w:p>
        </w:tc>
        <w:tc>
          <w:tcPr>
            <w:tcW w:w="420"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对企业补助（基本建设）</w:t>
            </w:r>
          </w:p>
        </w:tc>
        <w:tc>
          <w:tcPr>
            <w:tcW w:w="435"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w:t>
            </w:r>
          </w:p>
        </w:tc>
        <w:tc>
          <w:tcPr>
            <w:tcW w:w="465"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对社会保障基金补助</w:t>
            </w:r>
          </w:p>
        </w:tc>
        <w:tc>
          <w:tcPr>
            <w:tcW w:w="345" w:type="dxa"/>
            <w:vMerge w:val="restart"/>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525"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类</w:t>
            </w:r>
          </w:p>
        </w:tc>
        <w:tc>
          <w:tcPr>
            <w:tcW w:w="420"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款</w:t>
            </w:r>
          </w:p>
        </w:tc>
        <w:tc>
          <w:tcPr>
            <w:tcW w:w="420" w:type="dxa"/>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w:t>
            </w:r>
          </w:p>
        </w:tc>
        <w:tc>
          <w:tcPr>
            <w:tcW w:w="1422" w:type="dxa"/>
            <w:vMerge w:val="continue"/>
            <w:tcBorders>
              <w:bottom w:val="single" w:color="auto" w:sz="4" w:space="0"/>
            </w:tcBorders>
            <w:vAlign w:val="center"/>
          </w:tcPr>
          <w:p>
            <w:pPr>
              <w:widowControl/>
              <w:jc w:val="left"/>
              <w:outlineLvl w:val="1"/>
              <w:rPr>
                <w:rFonts w:hint="default" w:ascii="Times New Roman" w:hAnsi="Times New Roman" w:eastAsia="仿宋_GB2312" w:cs="Times New Roman"/>
                <w:b/>
                <w:kern w:val="0"/>
                <w:sz w:val="20"/>
                <w:szCs w:val="20"/>
              </w:rPr>
            </w:pPr>
          </w:p>
        </w:tc>
        <w:tc>
          <w:tcPr>
            <w:tcW w:w="2226"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88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07"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07"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863"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89"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576"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39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20"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35"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465"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c>
          <w:tcPr>
            <w:tcW w:w="345" w:type="dxa"/>
            <w:vMerge w:val="continue"/>
            <w:tcBorders>
              <w:bottom w:val="single" w:color="auto" w:sz="4" w:space="0"/>
            </w:tcBorders>
          </w:tcPr>
          <w:p>
            <w:pPr>
              <w:widowControl/>
              <w:jc w:val="left"/>
              <w:outlineLvl w:val="1"/>
              <w:rPr>
                <w:rFonts w:hint="default" w:ascii="Times New Roman" w:hAnsi="Times New Roman" w:eastAsia="仿宋_GB2312"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25"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1422" w:type="dxa"/>
            <w:tcBorders>
              <w:bottom w:val="single" w:color="auto" w:sz="4" w:space="0"/>
            </w:tcBorders>
            <w:vAlign w:val="center"/>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社会保障和就业支出</w:t>
            </w:r>
          </w:p>
        </w:tc>
        <w:tc>
          <w:tcPr>
            <w:tcW w:w="2226"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p>
        </w:tc>
        <w:tc>
          <w:tcPr>
            <w:tcW w:w="880"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2649.41</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863"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2649.41</w:t>
            </w:r>
          </w:p>
        </w:tc>
        <w:tc>
          <w:tcPr>
            <w:tcW w:w="489"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576"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39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2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3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6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34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10</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1422"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社会福利</w:t>
            </w:r>
          </w:p>
        </w:tc>
        <w:tc>
          <w:tcPr>
            <w:tcW w:w="2226"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p>
        </w:tc>
        <w:tc>
          <w:tcPr>
            <w:tcW w:w="880" w:type="dxa"/>
            <w:tcBorders>
              <w:bottom w:val="single" w:color="auto" w:sz="4" w:space="0"/>
            </w:tcBorders>
            <w:vAlign w:val="center"/>
          </w:tcPr>
          <w:p>
            <w:pPr>
              <w:widowControl/>
              <w:jc w:val="right"/>
              <w:rPr>
                <w:rFonts w:hint="eastAsia"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rPr>
              <w:t>76.7</w:t>
            </w:r>
            <w:r>
              <w:rPr>
                <w:rFonts w:hint="eastAsia" w:ascii="Times New Roman" w:hAnsi="Times New Roman" w:eastAsia="仿宋_GB2312" w:cs="Times New Roman"/>
                <w:kern w:val="0"/>
                <w:sz w:val="18"/>
                <w:szCs w:val="18"/>
                <w:lang w:val="en-US" w:eastAsia="zh-CN"/>
              </w:rPr>
              <w:t>0</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863" w:type="dxa"/>
            <w:tcBorders>
              <w:bottom w:val="single" w:color="auto" w:sz="4" w:space="0"/>
            </w:tcBorders>
            <w:vAlign w:val="center"/>
          </w:tcPr>
          <w:p>
            <w:pPr>
              <w:widowControl/>
              <w:jc w:val="right"/>
              <w:rPr>
                <w:rFonts w:hint="eastAsia"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rPr>
              <w:t>76.7</w:t>
            </w:r>
            <w:r>
              <w:rPr>
                <w:rFonts w:hint="eastAsia" w:ascii="Times New Roman" w:hAnsi="Times New Roman" w:eastAsia="仿宋_GB2312" w:cs="Times New Roman"/>
                <w:kern w:val="0"/>
                <w:sz w:val="18"/>
                <w:szCs w:val="18"/>
                <w:lang w:val="en-US" w:eastAsia="zh-CN"/>
              </w:rPr>
              <w:t>0</w:t>
            </w:r>
          </w:p>
        </w:tc>
        <w:tc>
          <w:tcPr>
            <w:tcW w:w="489"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576"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39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2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3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6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34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25"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10</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1422"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儿童福利</w:t>
            </w:r>
          </w:p>
        </w:tc>
        <w:tc>
          <w:tcPr>
            <w:tcW w:w="2226"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民政局-2025年分散孤儿基本生活费（县级配套）</w:t>
            </w:r>
          </w:p>
        </w:tc>
        <w:tc>
          <w:tcPr>
            <w:tcW w:w="880"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2.48</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863"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2.48</w:t>
            </w:r>
          </w:p>
        </w:tc>
        <w:tc>
          <w:tcPr>
            <w:tcW w:w="489"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576"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39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2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3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6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34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10</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老年福利</w:t>
            </w:r>
          </w:p>
        </w:tc>
        <w:tc>
          <w:tcPr>
            <w:tcW w:w="2226"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民政局-2025年80岁以上老年人补贴（县级配套）</w:t>
            </w:r>
          </w:p>
        </w:tc>
        <w:tc>
          <w:tcPr>
            <w:tcW w:w="880"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74.22</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p>
        </w:tc>
        <w:tc>
          <w:tcPr>
            <w:tcW w:w="863"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74.22</w:t>
            </w:r>
          </w:p>
        </w:tc>
        <w:tc>
          <w:tcPr>
            <w:tcW w:w="489"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576"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39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2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3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6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34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25"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11</w:t>
            </w:r>
          </w:p>
        </w:tc>
        <w:tc>
          <w:tcPr>
            <w:tcW w:w="420" w:type="dxa"/>
            <w:tcBorders>
              <w:bottom w:val="single" w:color="auto" w:sz="4" w:space="0"/>
            </w:tcBorders>
            <w:vAlign w:val="center"/>
          </w:tcPr>
          <w:p>
            <w:pPr>
              <w:widowControl/>
              <w:jc w:val="center"/>
              <w:rPr>
                <w:rFonts w:hint="default" w:ascii="Times New Roman" w:hAnsi="Times New Roman" w:eastAsia="仿宋_GB2312" w:cs="Times New Roman"/>
                <w:kern w:val="0"/>
                <w:sz w:val="18"/>
                <w:szCs w:val="18"/>
              </w:rPr>
            </w:pPr>
          </w:p>
        </w:tc>
        <w:tc>
          <w:tcPr>
            <w:tcW w:w="1422"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残疾人事业</w:t>
            </w:r>
          </w:p>
        </w:tc>
        <w:tc>
          <w:tcPr>
            <w:tcW w:w="2226" w:type="dxa"/>
            <w:tcBorders>
              <w:bottom w:val="single" w:color="auto" w:sz="4" w:space="0"/>
            </w:tcBorders>
            <w:vAlign w:val="center"/>
          </w:tcPr>
          <w:p>
            <w:pPr>
              <w:widowControl/>
              <w:rPr>
                <w:rFonts w:hint="default" w:ascii="Times New Roman" w:hAnsi="Times New Roman" w:eastAsia="仿宋_GB2312" w:cs="Times New Roman"/>
                <w:kern w:val="0"/>
                <w:sz w:val="18"/>
                <w:szCs w:val="18"/>
              </w:rPr>
            </w:pPr>
          </w:p>
        </w:tc>
        <w:tc>
          <w:tcPr>
            <w:tcW w:w="880"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237.60　</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7"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63" w:type="dxa"/>
            <w:tcBorders>
              <w:bottom w:val="single" w:color="auto" w:sz="4" w:space="0"/>
            </w:tcBorders>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237.60　</w:t>
            </w:r>
          </w:p>
        </w:tc>
        <w:tc>
          <w:tcPr>
            <w:tcW w:w="489"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576" w:type="dxa"/>
            <w:tcBorders>
              <w:bottom w:val="single" w:color="auto" w:sz="4" w:space="0"/>
            </w:tcBorders>
          </w:tcPr>
          <w:p>
            <w:pPr>
              <w:widowControl/>
              <w:jc w:val="left"/>
              <w:rPr>
                <w:rFonts w:hint="default" w:ascii="Times New Roman" w:hAnsi="Times New Roman" w:eastAsia="仿宋_GB2312" w:cs="Times New Roman"/>
                <w:kern w:val="0"/>
                <w:sz w:val="18"/>
                <w:szCs w:val="18"/>
              </w:rPr>
            </w:pPr>
          </w:p>
        </w:tc>
        <w:tc>
          <w:tcPr>
            <w:tcW w:w="39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20"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3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46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c>
          <w:tcPr>
            <w:tcW w:w="345" w:type="dxa"/>
            <w:tcBorders>
              <w:bottom w:val="single" w:color="auto" w:sz="4" w:space="0"/>
            </w:tcBorders>
          </w:tcPr>
          <w:p>
            <w:pPr>
              <w:widowControl/>
              <w:jc w:val="left"/>
              <w:outlineLvl w:val="1"/>
              <w:rPr>
                <w:rFonts w:hint="default" w:ascii="Times New Roman" w:hAnsi="Times New Roman" w:eastAsia="仿宋_GB2312" w:cs="Times New Roman"/>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lang w:eastAsia="zh-Hans"/>
              </w:rPr>
            </w:pPr>
            <w:r>
              <w:rPr>
                <w:rFonts w:hint="default" w:ascii="Times New Roman" w:hAnsi="Times New Roman" w:eastAsia="仿宋_GB2312" w:cs="Times New Roman"/>
                <w:kern w:val="0"/>
                <w:sz w:val="18"/>
                <w:szCs w:val="18"/>
              </w:rPr>
              <w:t>11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07</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残疾人生活和护理补贴</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民政局-2025年困难残疾人生活补贴（县级配套）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85.00　</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85.00　</w:t>
            </w:r>
          </w:p>
        </w:tc>
        <w:tc>
          <w:tcPr>
            <w:tcW w:w="489"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76"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9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2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3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6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4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07</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残疾人生活和护理补贴</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民政局-2025年重度残疾人护理补贴（县级配套）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152.60</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152.60</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w:t>
            </w:r>
          </w:p>
        </w:tc>
        <w:tc>
          <w:tcPr>
            <w:tcW w:w="420" w:type="dxa"/>
            <w:vAlign w:val="center"/>
          </w:tcPr>
          <w:p>
            <w:pPr>
              <w:widowControl/>
              <w:jc w:val="center"/>
              <w:rPr>
                <w:rFonts w:hint="default" w:ascii="Times New Roman" w:hAnsi="Times New Roman" w:eastAsia="仿宋_GB2312" w:cs="Times New Roman"/>
                <w:kern w:val="0"/>
                <w:sz w:val="18"/>
                <w:szCs w:val="18"/>
              </w:rPr>
            </w:pP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最低生活保障</w:t>
            </w:r>
          </w:p>
        </w:tc>
        <w:tc>
          <w:tcPr>
            <w:tcW w:w="2226" w:type="dxa"/>
            <w:vAlign w:val="center"/>
          </w:tcPr>
          <w:p>
            <w:pPr>
              <w:widowControl/>
              <w:rPr>
                <w:rFonts w:hint="default" w:ascii="Times New Roman" w:hAnsi="Times New Roman" w:eastAsia="仿宋_GB2312" w:cs="Times New Roman"/>
                <w:kern w:val="0"/>
                <w:sz w:val="18"/>
                <w:szCs w:val="18"/>
              </w:rPr>
            </w:pP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2085.35</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2085.35</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城市最低生活保障金支出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民政局-2025年城市低保金（县级配套）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199.79</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199.79</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农村最低生活保障金支出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民政局-2025年农村低保金（县级配套）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474.56</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474.56</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农村最低生活保障金支出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巴财社（2024）50号-民政局2025年困难群众救助补助资金</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1411.00</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1411.00</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w:t>
            </w:r>
          </w:p>
        </w:tc>
        <w:tc>
          <w:tcPr>
            <w:tcW w:w="420" w:type="dxa"/>
            <w:vAlign w:val="center"/>
          </w:tcPr>
          <w:p>
            <w:pPr>
              <w:widowControl/>
              <w:jc w:val="center"/>
              <w:rPr>
                <w:rFonts w:hint="default" w:ascii="Times New Roman" w:hAnsi="Times New Roman" w:eastAsia="仿宋_GB2312" w:cs="Times New Roman"/>
                <w:kern w:val="0"/>
                <w:sz w:val="18"/>
                <w:szCs w:val="18"/>
              </w:rPr>
            </w:pP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临时救助</w:t>
            </w:r>
          </w:p>
        </w:tc>
        <w:tc>
          <w:tcPr>
            <w:tcW w:w="2226" w:type="dxa"/>
            <w:vAlign w:val="center"/>
          </w:tcPr>
          <w:p>
            <w:pPr>
              <w:widowControl/>
              <w:rPr>
                <w:rFonts w:hint="default" w:ascii="Times New Roman" w:hAnsi="Times New Roman" w:eastAsia="仿宋_GB2312" w:cs="Times New Roman"/>
                <w:kern w:val="0"/>
                <w:sz w:val="18"/>
                <w:szCs w:val="18"/>
              </w:rPr>
            </w:pP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15.00</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15.00</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临时救助支出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民政局-2025年临时救助金（县级配套）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15.00</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15.00</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特困人员救助供养</w:t>
            </w:r>
          </w:p>
        </w:tc>
        <w:tc>
          <w:tcPr>
            <w:tcW w:w="2226" w:type="dxa"/>
            <w:vAlign w:val="center"/>
          </w:tcPr>
          <w:p>
            <w:pPr>
              <w:widowControl/>
              <w:rPr>
                <w:rFonts w:hint="default" w:ascii="Times New Roman" w:hAnsi="Times New Roman" w:eastAsia="仿宋_GB2312" w:cs="Times New Roman"/>
                <w:kern w:val="0"/>
                <w:sz w:val="18"/>
                <w:szCs w:val="18"/>
              </w:rPr>
            </w:pP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159.76</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159.76</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城市特困人员救助供养支出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民政局-2025年城市特困供养资金（县级配套）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37.26</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37.26</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01</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城市特困人员救助供养支出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民政局-2025年城市特困供养资金（集中护理补贴）县级配套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18.97</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18.97</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农村特困人员救助供养支出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民政局-2025年农村特困供养资金（分散护理补贴）县级配套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28.45</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28.45</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农村特困人员救助供养支出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民政局-2025年农村分散特困供养资金（县级配套）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19.19</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19.19</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21</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02</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农村特困人员救助供养支出</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民政局-2025年农村特困供养资金（县级配套）</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55.89</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55.89</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99</w:t>
            </w:r>
          </w:p>
        </w:tc>
        <w:tc>
          <w:tcPr>
            <w:tcW w:w="420" w:type="dxa"/>
            <w:vAlign w:val="center"/>
          </w:tcPr>
          <w:p>
            <w:pPr>
              <w:widowControl/>
              <w:jc w:val="center"/>
              <w:rPr>
                <w:rFonts w:hint="default" w:ascii="Times New Roman" w:hAnsi="Times New Roman" w:eastAsia="仿宋_GB2312" w:cs="Times New Roman"/>
                <w:kern w:val="0"/>
                <w:sz w:val="18"/>
                <w:szCs w:val="18"/>
              </w:rPr>
            </w:pP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其他社会保障和就业支出</w:t>
            </w:r>
          </w:p>
        </w:tc>
        <w:tc>
          <w:tcPr>
            <w:tcW w:w="2226" w:type="dxa"/>
            <w:vAlign w:val="center"/>
          </w:tcPr>
          <w:p>
            <w:pPr>
              <w:widowControl/>
              <w:rPr>
                <w:rFonts w:hint="default" w:ascii="Times New Roman" w:hAnsi="Times New Roman" w:eastAsia="仿宋_GB2312" w:cs="Times New Roman"/>
                <w:kern w:val="0"/>
                <w:sz w:val="18"/>
                <w:szCs w:val="18"/>
              </w:rPr>
            </w:pP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75.00</w:t>
            </w: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507" w:type="dxa"/>
            <w:vAlign w:val="center"/>
          </w:tcPr>
          <w:p>
            <w:pPr>
              <w:widowControl/>
              <w:jc w:val="right"/>
              <w:rPr>
                <w:rFonts w:hint="default" w:ascii="Times New Roman" w:hAnsi="Times New Roman" w:eastAsia="仿宋_GB2312" w:cs="Times New Roman"/>
                <w:kern w:val="0"/>
                <w:sz w:val="18"/>
                <w:szCs w:val="18"/>
              </w:rPr>
            </w:pP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75.00</w:t>
            </w:r>
          </w:p>
        </w:tc>
        <w:tc>
          <w:tcPr>
            <w:tcW w:w="489" w:type="dxa"/>
          </w:tcPr>
          <w:p>
            <w:pPr>
              <w:widowControl/>
              <w:jc w:val="left"/>
              <w:rPr>
                <w:rFonts w:hint="default" w:ascii="Times New Roman" w:hAnsi="Times New Roman" w:eastAsia="仿宋_GB2312" w:cs="Times New Roman"/>
                <w:kern w:val="0"/>
                <w:sz w:val="18"/>
                <w:szCs w:val="18"/>
              </w:rPr>
            </w:pPr>
          </w:p>
        </w:tc>
        <w:tc>
          <w:tcPr>
            <w:tcW w:w="576" w:type="dxa"/>
          </w:tcPr>
          <w:p>
            <w:pPr>
              <w:widowControl/>
              <w:jc w:val="left"/>
              <w:rPr>
                <w:rFonts w:hint="default" w:ascii="Times New Roman" w:hAnsi="Times New Roman" w:eastAsia="仿宋_GB2312" w:cs="Times New Roman"/>
                <w:kern w:val="0"/>
                <w:sz w:val="18"/>
                <w:szCs w:val="18"/>
              </w:rPr>
            </w:pPr>
          </w:p>
        </w:tc>
        <w:tc>
          <w:tcPr>
            <w:tcW w:w="390" w:type="dxa"/>
          </w:tcPr>
          <w:p>
            <w:pPr>
              <w:widowControl/>
              <w:jc w:val="left"/>
              <w:outlineLvl w:val="1"/>
              <w:rPr>
                <w:rFonts w:hint="default" w:ascii="Times New Roman" w:hAnsi="Times New Roman" w:eastAsia="仿宋_GB2312" w:cs="Times New Roman"/>
                <w:kern w:val="0"/>
                <w:sz w:val="18"/>
                <w:szCs w:val="18"/>
              </w:rPr>
            </w:pPr>
          </w:p>
        </w:tc>
        <w:tc>
          <w:tcPr>
            <w:tcW w:w="420" w:type="dxa"/>
          </w:tcPr>
          <w:p>
            <w:pPr>
              <w:widowControl/>
              <w:jc w:val="left"/>
              <w:outlineLvl w:val="1"/>
              <w:rPr>
                <w:rFonts w:hint="default" w:ascii="Times New Roman" w:hAnsi="Times New Roman" w:eastAsia="仿宋_GB2312" w:cs="Times New Roman"/>
                <w:kern w:val="0"/>
                <w:sz w:val="18"/>
                <w:szCs w:val="18"/>
              </w:rPr>
            </w:pPr>
          </w:p>
        </w:tc>
        <w:tc>
          <w:tcPr>
            <w:tcW w:w="435" w:type="dxa"/>
          </w:tcPr>
          <w:p>
            <w:pPr>
              <w:widowControl/>
              <w:jc w:val="left"/>
              <w:outlineLvl w:val="1"/>
              <w:rPr>
                <w:rFonts w:hint="default" w:ascii="Times New Roman" w:hAnsi="Times New Roman" w:eastAsia="仿宋_GB2312" w:cs="Times New Roman"/>
                <w:kern w:val="0"/>
                <w:sz w:val="18"/>
                <w:szCs w:val="18"/>
              </w:rPr>
            </w:pPr>
          </w:p>
        </w:tc>
        <w:tc>
          <w:tcPr>
            <w:tcW w:w="465" w:type="dxa"/>
          </w:tcPr>
          <w:p>
            <w:pPr>
              <w:widowControl/>
              <w:jc w:val="left"/>
              <w:outlineLvl w:val="1"/>
              <w:rPr>
                <w:rFonts w:hint="default" w:ascii="Times New Roman" w:hAnsi="Times New Roman" w:eastAsia="仿宋_GB2312" w:cs="Times New Roman"/>
                <w:kern w:val="0"/>
                <w:sz w:val="18"/>
                <w:szCs w:val="18"/>
              </w:rPr>
            </w:pPr>
          </w:p>
        </w:tc>
        <w:tc>
          <w:tcPr>
            <w:tcW w:w="345" w:type="dxa"/>
          </w:tcPr>
          <w:p>
            <w:pPr>
              <w:widowControl/>
              <w:jc w:val="left"/>
              <w:outlineLvl w:val="1"/>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25"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208</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99</w:t>
            </w:r>
          </w:p>
        </w:tc>
        <w:tc>
          <w:tcPr>
            <w:tcW w:w="420" w:type="dxa"/>
            <w:vAlign w:val="center"/>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99</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其他社会保障和就业支出　</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巴财社（2024）76号-民政局-2025年自治区困难群众补助资金出　</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75.00</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75.00　</w:t>
            </w:r>
          </w:p>
        </w:tc>
        <w:tc>
          <w:tcPr>
            <w:tcW w:w="489"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76"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9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2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3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6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4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20" w:type="dxa"/>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20" w:type="dxa"/>
          </w:tcPr>
          <w:p>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1422"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2226" w:type="dxa"/>
            <w:vAlign w:val="center"/>
          </w:tcPr>
          <w:p>
            <w:pPr>
              <w:widowControl/>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合计</w:t>
            </w:r>
          </w:p>
        </w:tc>
        <w:tc>
          <w:tcPr>
            <w:tcW w:w="880"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2649.41</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507"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　</w:t>
            </w:r>
          </w:p>
        </w:tc>
        <w:tc>
          <w:tcPr>
            <w:tcW w:w="863" w:type="dxa"/>
            <w:vAlign w:val="center"/>
          </w:tcPr>
          <w:p>
            <w:pPr>
              <w:widowControl/>
              <w:jc w:val="righ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2649.41　</w:t>
            </w:r>
          </w:p>
        </w:tc>
        <w:tc>
          <w:tcPr>
            <w:tcW w:w="489"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　</w:t>
            </w:r>
          </w:p>
        </w:tc>
        <w:tc>
          <w:tcPr>
            <w:tcW w:w="576" w:type="dxa"/>
          </w:tcPr>
          <w:p>
            <w:pPr>
              <w:widowControl/>
              <w:jc w:val="left"/>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　</w:t>
            </w:r>
          </w:p>
        </w:tc>
        <w:tc>
          <w:tcPr>
            <w:tcW w:w="39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18"/>
                <w:szCs w:val="18"/>
              </w:rPr>
              <w:t>　</w:t>
            </w:r>
          </w:p>
        </w:tc>
        <w:tc>
          <w:tcPr>
            <w:tcW w:w="420"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3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46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c>
          <w:tcPr>
            <w:tcW w:w="345" w:type="dxa"/>
          </w:tcPr>
          <w:p>
            <w:pPr>
              <w:widowControl/>
              <w:jc w:val="left"/>
              <w:outlineLvl w:val="1"/>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　</w:t>
            </w: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表8</w:t>
      </w:r>
    </w:p>
    <w:p>
      <w:pPr>
        <w:widowControl/>
        <w:jc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政府性基金预算支出情况表</w:t>
      </w:r>
    </w:p>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 焉耆回族自治县民政局                             单位：万元</w:t>
      </w:r>
    </w:p>
    <w:tbl>
      <w:tblPr>
        <w:tblStyle w:val="8"/>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229</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2357" w:type="dxa"/>
            <w:tcBorders>
              <w:top w:val="single" w:color="auto" w:sz="4" w:space="0"/>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其他支出</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690.50</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690.50</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229</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60</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2357"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彩票公益金安排的支出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690.50</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690.50</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229</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60</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02</w:t>
            </w:r>
          </w:p>
        </w:tc>
        <w:tc>
          <w:tcPr>
            <w:tcW w:w="2357"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用于社会福利的彩票公益金支出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300</w:t>
            </w:r>
          </w:p>
        </w:tc>
      </w:tr>
      <w:tr>
        <w:tblPrEx>
          <w:tblCellMar>
            <w:top w:w="0" w:type="dxa"/>
            <w:left w:w="108" w:type="dxa"/>
            <w:bottom w:w="0" w:type="dxa"/>
            <w:right w:w="108" w:type="dxa"/>
          </w:tblCellMar>
        </w:tblPrEx>
        <w:trPr>
          <w:trHeight w:val="50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229</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60</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02</w:t>
            </w:r>
          </w:p>
        </w:tc>
        <w:tc>
          <w:tcPr>
            <w:tcW w:w="2357"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用于社会福利的彩票公益金支出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86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86　</w:t>
            </w:r>
          </w:p>
        </w:tc>
      </w:tr>
      <w:tr>
        <w:tblPrEx>
          <w:tblCellMar>
            <w:top w:w="0" w:type="dxa"/>
            <w:left w:w="108" w:type="dxa"/>
            <w:bottom w:w="0" w:type="dxa"/>
            <w:right w:w="108" w:type="dxa"/>
          </w:tblCellMar>
        </w:tblPrEx>
        <w:trPr>
          <w:trHeight w:val="104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229</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60</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02</w:t>
            </w:r>
          </w:p>
        </w:tc>
        <w:tc>
          <w:tcPr>
            <w:tcW w:w="2357"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kern w:val="0"/>
                <w:sz w:val="20"/>
                <w:szCs w:val="20"/>
              </w:rPr>
              <w:t>用于社会福利的彩票公益金支出</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p>
            <w:pPr>
              <w:widowControl/>
              <w:spacing w:line="280" w:lineRule="exact"/>
              <w:jc w:val="center"/>
              <w:rPr>
                <w:rFonts w:hint="eastAsia"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304.5</w:t>
            </w:r>
            <w:r>
              <w:rPr>
                <w:rFonts w:hint="eastAsia" w:ascii="Times New Roman" w:hAnsi="Times New Roman" w:eastAsia="仿宋_GB2312" w:cs="Times New Roman"/>
                <w:kern w:val="0"/>
                <w:sz w:val="20"/>
                <w:szCs w:val="20"/>
                <w:lang w:val="en-US" w:eastAsia="zh-CN"/>
              </w:rPr>
              <w:t>0</w:t>
            </w:r>
          </w:p>
          <w:p>
            <w:pPr>
              <w:widowControl/>
              <w:spacing w:line="28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rPr>
              <w:t>304.</w:t>
            </w:r>
            <w:r>
              <w:rPr>
                <w:rFonts w:hint="eastAsia" w:ascii="Times New Roman" w:hAnsi="Times New Roman" w:eastAsia="仿宋_GB2312" w:cs="Times New Roman"/>
                <w:kern w:val="0"/>
                <w:sz w:val="20"/>
                <w:szCs w:val="20"/>
                <w:lang w:val="en-US" w:eastAsia="zh-CN"/>
              </w:rPr>
              <w:t>50</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690.50</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b/>
                <w:bCs/>
                <w:kern w:val="0"/>
                <w:sz w:val="20"/>
                <w:szCs w:val="20"/>
              </w:rPr>
              <w:t>690.50　</w:t>
            </w:r>
          </w:p>
        </w:tc>
      </w:tr>
    </w:tbl>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eastAsia="仿宋_GB2312" w:cs="Times New Roman"/>
          <w:b/>
          <w:kern w:val="0"/>
          <w:sz w:val="28"/>
          <w:szCs w:val="32"/>
        </w:rPr>
      </w:pPr>
      <w:r>
        <w:rPr>
          <w:rFonts w:hint="default" w:ascii="Times New Roman" w:hAnsi="Times New Roman" w:cs="Times New Roman"/>
          <w:kern w:val="0"/>
          <w:sz w:val="20"/>
          <w:szCs w:val="20"/>
          <w:lang w:bidi="ar"/>
        </w:rPr>
        <w:t>表9</w:t>
      </w:r>
    </w:p>
    <w:p>
      <w:pPr>
        <w:widowControl/>
        <w:jc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国有资本经营预算支出情况表</w:t>
      </w:r>
    </w:p>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编制单位：焉耆回族自治县民政局                             单位：万元                                      </w:t>
      </w:r>
    </w:p>
    <w:tbl>
      <w:tblPr>
        <w:tblStyle w:val="8"/>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功能分类科目名称</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 计</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类</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款</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p>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w:t>
            </w:r>
          </w:p>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r>
    </w:tbl>
    <w:p>
      <w:pPr>
        <w:widowControl/>
        <w:spacing w:line="280" w:lineRule="exact"/>
        <w:ind w:firstLine="562" w:firstLineChars="200"/>
        <w:outlineLvl w:val="1"/>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b/>
          <w:kern w:val="0"/>
          <w:sz w:val="28"/>
          <w:szCs w:val="32"/>
        </w:rPr>
        <w:t>备注：2025年本单位</w:t>
      </w:r>
      <w:r>
        <w:rPr>
          <w:rFonts w:hint="eastAsia" w:ascii="Times New Roman" w:hAnsi="Times New Roman" w:eastAsia="仿宋_GB2312" w:cs="Times New Roman"/>
          <w:b/>
          <w:kern w:val="0"/>
          <w:sz w:val="28"/>
          <w:szCs w:val="32"/>
          <w:lang w:eastAsia="zh-CN"/>
        </w:rPr>
        <w:t>无</w:t>
      </w:r>
      <w:r>
        <w:rPr>
          <w:rFonts w:hint="default" w:ascii="Times New Roman" w:hAnsi="Times New Roman" w:eastAsia="仿宋_GB2312" w:cs="Times New Roman"/>
          <w:b/>
          <w:kern w:val="0"/>
          <w:sz w:val="28"/>
          <w:szCs w:val="32"/>
        </w:rPr>
        <w:t>国有资本经营预算，此表为空表。</w:t>
      </w:r>
    </w:p>
    <w:p>
      <w:pPr>
        <w:widowControl/>
        <w:jc w:val="left"/>
        <w:textAlignment w:val="bottom"/>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cs="Times New Roman"/>
          <w:kern w:val="0"/>
          <w:sz w:val="20"/>
          <w:szCs w:val="20"/>
          <w:lang w:bidi="ar"/>
        </w:rPr>
      </w:pPr>
      <w:r>
        <w:rPr>
          <w:rFonts w:hint="default" w:ascii="Times New Roman" w:hAnsi="Times New Roman" w:cs="Times New Roman"/>
          <w:kern w:val="0"/>
          <w:sz w:val="20"/>
          <w:szCs w:val="20"/>
          <w:lang w:bidi="ar"/>
        </w:rPr>
        <w:t>表10</w:t>
      </w:r>
    </w:p>
    <w:p>
      <w:pPr>
        <w:widowControl/>
        <w:jc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eastAsia="zh-Hans"/>
        </w:rPr>
        <w:t>财政拨款</w:t>
      </w:r>
      <w:r>
        <w:rPr>
          <w:rFonts w:hint="default" w:ascii="Times New Roman" w:hAnsi="Times New Roman" w:eastAsia="仿宋_GB2312" w:cs="Times New Roman"/>
          <w:b/>
          <w:kern w:val="0"/>
          <w:sz w:val="32"/>
          <w:szCs w:val="32"/>
        </w:rPr>
        <w:t>“三公”经费支出情况表</w:t>
      </w:r>
    </w:p>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编制单位：焉耆回族自治县民政局                         单位：万元                                        </w:t>
      </w:r>
    </w:p>
    <w:tbl>
      <w:tblPr>
        <w:tblStyle w:val="9"/>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1"/>
        <w:gridCol w:w="1506"/>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rPr>
              <w:t>“三公”经费支出内容</w:t>
            </w:r>
          </w:p>
        </w:tc>
        <w:tc>
          <w:tcPr>
            <w:tcW w:w="1156" w:type="dxa"/>
            <w:vMerge w:val="restart"/>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lang w:eastAsia="zh-Hans"/>
              </w:rPr>
              <w:t>合计</w:t>
            </w:r>
          </w:p>
        </w:tc>
        <w:tc>
          <w:tcPr>
            <w:tcW w:w="4279" w:type="dxa"/>
            <w:gridSpan w:val="3"/>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tcPr>
          <w:p>
            <w:pPr>
              <w:widowControl/>
              <w:outlineLvl w:val="1"/>
              <w:rPr>
                <w:rFonts w:hint="default" w:ascii="Times New Roman" w:hAnsi="Times New Roman" w:eastAsia="仿宋_GB2312" w:cs="Times New Roman"/>
                <w:b/>
                <w:kern w:val="0"/>
                <w:sz w:val="28"/>
                <w:szCs w:val="32"/>
                <w:lang w:eastAsia="zh-Hans"/>
              </w:rPr>
            </w:pPr>
          </w:p>
        </w:tc>
        <w:tc>
          <w:tcPr>
            <w:tcW w:w="1156" w:type="dxa"/>
            <w:vMerge w:val="continue"/>
          </w:tcPr>
          <w:p>
            <w:pPr>
              <w:widowControl/>
              <w:outlineLvl w:val="1"/>
              <w:rPr>
                <w:rFonts w:hint="default" w:ascii="Times New Roman" w:hAnsi="Times New Roman" w:eastAsia="仿宋_GB2312" w:cs="Times New Roman"/>
                <w:b/>
                <w:kern w:val="0"/>
                <w:sz w:val="28"/>
                <w:szCs w:val="32"/>
                <w:lang w:eastAsia="zh-Hans"/>
              </w:rPr>
            </w:pPr>
          </w:p>
        </w:tc>
        <w:tc>
          <w:tcPr>
            <w:tcW w:w="1241" w:type="dxa"/>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lang w:eastAsia="zh-Hans"/>
              </w:rPr>
              <w:t>一般公共预算</w:t>
            </w:r>
          </w:p>
        </w:tc>
        <w:tc>
          <w:tcPr>
            <w:tcW w:w="1506" w:type="dxa"/>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rPr>
              <w:t>政府性基金</w:t>
            </w:r>
          </w:p>
        </w:tc>
        <w:tc>
          <w:tcPr>
            <w:tcW w:w="1532" w:type="dxa"/>
            <w:vAlign w:val="center"/>
          </w:tcPr>
          <w:p>
            <w:pPr>
              <w:widowControl/>
              <w:jc w:val="center"/>
              <w:outlineLvl w:val="1"/>
              <w:rPr>
                <w:rFonts w:hint="default" w:ascii="Times New Roman" w:hAnsi="Times New Roman" w:eastAsia="仿宋_GB2312" w:cs="Times New Roman"/>
                <w:b/>
                <w:kern w:val="0"/>
                <w:sz w:val="28"/>
                <w:szCs w:val="32"/>
                <w:lang w:eastAsia="zh-Hans"/>
              </w:rPr>
            </w:pPr>
            <w:r>
              <w:rPr>
                <w:rFonts w:hint="default" w:ascii="Times New Roman" w:hAnsi="Times New Roman" w:eastAsia="仿宋_GB2312" w:cs="Times New Roman"/>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590" w:type="dxa"/>
            <w:vAlign w:val="center"/>
          </w:tcPr>
          <w:p>
            <w:pPr>
              <w:widowControl/>
              <w:jc w:val="center"/>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合计</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590" w:type="dxa"/>
            <w:vAlign w:val="center"/>
          </w:tcPr>
          <w:p>
            <w:pPr>
              <w:widowControl/>
              <w:jc w:val="center"/>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因公出国（境）费</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590" w:type="dxa"/>
            <w:vAlign w:val="center"/>
          </w:tcPr>
          <w:p>
            <w:pPr>
              <w:widowControl/>
              <w:jc w:val="center"/>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公务接待费</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Align w:val="center"/>
          </w:tcPr>
          <w:p>
            <w:pPr>
              <w:widowControl/>
              <w:jc w:val="center"/>
              <w:outlineLvl w:val="1"/>
              <w:rPr>
                <w:rFonts w:hint="default" w:ascii="Times New Roman" w:hAnsi="Times New Roman" w:eastAsia="仿宋_GB2312" w:cs="Times New Roman"/>
                <w:b/>
                <w:kern w:val="0"/>
                <w:sz w:val="28"/>
                <w:szCs w:val="32"/>
              </w:rPr>
            </w:pPr>
            <w:r>
              <w:rPr>
                <w:rFonts w:hint="default" w:ascii="Times New Roman" w:hAnsi="Times New Roman" w:eastAsia="仿宋_GB2312" w:cs="Times New Roman"/>
                <w:b/>
                <w:kern w:val="0"/>
                <w:sz w:val="28"/>
                <w:szCs w:val="32"/>
              </w:rPr>
              <w:t>公务用车购置及运行费</w:t>
            </w:r>
          </w:p>
          <w:p>
            <w:pPr>
              <w:widowControl/>
              <w:jc w:val="center"/>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（小计）</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ind w:firstLine="281" w:firstLineChars="100"/>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其中：公务用车购置费</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lang w:eastAsia="zh-Hans"/>
              </w:rPr>
            </w:pP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hint="default" w:ascii="Times New Roman" w:hAnsi="Times New Roman" w:eastAsia="仿宋_GB2312" w:cs="Times New Roman"/>
                <w:b/>
                <w:kern w:val="0"/>
                <w:sz w:val="20"/>
                <w:szCs w:val="20"/>
                <w:lang w:eastAsia="zh-Hans"/>
              </w:rPr>
            </w:pPr>
            <w:r>
              <w:rPr>
                <w:rFonts w:hint="default" w:ascii="Times New Roman" w:hAnsi="Times New Roman" w:eastAsia="仿宋_GB2312" w:cs="Times New Roman"/>
                <w:b/>
                <w:kern w:val="0"/>
                <w:sz w:val="28"/>
                <w:szCs w:val="32"/>
              </w:rPr>
              <w:t xml:space="preserve">        公务用车运行费</w:t>
            </w:r>
          </w:p>
        </w:tc>
        <w:tc>
          <w:tcPr>
            <w:tcW w:w="1156"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241" w:type="dxa"/>
            <w:vAlign w:val="center"/>
          </w:tcPr>
          <w:p>
            <w:pPr>
              <w:widowControl/>
              <w:jc w:val="center"/>
              <w:outlineLvl w:val="1"/>
              <w:rPr>
                <w:rFonts w:hint="default" w:ascii="Times New Roman" w:hAnsi="Times New Roman" w:eastAsia="仿宋_GB2312" w:cs="Times New Roman"/>
                <w:b w:val="0"/>
                <w:bCs/>
                <w:kern w:val="0"/>
                <w:sz w:val="22"/>
                <w:szCs w:val="22"/>
              </w:rPr>
            </w:pPr>
            <w:r>
              <w:rPr>
                <w:rFonts w:hint="default" w:ascii="Times New Roman" w:hAnsi="Times New Roman" w:eastAsia="仿宋_GB2312" w:cs="Times New Roman"/>
                <w:b w:val="0"/>
                <w:bCs/>
                <w:kern w:val="0"/>
                <w:sz w:val="22"/>
                <w:szCs w:val="22"/>
              </w:rPr>
              <w:t>2.44</w:t>
            </w:r>
          </w:p>
        </w:tc>
        <w:tc>
          <w:tcPr>
            <w:tcW w:w="1506" w:type="dxa"/>
          </w:tcPr>
          <w:p>
            <w:pPr>
              <w:widowControl/>
              <w:jc w:val="right"/>
              <w:outlineLvl w:val="1"/>
              <w:rPr>
                <w:rFonts w:hint="default" w:ascii="Times New Roman" w:hAnsi="Times New Roman" w:eastAsia="仿宋_GB2312" w:cs="Times New Roman"/>
                <w:b/>
                <w:kern w:val="0"/>
                <w:sz w:val="20"/>
                <w:szCs w:val="20"/>
                <w:lang w:eastAsia="zh-Hans"/>
              </w:rPr>
            </w:pPr>
          </w:p>
        </w:tc>
        <w:tc>
          <w:tcPr>
            <w:tcW w:w="1532" w:type="dxa"/>
          </w:tcPr>
          <w:p>
            <w:pPr>
              <w:widowControl/>
              <w:jc w:val="right"/>
              <w:outlineLvl w:val="1"/>
              <w:rPr>
                <w:rFonts w:hint="default" w:ascii="Times New Roman" w:hAnsi="Times New Roman" w:eastAsia="仿宋_GB2312" w:cs="Times New Roman"/>
                <w:b/>
                <w:kern w:val="0"/>
                <w:sz w:val="20"/>
                <w:szCs w:val="20"/>
                <w:lang w:eastAsia="zh-Hans"/>
              </w:rPr>
            </w:pPr>
          </w:p>
        </w:tc>
      </w:tr>
    </w:tbl>
    <w:p>
      <w:pPr>
        <w:widowControl/>
        <w:jc w:val="left"/>
        <w:textAlignment w:val="bottom"/>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pStyle w:val="2"/>
        <w:rPr>
          <w:rFonts w:hint="default" w:ascii="Times New Roman" w:hAnsi="Times New Roman" w:cs="Times New Roman"/>
          <w:kern w:val="0"/>
          <w:sz w:val="20"/>
          <w:szCs w:val="20"/>
          <w:lang w:bidi="ar"/>
        </w:rPr>
      </w:pPr>
    </w:p>
    <w:p>
      <w:pPr>
        <w:widowControl/>
        <w:jc w:val="left"/>
        <w:textAlignment w:val="bottom"/>
        <w:rPr>
          <w:rFonts w:hint="default" w:ascii="Times New Roman" w:hAnsi="Times New Roman" w:eastAsia="仿宋" w:cs="Times New Roman"/>
          <w:bCs/>
          <w:kern w:val="0"/>
          <w:sz w:val="28"/>
          <w:szCs w:val="28"/>
        </w:rPr>
      </w:pPr>
      <w:r>
        <w:rPr>
          <w:rFonts w:hint="default" w:ascii="Times New Roman" w:hAnsi="Times New Roman" w:cs="Times New Roman"/>
          <w:kern w:val="0"/>
          <w:sz w:val="20"/>
          <w:szCs w:val="20"/>
          <w:lang w:bidi="ar"/>
        </w:rPr>
        <w:t>表11</w:t>
      </w:r>
    </w:p>
    <w:p>
      <w:pPr>
        <w:spacing w:line="600" w:lineRule="exact"/>
        <w:ind w:firstLine="1928" w:firstLineChars="600"/>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eastAsia="zh-Hans"/>
        </w:rPr>
        <w:t>上年结转</w:t>
      </w:r>
      <w:r>
        <w:rPr>
          <w:rFonts w:hint="default" w:ascii="Times New Roman" w:hAnsi="Times New Roman" w:eastAsia="仿宋_GB2312" w:cs="Times New Roman"/>
          <w:b/>
          <w:kern w:val="0"/>
          <w:sz w:val="32"/>
          <w:szCs w:val="32"/>
        </w:rPr>
        <w:t>结余</w:t>
      </w:r>
      <w:r>
        <w:rPr>
          <w:rFonts w:hint="default" w:ascii="Times New Roman" w:hAnsi="Times New Roman" w:eastAsia="仿宋_GB2312" w:cs="Times New Roman"/>
          <w:b/>
          <w:kern w:val="0"/>
          <w:sz w:val="32"/>
          <w:szCs w:val="32"/>
          <w:lang w:eastAsia="zh-Hans"/>
        </w:rPr>
        <w:t>情况明细表</w:t>
      </w:r>
    </w:p>
    <w:p>
      <w:pPr>
        <w:spacing w:line="600" w:lineRule="exact"/>
        <w:rPr>
          <w:rFonts w:hint="default"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编制单位：焉耆回族自治县民政局                            单位：万元</w:t>
      </w:r>
    </w:p>
    <w:tbl>
      <w:tblPr>
        <w:tblStyle w:val="9"/>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w:t>
            </w:r>
          </w:p>
        </w:tc>
        <w:tc>
          <w:tcPr>
            <w:tcW w:w="850"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合计</w:t>
            </w:r>
          </w:p>
        </w:tc>
        <w:tc>
          <w:tcPr>
            <w:tcW w:w="3869" w:type="dxa"/>
            <w:gridSpan w:val="4"/>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财政拨款</w:t>
            </w:r>
          </w:p>
        </w:tc>
        <w:tc>
          <w:tcPr>
            <w:tcW w:w="3612" w:type="dxa"/>
            <w:gridSpan w:val="4"/>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850"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1054"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小计</w:t>
            </w:r>
          </w:p>
        </w:tc>
        <w:tc>
          <w:tcPr>
            <w:tcW w:w="1604" w:type="dxa"/>
            <w:gridSpan w:val="2"/>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211"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c>
          <w:tcPr>
            <w:tcW w:w="797"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小计</w:t>
            </w:r>
          </w:p>
        </w:tc>
        <w:tc>
          <w:tcPr>
            <w:tcW w:w="1604" w:type="dxa"/>
            <w:gridSpan w:val="2"/>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基本支出</w:t>
            </w:r>
          </w:p>
        </w:tc>
        <w:tc>
          <w:tcPr>
            <w:tcW w:w="1211" w:type="dxa"/>
            <w:vMerge w:val="restart"/>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850"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1054"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890" w:type="dxa"/>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714" w:type="dxa"/>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c>
          <w:tcPr>
            <w:tcW w:w="1211"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797" w:type="dxa"/>
            <w:vMerge w:val="continue"/>
            <w:vAlign w:val="center"/>
          </w:tcPr>
          <w:p>
            <w:pPr>
              <w:spacing w:line="600" w:lineRule="exact"/>
              <w:jc w:val="center"/>
              <w:rPr>
                <w:rFonts w:hint="default" w:ascii="Times New Roman" w:hAnsi="Times New Roman" w:eastAsia="仿宋" w:cs="Times New Roman"/>
                <w:bCs/>
                <w:kern w:val="0"/>
                <w:sz w:val="28"/>
                <w:szCs w:val="28"/>
              </w:rPr>
            </w:pPr>
          </w:p>
        </w:tc>
        <w:tc>
          <w:tcPr>
            <w:tcW w:w="723" w:type="dxa"/>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人员经费</w:t>
            </w:r>
          </w:p>
        </w:tc>
        <w:tc>
          <w:tcPr>
            <w:tcW w:w="881" w:type="dxa"/>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公用经费</w:t>
            </w:r>
          </w:p>
        </w:tc>
        <w:tc>
          <w:tcPr>
            <w:tcW w:w="1211" w:type="dxa"/>
            <w:vMerge w:val="continue"/>
            <w:vAlign w:val="center"/>
          </w:tcPr>
          <w:p>
            <w:pPr>
              <w:widowControl/>
              <w:spacing w:line="280" w:lineRule="exact"/>
              <w:jc w:val="center"/>
              <w:rPr>
                <w:rFonts w:hint="default" w:ascii="Times New Roman" w:hAnsi="Times New Roman" w:eastAsia="仿宋_GB2312"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default" w:ascii="Times New Roman" w:hAnsi="Times New Roman" w:eastAsia="仿宋" w:cs="Times New Roman"/>
                <w:bCs/>
                <w:kern w:val="0"/>
                <w:sz w:val="28"/>
                <w:szCs w:val="28"/>
              </w:rPr>
            </w:pPr>
          </w:p>
        </w:tc>
        <w:tc>
          <w:tcPr>
            <w:tcW w:w="850" w:type="dxa"/>
            <w:vAlign w:val="center"/>
          </w:tcPr>
          <w:p>
            <w:pPr>
              <w:spacing w:line="600" w:lineRule="exact"/>
              <w:jc w:val="center"/>
              <w:rPr>
                <w:rFonts w:hint="default" w:ascii="Times New Roman" w:hAnsi="Times New Roman" w:eastAsia="仿宋" w:cs="Times New Roman"/>
                <w:bCs/>
                <w:kern w:val="0"/>
                <w:sz w:val="28"/>
                <w:szCs w:val="28"/>
              </w:rPr>
            </w:pPr>
          </w:p>
        </w:tc>
        <w:tc>
          <w:tcPr>
            <w:tcW w:w="1054" w:type="dxa"/>
            <w:vAlign w:val="center"/>
          </w:tcPr>
          <w:p>
            <w:pPr>
              <w:spacing w:line="600" w:lineRule="exact"/>
              <w:jc w:val="center"/>
              <w:rPr>
                <w:rFonts w:hint="default" w:ascii="Times New Roman" w:hAnsi="Times New Roman" w:eastAsia="仿宋" w:cs="Times New Roman"/>
                <w:bCs/>
                <w:kern w:val="0"/>
                <w:sz w:val="28"/>
                <w:szCs w:val="28"/>
              </w:rPr>
            </w:pPr>
          </w:p>
        </w:tc>
        <w:tc>
          <w:tcPr>
            <w:tcW w:w="890"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714"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c>
          <w:tcPr>
            <w:tcW w:w="797" w:type="dxa"/>
            <w:vAlign w:val="center"/>
          </w:tcPr>
          <w:p>
            <w:pPr>
              <w:spacing w:line="600" w:lineRule="exact"/>
              <w:jc w:val="center"/>
              <w:rPr>
                <w:rFonts w:hint="default" w:ascii="Times New Roman" w:hAnsi="Times New Roman" w:eastAsia="仿宋" w:cs="Times New Roman"/>
                <w:bCs/>
                <w:kern w:val="0"/>
                <w:sz w:val="28"/>
                <w:szCs w:val="28"/>
              </w:rPr>
            </w:pPr>
          </w:p>
        </w:tc>
        <w:tc>
          <w:tcPr>
            <w:tcW w:w="723" w:type="dxa"/>
            <w:vAlign w:val="center"/>
          </w:tcPr>
          <w:p>
            <w:pPr>
              <w:spacing w:line="600" w:lineRule="exact"/>
              <w:jc w:val="center"/>
              <w:rPr>
                <w:rFonts w:hint="default" w:ascii="Times New Roman" w:hAnsi="Times New Roman" w:eastAsia="仿宋" w:cs="Times New Roman"/>
                <w:bCs/>
                <w:kern w:val="0"/>
                <w:sz w:val="28"/>
                <w:szCs w:val="28"/>
              </w:rPr>
            </w:pPr>
          </w:p>
        </w:tc>
        <w:tc>
          <w:tcPr>
            <w:tcW w:w="881" w:type="dxa"/>
            <w:vAlign w:val="center"/>
          </w:tcPr>
          <w:p>
            <w:pPr>
              <w:spacing w:line="600" w:lineRule="exact"/>
              <w:jc w:val="center"/>
              <w:rPr>
                <w:rFonts w:hint="default" w:ascii="Times New Roman" w:hAnsi="Times New Roman" w:eastAsia="仿宋" w:cs="Times New Roman"/>
                <w:bCs/>
                <w:kern w:val="0"/>
                <w:sz w:val="28"/>
                <w:szCs w:val="28"/>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default" w:ascii="Times New Roman" w:hAnsi="Times New Roman" w:eastAsia="仿宋" w:cs="Times New Roman"/>
                <w:bCs/>
                <w:kern w:val="0"/>
                <w:sz w:val="28"/>
                <w:szCs w:val="28"/>
              </w:rPr>
            </w:pPr>
          </w:p>
        </w:tc>
        <w:tc>
          <w:tcPr>
            <w:tcW w:w="850" w:type="dxa"/>
            <w:vAlign w:val="center"/>
          </w:tcPr>
          <w:p>
            <w:pPr>
              <w:spacing w:line="600" w:lineRule="exact"/>
              <w:jc w:val="center"/>
              <w:rPr>
                <w:rFonts w:hint="default" w:ascii="Times New Roman" w:hAnsi="Times New Roman" w:eastAsia="仿宋" w:cs="Times New Roman"/>
                <w:bCs/>
                <w:kern w:val="0"/>
                <w:sz w:val="28"/>
                <w:szCs w:val="28"/>
              </w:rPr>
            </w:pPr>
          </w:p>
        </w:tc>
        <w:tc>
          <w:tcPr>
            <w:tcW w:w="1054" w:type="dxa"/>
            <w:vAlign w:val="center"/>
          </w:tcPr>
          <w:p>
            <w:pPr>
              <w:spacing w:line="600" w:lineRule="exact"/>
              <w:jc w:val="center"/>
              <w:rPr>
                <w:rFonts w:hint="default" w:ascii="Times New Roman" w:hAnsi="Times New Roman" w:eastAsia="仿宋" w:cs="Times New Roman"/>
                <w:bCs/>
                <w:kern w:val="0"/>
                <w:sz w:val="28"/>
                <w:szCs w:val="28"/>
              </w:rPr>
            </w:pPr>
          </w:p>
        </w:tc>
        <w:tc>
          <w:tcPr>
            <w:tcW w:w="890"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714"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c>
          <w:tcPr>
            <w:tcW w:w="797" w:type="dxa"/>
            <w:vAlign w:val="center"/>
          </w:tcPr>
          <w:p>
            <w:pPr>
              <w:spacing w:line="600" w:lineRule="exact"/>
              <w:jc w:val="center"/>
              <w:rPr>
                <w:rFonts w:hint="default" w:ascii="Times New Roman" w:hAnsi="Times New Roman" w:eastAsia="仿宋" w:cs="Times New Roman"/>
                <w:bCs/>
                <w:kern w:val="0"/>
                <w:sz w:val="28"/>
                <w:szCs w:val="28"/>
              </w:rPr>
            </w:pPr>
          </w:p>
        </w:tc>
        <w:tc>
          <w:tcPr>
            <w:tcW w:w="723" w:type="dxa"/>
            <w:vAlign w:val="center"/>
          </w:tcPr>
          <w:p>
            <w:pPr>
              <w:spacing w:line="600" w:lineRule="exact"/>
              <w:jc w:val="center"/>
              <w:rPr>
                <w:rFonts w:hint="default" w:ascii="Times New Roman" w:hAnsi="Times New Roman" w:eastAsia="仿宋" w:cs="Times New Roman"/>
                <w:bCs/>
                <w:kern w:val="0"/>
                <w:sz w:val="28"/>
                <w:szCs w:val="28"/>
              </w:rPr>
            </w:pPr>
          </w:p>
        </w:tc>
        <w:tc>
          <w:tcPr>
            <w:tcW w:w="881" w:type="dxa"/>
            <w:vAlign w:val="center"/>
          </w:tcPr>
          <w:p>
            <w:pPr>
              <w:spacing w:line="600" w:lineRule="exact"/>
              <w:jc w:val="center"/>
              <w:rPr>
                <w:rFonts w:hint="default" w:ascii="Times New Roman" w:hAnsi="Times New Roman" w:eastAsia="仿宋" w:cs="Times New Roman"/>
                <w:bCs/>
                <w:kern w:val="0"/>
                <w:sz w:val="28"/>
                <w:szCs w:val="28"/>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default" w:ascii="Times New Roman" w:hAnsi="Times New Roman" w:eastAsia="仿宋" w:cs="Times New Roman"/>
                <w:bCs/>
                <w:kern w:val="0"/>
                <w:sz w:val="28"/>
                <w:szCs w:val="28"/>
              </w:rPr>
            </w:pPr>
          </w:p>
        </w:tc>
        <w:tc>
          <w:tcPr>
            <w:tcW w:w="850" w:type="dxa"/>
            <w:vAlign w:val="center"/>
          </w:tcPr>
          <w:p>
            <w:pPr>
              <w:spacing w:line="600" w:lineRule="exact"/>
              <w:jc w:val="center"/>
              <w:rPr>
                <w:rFonts w:hint="default" w:ascii="Times New Roman" w:hAnsi="Times New Roman" w:eastAsia="仿宋" w:cs="Times New Roman"/>
                <w:bCs/>
                <w:kern w:val="0"/>
                <w:sz w:val="28"/>
                <w:szCs w:val="28"/>
              </w:rPr>
            </w:pPr>
          </w:p>
        </w:tc>
        <w:tc>
          <w:tcPr>
            <w:tcW w:w="1054" w:type="dxa"/>
            <w:vAlign w:val="center"/>
          </w:tcPr>
          <w:p>
            <w:pPr>
              <w:spacing w:line="600" w:lineRule="exact"/>
              <w:jc w:val="center"/>
              <w:rPr>
                <w:rFonts w:hint="default" w:ascii="Times New Roman" w:hAnsi="Times New Roman" w:eastAsia="仿宋" w:cs="Times New Roman"/>
                <w:bCs/>
                <w:kern w:val="0"/>
                <w:sz w:val="28"/>
                <w:szCs w:val="28"/>
              </w:rPr>
            </w:pPr>
          </w:p>
        </w:tc>
        <w:tc>
          <w:tcPr>
            <w:tcW w:w="890"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714"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c>
          <w:tcPr>
            <w:tcW w:w="797" w:type="dxa"/>
            <w:vAlign w:val="center"/>
          </w:tcPr>
          <w:p>
            <w:pPr>
              <w:spacing w:line="600" w:lineRule="exact"/>
              <w:jc w:val="center"/>
              <w:rPr>
                <w:rFonts w:hint="default" w:ascii="Times New Roman" w:hAnsi="Times New Roman" w:eastAsia="仿宋" w:cs="Times New Roman"/>
                <w:bCs/>
                <w:kern w:val="0"/>
                <w:sz w:val="28"/>
                <w:szCs w:val="28"/>
              </w:rPr>
            </w:pPr>
          </w:p>
        </w:tc>
        <w:tc>
          <w:tcPr>
            <w:tcW w:w="723" w:type="dxa"/>
            <w:vAlign w:val="center"/>
          </w:tcPr>
          <w:p>
            <w:pPr>
              <w:spacing w:line="600" w:lineRule="exact"/>
              <w:jc w:val="center"/>
              <w:rPr>
                <w:rFonts w:hint="default" w:ascii="Times New Roman" w:hAnsi="Times New Roman" w:eastAsia="仿宋" w:cs="Times New Roman"/>
                <w:bCs/>
                <w:kern w:val="0"/>
                <w:sz w:val="28"/>
                <w:szCs w:val="28"/>
              </w:rPr>
            </w:pPr>
          </w:p>
        </w:tc>
        <w:tc>
          <w:tcPr>
            <w:tcW w:w="881" w:type="dxa"/>
            <w:vAlign w:val="center"/>
          </w:tcPr>
          <w:p>
            <w:pPr>
              <w:spacing w:line="600" w:lineRule="exact"/>
              <w:jc w:val="center"/>
              <w:rPr>
                <w:rFonts w:hint="default" w:ascii="Times New Roman" w:hAnsi="Times New Roman" w:eastAsia="仿宋" w:cs="Times New Roman"/>
                <w:bCs/>
                <w:kern w:val="0"/>
                <w:sz w:val="28"/>
                <w:szCs w:val="28"/>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hint="default" w:ascii="Times New Roman" w:hAnsi="Times New Roman" w:eastAsia="仿宋" w:cs="Times New Roman"/>
                <w:bCs/>
                <w:kern w:val="0"/>
                <w:sz w:val="28"/>
                <w:szCs w:val="28"/>
              </w:rPr>
            </w:pPr>
          </w:p>
        </w:tc>
        <w:tc>
          <w:tcPr>
            <w:tcW w:w="850" w:type="dxa"/>
            <w:vAlign w:val="center"/>
          </w:tcPr>
          <w:p>
            <w:pPr>
              <w:spacing w:line="600" w:lineRule="exact"/>
              <w:jc w:val="center"/>
              <w:rPr>
                <w:rFonts w:hint="default" w:ascii="Times New Roman" w:hAnsi="Times New Roman" w:eastAsia="仿宋" w:cs="Times New Roman"/>
                <w:bCs/>
                <w:kern w:val="0"/>
                <w:sz w:val="28"/>
                <w:szCs w:val="28"/>
              </w:rPr>
            </w:pPr>
            <w:r>
              <w:rPr>
                <w:rFonts w:hint="default" w:ascii="Times New Roman" w:hAnsi="Times New Roman" w:eastAsia="仿宋_GB2312" w:cs="Times New Roman"/>
                <w:b/>
                <w:bCs/>
                <w:kern w:val="0"/>
                <w:sz w:val="20"/>
                <w:szCs w:val="20"/>
              </w:rPr>
              <w:t>总计</w:t>
            </w:r>
          </w:p>
        </w:tc>
        <w:tc>
          <w:tcPr>
            <w:tcW w:w="1054" w:type="dxa"/>
            <w:vAlign w:val="center"/>
          </w:tcPr>
          <w:p>
            <w:pPr>
              <w:spacing w:line="600" w:lineRule="exact"/>
              <w:jc w:val="center"/>
              <w:rPr>
                <w:rFonts w:hint="default" w:ascii="Times New Roman" w:hAnsi="Times New Roman" w:eastAsia="仿宋" w:cs="Times New Roman"/>
                <w:bCs/>
                <w:kern w:val="0"/>
                <w:sz w:val="28"/>
                <w:szCs w:val="28"/>
              </w:rPr>
            </w:pPr>
          </w:p>
        </w:tc>
        <w:tc>
          <w:tcPr>
            <w:tcW w:w="890"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714" w:type="dxa"/>
            <w:vAlign w:val="center"/>
          </w:tcPr>
          <w:p>
            <w:pPr>
              <w:widowControl/>
              <w:spacing w:line="280" w:lineRule="exact"/>
              <w:jc w:val="center"/>
              <w:rPr>
                <w:rFonts w:hint="default" w:ascii="Times New Roman" w:hAnsi="Times New Roman" w:eastAsia="仿宋_GB2312" w:cs="Times New Roman"/>
                <w:b/>
                <w:bCs/>
                <w:kern w:val="0"/>
                <w:sz w:val="20"/>
                <w:szCs w:val="20"/>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c>
          <w:tcPr>
            <w:tcW w:w="797" w:type="dxa"/>
            <w:vAlign w:val="center"/>
          </w:tcPr>
          <w:p>
            <w:pPr>
              <w:spacing w:line="600" w:lineRule="exact"/>
              <w:jc w:val="center"/>
              <w:rPr>
                <w:rFonts w:hint="default" w:ascii="Times New Roman" w:hAnsi="Times New Roman" w:eastAsia="仿宋" w:cs="Times New Roman"/>
                <w:bCs/>
                <w:kern w:val="0"/>
                <w:sz w:val="28"/>
                <w:szCs w:val="28"/>
              </w:rPr>
            </w:pPr>
          </w:p>
        </w:tc>
        <w:tc>
          <w:tcPr>
            <w:tcW w:w="723" w:type="dxa"/>
            <w:vAlign w:val="center"/>
          </w:tcPr>
          <w:p>
            <w:pPr>
              <w:spacing w:line="600" w:lineRule="exact"/>
              <w:jc w:val="center"/>
              <w:rPr>
                <w:rFonts w:hint="default" w:ascii="Times New Roman" w:hAnsi="Times New Roman" w:eastAsia="仿宋" w:cs="Times New Roman"/>
                <w:bCs/>
                <w:kern w:val="0"/>
                <w:sz w:val="28"/>
                <w:szCs w:val="28"/>
              </w:rPr>
            </w:pPr>
          </w:p>
        </w:tc>
        <w:tc>
          <w:tcPr>
            <w:tcW w:w="881" w:type="dxa"/>
            <w:vAlign w:val="center"/>
          </w:tcPr>
          <w:p>
            <w:pPr>
              <w:spacing w:line="600" w:lineRule="exact"/>
              <w:jc w:val="center"/>
              <w:rPr>
                <w:rFonts w:hint="default" w:ascii="Times New Roman" w:hAnsi="Times New Roman" w:eastAsia="仿宋" w:cs="Times New Roman"/>
                <w:bCs/>
                <w:kern w:val="0"/>
                <w:sz w:val="28"/>
                <w:szCs w:val="28"/>
              </w:rPr>
            </w:pPr>
          </w:p>
        </w:tc>
        <w:tc>
          <w:tcPr>
            <w:tcW w:w="1211" w:type="dxa"/>
            <w:vAlign w:val="center"/>
          </w:tcPr>
          <w:p>
            <w:pPr>
              <w:spacing w:line="600" w:lineRule="exact"/>
              <w:jc w:val="center"/>
              <w:rPr>
                <w:rFonts w:hint="default" w:ascii="Times New Roman" w:hAnsi="Times New Roman" w:eastAsia="仿宋" w:cs="Times New Roman"/>
                <w:bCs/>
                <w:kern w:val="0"/>
                <w:sz w:val="28"/>
                <w:szCs w:val="28"/>
              </w:rPr>
            </w:pPr>
          </w:p>
        </w:tc>
      </w:tr>
    </w:tbl>
    <w:p>
      <w:pPr>
        <w:widowControl/>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28"/>
          <w:szCs w:val="32"/>
        </w:rPr>
        <w:t>备注：2025年本单位无上年结转结余情况，此表为空表。</w:t>
      </w:r>
    </w:p>
    <w:p>
      <w:pPr>
        <w:widowControl/>
        <w:spacing w:line="280" w:lineRule="exact"/>
        <w:jc w:val="left"/>
        <w:outlineLvl w:val="1"/>
        <w:rPr>
          <w:rFonts w:hint="default" w:ascii="Times New Roman" w:hAnsi="Times New Roman" w:eastAsia="仿宋_GB2312" w:cs="Times New Roman"/>
          <w:kern w:val="0"/>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pPr>
    </w:p>
    <w:p>
      <w:pPr>
        <w:pStyle w:val="2"/>
      </w:pPr>
    </w:p>
    <w:p>
      <w:pPr>
        <w:pStyle w:val="2"/>
      </w:pPr>
    </w:p>
    <w:p>
      <w:pPr>
        <w:pStyle w:val="2"/>
      </w:pPr>
    </w:p>
    <w:p>
      <w:pPr>
        <w:pStyle w:val="2"/>
      </w:pPr>
    </w:p>
    <w:p>
      <w:pPr>
        <w:pStyle w:val="2"/>
      </w:pPr>
    </w:p>
    <w:p>
      <w:pPr>
        <w:spacing w:line="600" w:lineRule="exact"/>
        <w:jc w:val="center"/>
        <w:rPr>
          <w:rFonts w:hint="eastAsia" w:ascii="黑体" w:hAnsi="黑体" w:eastAsia="黑体"/>
          <w:kern w:val="0"/>
          <w:sz w:val="32"/>
          <w:szCs w:val="32"/>
        </w:rPr>
      </w:pPr>
      <w:r>
        <w:rPr>
          <w:rFonts w:hint="eastAsia" w:ascii="黑体" w:hAnsi="黑体" w:eastAsia="黑体"/>
          <w:kern w:val="0"/>
          <w:sz w:val="32"/>
          <w:szCs w:val="32"/>
        </w:rPr>
        <w:t>第三部分  2025年</w:t>
      </w:r>
      <w:r>
        <w:rPr>
          <w:rFonts w:hint="eastAsia" w:ascii="黑体" w:hAnsi="黑体" w:eastAsia="黑体"/>
          <w:kern w:val="0"/>
          <w:sz w:val="32"/>
          <w:szCs w:val="32"/>
          <w:lang w:eastAsia="zh-CN"/>
        </w:rPr>
        <w:t>单位</w:t>
      </w:r>
      <w:r>
        <w:rPr>
          <w:rFonts w:hint="eastAsia" w:ascii="黑体" w:hAnsi="黑体" w:eastAsia="黑体"/>
          <w:kern w:val="0"/>
          <w:sz w:val="32"/>
          <w:szCs w:val="32"/>
        </w:rPr>
        <w:t>预算情况说明</w:t>
      </w:r>
    </w:p>
    <w:p>
      <w:pPr>
        <w:spacing w:line="60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一、关于焉耆回族自治县民政局2025年收支预算情况的总体说明</w:t>
      </w:r>
    </w:p>
    <w:p>
      <w:pPr>
        <w:spacing w:after="0" w:line="600" w:lineRule="exact"/>
        <w:ind w:firstLine="640" w:firstLineChars="200"/>
        <w:rPr>
          <w:rFonts w:eastAsia="仿宋_GB2312"/>
          <w:kern w:val="0"/>
          <w:sz w:val="32"/>
          <w:szCs w:val="32"/>
        </w:rPr>
      </w:pPr>
      <w:r>
        <w:rPr>
          <w:rFonts w:eastAsia="仿宋_GB2312"/>
          <w:kern w:val="0"/>
          <w:sz w:val="32"/>
          <w:szCs w:val="32"/>
        </w:rPr>
        <w:t>按照全口径预算的原则，焉耆回族自治县民政局2025年所有收入和支出均纳入单位预算管理。收支总预算3764.52万元。</w:t>
      </w:r>
    </w:p>
    <w:p>
      <w:pPr>
        <w:spacing w:after="0" w:line="600" w:lineRule="exact"/>
        <w:ind w:firstLine="640" w:firstLineChars="200"/>
        <w:rPr>
          <w:rFonts w:eastAsia="仿宋_GB2312"/>
          <w:kern w:val="0"/>
          <w:sz w:val="32"/>
          <w:szCs w:val="32"/>
        </w:rPr>
      </w:pPr>
      <w:r>
        <w:rPr>
          <w:rFonts w:eastAsia="仿宋_GB2312"/>
          <w:kern w:val="0"/>
          <w:sz w:val="32"/>
          <w:szCs w:val="32"/>
        </w:rPr>
        <w:t>收入预算包括：一般公共预算、政府性基金预算。</w:t>
      </w:r>
    </w:p>
    <w:p>
      <w:pPr>
        <w:spacing w:after="0" w:line="600" w:lineRule="exact"/>
        <w:ind w:firstLine="640" w:firstLineChars="200"/>
        <w:rPr>
          <w:rFonts w:eastAsia="仿宋_GB2312"/>
          <w:kern w:val="0"/>
          <w:sz w:val="32"/>
          <w:szCs w:val="32"/>
        </w:rPr>
      </w:pPr>
      <w:r>
        <w:rPr>
          <w:rFonts w:eastAsia="仿宋_GB2312"/>
          <w:kern w:val="0"/>
          <w:sz w:val="32"/>
          <w:szCs w:val="32"/>
        </w:rPr>
        <w:t>支出预算包括：社会保障和就业支出、卫生健康支出、住房保障支出、其他支出。</w:t>
      </w:r>
    </w:p>
    <w:p>
      <w:pPr>
        <w:spacing w:line="600" w:lineRule="exact"/>
        <w:ind w:firstLine="643" w:firstLineChars="200"/>
        <w:rPr>
          <w:rFonts w:eastAsia="楷体_GB2312"/>
          <w:b/>
          <w:bCs/>
          <w:kern w:val="0"/>
          <w:sz w:val="32"/>
          <w:szCs w:val="32"/>
        </w:rPr>
      </w:pPr>
      <w:r>
        <w:rPr>
          <w:rFonts w:eastAsia="楷体_GB2312"/>
          <w:b/>
          <w:bCs/>
          <w:kern w:val="0"/>
          <w:sz w:val="32"/>
          <w:szCs w:val="32"/>
        </w:rPr>
        <w:t>二、关于焉耆回族自治县民政局2025年收入预算情况说明</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焉耆回族自治县民政局收入预算3764.52万元，其中：</w:t>
      </w:r>
    </w:p>
    <w:p>
      <w:pPr>
        <w:spacing w:after="0" w:line="600" w:lineRule="exact"/>
        <w:ind w:firstLine="640" w:firstLineChars="200"/>
        <w:rPr>
          <w:rFonts w:eastAsia="仿宋_GB2312"/>
          <w:kern w:val="0"/>
          <w:sz w:val="32"/>
          <w:szCs w:val="32"/>
        </w:rPr>
      </w:pPr>
      <w:r>
        <w:rPr>
          <w:rFonts w:eastAsia="仿宋_GB2312"/>
          <w:kern w:val="0"/>
          <w:sz w:val="32"/>
          <w:szCs w:val="32"/>
        </w:rPr>
        <w:t>一般公共预算1588.02万元，占42.1</w:t>
      </w:r>
      <w:r>
        <w:rPr>
          <w:rFonts w:hint="eastAsia" w:eastAsia="仿宋_GB2312"/>
          <w:kern w:val="0"/>
          <w:sz w:val="32"/>
          <w:szCs w:val="32"/>
          <w:lang w:val="en-US" w:eastAsia="zh-CN"/>
        </w:rPr>
        <w:t>9</w:t>
      </w:r>
      <w:r>
        <w:rPr>
          <w:rFonts w:eastAsia="仿宋_GB2312"/>
          <w:kern w:val="0"/>
          <w:sz w:val="32"/>
          <w:szCs w:val="32"/>
        </w:rPr>
        <w:t>%，比上年预算增加944.7</w:t>
      </w:r>
      <w:r>
        <w:rPr>
          <w:rFonts w:hint="eastAsia" w:eastAsia="仿宋_GB2312"/>
          <w:kern w:val="0"/>
          <w:sz w:val="32"/>
          <w:szCs w:val="32"/>
          <w:lang w:val="en-US" w:eastAsia="zh-CN"/>
        </w:rPr>
        <w:t>8</w:t>
      </w:r>
      <w:r>
        <w:rPr>
          <w:rFonts w:eastAsia="仿宋_GB2312"/>
          <w:kern w:val="0"/>
          <w:sz w:val="32"/>
          <w:szCs w:val="32"/>
        </w:rPr>
        <w:t>万元，增长146.88%，主要原因</w:t>
      </w:r>
      <w:r>
        <w:rPr>
          <w:rFonts w:hint="eastAsia" w:eastAsia="仿宋_GB2312"/>
          <w:kern w:val="0"/>
          <w:sz w:val="32"/>
          <w:szCs w:val="32"/>
          <w:lang w:eastAsia="zh-CN"/>
        </w:rPr>
        <w:t>是：</w:t>
      </w:r>
      <w:r>
        <w:rPr>
          <w:rFonts w:eastAsia="仿宋_GB2312"/>
          <w:kern w:val="0"/>
          <w:sz w:val="32"/>
          <w:szCs w:val="32"/>
        </w:rPr>
        <w:t>社保基数调整，增加</w:t>
      </w:r>
      <w:r>
        <w:rPr>
          <w:rFonts w:hint="eastAsia" w:eastAsia="仿宋_GB2312"/>
          <w:kern w:val="0"/>
          <w:sz w:val="32"/>
          <w:szCs w:val="32"/>
        </w:rPr>
        <w:t>儿童福利项目资金、老年福利项目资金、城市最低生活保障金项目资金、农村最低生活保障金项目资金、临时救助项目资金、城市特困人员救助供养项目资金、农村特困人员救助供养项目资金、其他社会保障和就业支出项目资金和社会福利彩票公益金项目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Hans"/>
        </w:rPr>
        <w:t>上级</w:t>
      </w:r>
      <w:r>
        <w:rPr>
          <w:rFonts w:hint="eastAsia" w:eastAsia="仿宋_GB2312"/>
          <w:kern w:val="0"/>
          <w:sz w:val="32"/>
          <w:szCs w:val="32"/>
        </w:rPr>
        <w:t>一般公共预算</w:t>
      </w:r>
      <w:r>
        <w:rPr>
          <w:rFonts w:hint="eastAsia" w:eastAsia="仿宋_GB2312"/>
          <w:kern w:val="0"/>
          <w:sz w:val="32"/>
          <w:szCs w:val="32"/>
          <w:lang w:val="en-US" w:eastAsia="zh-Hans"/>
        </w:rPr>
        <w:t>安排的转移支付资金</w:t>
      </w:r>
      <w:r>
        <w:rPr>
          <w:rFonts w:eastAsia="仿宋_GB2312"/>
          <w:kern w:val="0"/>
          <w:sz w:val="32"/>
          <w:szCs w:val="32"/>
        </w:rPr>
        <w:t>1486万元，占39.47%，比上年预算增加416万元，增长38.88%，主要原因</w:t>
      </w:r>
      <w:r>
        <w:rPr>
          <w:rFonts w:hint="eastAsia" w:eastAsia="仿宋_GB2312"/>
          <w:kern w:val="0"/>
          <w:sz w:val="32"/>
          <w:szCs w:val="32"/>
          <w:lang w:eastAsia="zh-CN"/>
        </w:rPr>
        <w:t>是</w:t>
      </w:r>
      <w:r>
        <w:rPr>
          <w:rFonts w:eastAsia="仿宋_GB2312"/>
          <w:kern w:val="0"/>
          <w:sz w:val="32"/>
          <w:szCs w:val="32"/>
        </w:rPr>
        <w:t>：本年度</w:t>
      </w:r>
      <w:r>
        <w:rPr>
          <w:rFonts w:hint="eastAsia" w:eastAsia="仿宋_GB2312"/>
          <w:kern w:val="0"/>
          <w:sz w:val="32"/>
          <w:szCs w:val="32"/>
        </w:rPr>
        <w:t>增加</w:t>
      </w:r>
      <w:r>
        <w:rPr>
          <w:rFonts w:eastAsia="仿宋_GB2312"/>
          <w:kern w:val="0"/>
          <w:sz w:val="32"/>
          <w:szCs w:val="32"/>
        </w:rPr>
        <w:t>困难群众</w:t>
      </w:r>
      <w:r>
        <w:rPr>
          <w:rFonts w:hint="eastAsia" w:eastAsia="仿宋_GB2312"/>
          <w:kern w:val="0"/>
          <w:sz w:val="32"/>
          <w:szCs w:val="32"/>
        </w:rPr>
        <w:t>救助补助资金项目资金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政府性基金预算未安排。</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Hans"/>
        </w:rPr>
        <w:t>上级政府性基金安排的转移支付资金</w:t>
      </w:r>
      <w:r>
        <w:rPr>
          <w:rFonts w:eastAsia="仿宋_GB2312"/>
          <w:kern w:val="0"/>
          <w:sz w:val="32"/>
          <w:szCs w:val="32"/>
        </w:rPr>
        <w:t>690.5</w:t>
      </w:r>
      <w:r>
        <w:rPr>
          <w:rFonts w:hint="eastAsia" w:eastAsia="仿宋_GB2312"/>
          <w:kern w:val="0"/>
          <w:sz w:val="32"/>
          <w:szCs w:val="32"/>
          <w:lang w:val="en-US" w:eastAsia="zh-CN"/>
        </w:rPr>
        <w:t>0</w:t>
      </w:r>
      <w:r>
        <w:rPr>
          <w:rFonts w:eastAsia="仿宋_GB2312"/>
          <w:kern w:val="0"/>
          <w:sz w:val="32"/>
          <w:szCs w:val="32"/>
        </w:rPr>
        <w:t>万元，占18.34%，比上年预算增加522.8</w:t>
      </w:r>
      <w:r>
        <w:rPr>
          <w:rFonts w:hint="eastAsia" w:eastAsia="仿宋_GB2312"/>
          <w:kern w:val="0"/>
          <w:sz w:val="32"/>
          <w:szCs w:val="32"/>
          <w:lang w:val="en-US" w:eastAsia="zh-CN"/>
        </w:rPr>
        <w:t>0</w:t>
      </w:r>
      <w:r>
        <w:rPr>
          <w:rFonts w:eastAsia="仿宋_GB2312"/>
          <w:kern w:val="0"/>
          <w:sz w:val="32"/>
          <w:szCs w:val="32"/>
        </w:rPr>
        <w:t>万元，增长311.75%，主要原因</w:t>
      </w:r>
      <w:r>
        <w:rPr>
          <w:rFonts w:hint="eastAsia" w:eastAsia="仿宋_GB2312"/>
          <w:kern w:val="0"/>
          <w:sz w:val="32"/>
          <w:szCs w:val="32"/>
          <w:lang w:eastAsia="zh-CN"/>
        </w:rPr>
        <w:t>是</w:t>
      </w:r>
      <w:r>
        <w:rPr>
          <w:rFonts w:eastAsia="仿宋_GB2312"/>
          <w:kern w:val="0"/>
          <w:sz w:val="32"/>
          <w:szCs w:val="32"/>
        </w:rPr>
        <w:t>：本年度新增焉耆县七个星敬老院机构改造</w:t>
      </w:r>
      <w:r>
        <w:rPr>
          <w:rFonts w:hint="eastAsia" w:eastAsia="仿宋_GB2312"/>
          <w:kern w:val="0"/>
          <w:sz w:val="32"/>
          <w:szCs w:val="32"/>
        </w:rPr>
        <w:t>项目资金</w:t>
      </w:r>
      <w:r>
        <w:rPr>
          <w:rFonts w:eastAsia="仿宋_GB2312"/>
          <w:kern w:val="0"/>
          <w:sz w:val="32"/>
          <w:szCs w:val="32"/>
        </w:rPr>
        <w:t>、老年人助餐点服务项目</w:t>
      </w:r>
      <w:r>
        <w:rPr>
          <w:rFonts w:hint="eastAsia" w:eastAsia="仿宋_GB2312"/>
          <w:kern w:val="0"/>
          <w:sz w:val="32"/>
          <w:szCs w:val="32"/>
        </w:rPr>
        <w:t>资金</w:t>
      </w:r>
      <w:r>
        <w:rPr>
          <w:rFonts w:eastAsia="仿宋_GB2312"/>
          <w:kern w:val="0"/>
          <w:sz w:val="32"/>
          <w:szCs w:val="32"/>
        </w:rPr>
        <w:t>、焉耆县中心敬老院消防改造</w:t>
      </w:r>
      <w:r>
        <w:rPr>
          <w:rFonts w:hint="eastAsia" w:eastAsia="仿宋_GB2312"/>
          <w:kern w:val="0"/>
          <w:sz w:val="32"/>
          <w:szCs w:val="32"/>
        </w:rPr>
        <w:t>项目资金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国有资本经营预算未安排。</w:t>
      </w:r>
    </w:p>
    <w:p>
      <w:pPr>
        <w:spacing w:after="0" w:line="600" w:lineRule="exact"/>
        <w:ind w:firstLine="640" w:firstLineChars="200"/>
        <w:rPr>
          <w:rFonts w:hint="eastAsia" w:eastAsia="仿宋_GB2312"/>
          <w:kern w:val="0"/>
          <w:sz w:val="32"/>
          <w:szCs w:val="32"/>
        </w:rPr>
      </w:pPr>
      <w:r>
        <w:rPr>
          <w:rFonts w:hint="eastAsia" w:eastAsia="仿宋_GB2312"/>
          <w:kern w:val="0"/>
          <w:sz w:val="32"/>
          <w:szCs w:val="32"/>
          <w:lang w:val="en-US" w:eastAsia="zh-Hans"/>
        </w:rPr>
        <w:t>上级国有资本经营预算安排的转移支付资金</w:t>
      </w:r>
      <w:r>
        <w:rPr>
          <w:rFonts w:hint="eastAsia" w:eastAsia="仿宋_GB2312"/>
          <w:kern w:val="0"/>
          <w:sz w:val="32"/>
          <w:szCs w:val="32"/>
        </w:rPr>
        <w:t>未安排。</w:t>
      </w:r>
    </w:p>
    <w:p>
      <w:pPr>
        <w:spacing w:after="0" w:line="600" w:lineRule="exact"/>
        <w:ind w:firstLine="640" w:firstLineChars="200"/>
        <w:rPr>
          <w:rFonts w:hint="eastAsia" w:eastAsia="仿宋_GB2312"/>
          <w:kern w:val="0"/>
          <w:sz w:val="32"/>
          <w:szCs w:val="32"/>
        </w:rPr>
      </w:pPr>
      <w:r>
        <w:rPr>
          <w:rFonts w:hint="eastAsia" w:eastAsia="仿宋_GB2312"/>
          <w:kern w:val="0"/>
          <w:sz w:val="32"/>
          <w:szCs w:val="32"/>
          <w:lang w:val="en-US" w:eastAsia="zh-Hans"/>
        </w:rPr>
        <w:t>财政拨款结转</w:t>
      </w:r>
      <w:r>
        <w:rPr>
          <w:rFonts w:hint="eastAsia" w:eastAsia="仿宋_GB2312"/>
          <w:kern w:val="0"/>
          <w:sz w:val="32"/>
          <w:szCs w:val="32"/>
          <w:lang w:val="en-US" w:eastAsia="zh-CN"/>
        </w:rPr>
        <w:t>0</w:t>
      </w:r>
      <w:r>
        <w:rPr>
          <w:rFonts w:hint="eastAsia" w:eastAsia="仿宋_GB2312"/>
          <w:kern w:val="0"/>
          <w:sz w:val="32"/>
          <w:szCs w:val="32"/>
        </w:rPr>
        <w:t>万元，占</w:t>
      </w:r>
      <w:r>
        <w:rPr>
          <w:rFonts w:hint="eastAsia" w:eastAsia="仿宋_GB2312"/>
          <w:kern w:val="0"/>
          <w:sz w:val="32"/>
          <w:szCs w:val="32"/>
          <w:lang w:val="en-US" w:eastAsia="zh-CN"/>
        </w:rPr>
        <w:t>0</w:t>
      </w:r>
      <w:r>
        <w:rPr>
          <w:rFonts w:hint="eastAsia" w:eastAsia="仿宋_GB2312"/>
          <w:kern w:val="0"/>
          <w:sz w:val="32"/>
          <w:szCs w:val="32"/>
        </w:rPr>
        <w:t>%，比上年预算</w:t>
      </w:r>
      <w:r>
        <w:rPr>
          <w:rFonts w:hint="eastAsia" w:eastAsia="仿宋_GB2312"/>
          <w:kern w:val="0"/>
          <w:sz w:val="32"/>
          <w:szCs w:val="32"/>
          <w:lang w:val="en-US" w:eastAsia="zh-CN"/>
        </w:rPr>
        <w:t>0</w:t>
      </w:r>
      <w:r>
        <w:rPr>
          <w:rFonts w:hint="eastAsia" w:eastAsia="仿宋_GB2312"/>
          <w:kern w:val="0"/>
          <w:sz w:val="32"/>
          <w:szCs w:val="32"/>
        </w:rPr>
        <w:t>减少</w:t>
      </w:r>
      <w:r>
        <w:rPr>
          <w:rFonts w:hint="eastAsia" w:eastAsia="仿宋_GB2312"/>
          <w:kern w:val="0"/>
          <w:sz w:val="32"/>
          <w:szCs w:val="32"/>
          <w:lang w:val="en-US" w:eastAsia="zh-CN"/>
        </w:rPr>
        <w:t>42</w:t>
      </w:r>
      <w:r>
        <w:rPr>
          <w:rFonts w:hint="eastAsia" w:eastAsia="仿宋_GB2312"/>
          <w:kern w:val="0"/>
          <w:sz w:val="32"/>
          <w:szCs w:val="32"/>
        </w:rPr>
        <w:t>万元，</w:t>
      </w:r>
      <w:r>
        <w:rPr>
          <w:rFonts w:hint="eastAsia" w:eastAsia="仿宋_GB2312"/>
          <w:kern w:val="0"/>
          <w:sz w:val="32"/>
          <w:szCs w:val="32"/>
          <w:lang w:eastAsia="zh-CN"/>
        </w:rPr>
        <w:t>下降</w:t>
      </w:r>
      <w:r>
        <w:rPr>
          <w:rFonts w:hint="eastAsia" w:eastAsia="仿宋_GB2312"/>
          <w:kern w:val="0"/>
          <w:sz w:val="32"/>
          <w:szCs w:val="32"/>
          <w:lang w:val="en-US" w:eastAsia="zh-CN"/>
        </w:rPr>
        <w:t>100%，</w:t>
      </w:r>
      <w:r>
        <w:rPr>
          <w:rFonts w:hint="eastAsia" w:eastAsia="仿宋_GB2312"/>
          <w:kern w:val="0"/>
          <w:sz w:val="32"/>
          <w:szCs w:val="32"/>
        </w:rPr>
        <w:t>主要原因是</w:t>
      </w:r>
      <w:r>
        <w:rPr>
          <w:rFonts w:hint="eastAsia" w:eastAsia="仿宋_GB2312"/>
          <w:kern w:val="0"/>
          <w:sz w:val="32"/>
          <w:szCs w:val="32"/>
          <w:lang w:eastAsia="zh-CN"/>
        </w:rPr>
        <w:t>本年度无</w:t>
      </w:r>
      <w:r>
        <w:rPr>
          <w:rFonts w:hint="eastAsia" w:eastAsia="仿宋_GB2312"/>
          <w:kern w:val="0"/>
          <w:sz w:val="32"/>
          <w:szCs w:val="32"/>
          <w:lang w:val="en-US" w:eastAsia="zh-Hans"/>
        </w:rPr>
        <w:t>财政拨款结转</w:t>
      </w:r>
      <w:r>
        <w:rPr>
          <w:rFonts w:hint="eastAsia" w:eastAsia="仿宋_GB2312"/>
          <w:kern w:val="0"/>
          <w:sz w:val="32"/>
          <w:szCs w:val="32"/>
          <w:lang w:val="en-US" w:eastAsia="zh-CN"/>
        </w:rPr>
        <w:t>资金</w:t>
      </w:r>
      <w:r>
        <w:rPr>
          <w:rFonts w:hint="eastAsia" w:eastAsia="仿宋_GB2312"/>
          <w:kern w:val="0"/>
          <w:sz w:val="32"/>
          <w:szCs w:val="32"/>
        </w:rPr>
        <w:t>；</w:t>
      </w:r>
    </w:p>
    <w:p>
      <w:pPr>
        <w:spacing w:after="0" w:line="600" w:lineRule="exact"/>
        <w:ind w:firstLine="643" w:firstLineChars="200"/>
        <w:rPr>
          <w:rFonts w:eastAsia="楷体_GB2312"/>
          <w:b/>
          <w:bCs/>
          <w:kern w:val="0"/>
          <w:sz w:val="32"/>
          <w:szCs w:val="32"/>
        </w:rPr>
      </w:pPr>
      <w:r>
        <w:rPr>
          <w:rFonts w:eastAsia="楷体_GB2312"/>
          <w:b/>
          <w:bCs/>
          <w:kern w:val="0"/>
          <w:sz w:val="32"/>
          <w:szCs w:val="32"/>
        </w:rPr>
        <w:t>三、关于焉耆回族自治县民政局2025年支出预算情况说明</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焉耆回族自治县民政局2025年支出预算3764.52万元，其中：</w:t>
      </w:r>
    </w:p>
    <w:p>
      <w:pPr>
        <w:spacing w:after="0"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kern w:val="0"/>
          <w:sz w:val="32"/>
          <w:szCs w:val="32"/>
        </w:rPr>
        <w:t>基本支出424.61 万元，占11.28 %，比上年预算减少4.79 万元，下降1.1</w:t>
      </w:r>
      <w:r>
        <w:rPr>
          <w:rFonts w:hint="eastAsia" w:eastAsia="仿宋_GB2312"/>
          <w:kern w:val="0"/>
          <w:sz w:val="32"/>
          <w:szCs w:val="32"/>
          <w:lang w:val="en-US" w:eastAsia="zh-CN"/>
        </w:rPr>
        <w:t>2</w:t>
      </w:r>
      <w:r>
        <w:rPr>
          <w:rFonts w:eastAsia="仿宋_GB2312"/>
          <w:kern w:val="0"/>
          <w:sz w:val="32"/>
          <w:szCs w:val="32"/>
        </w:rPr>
        <w:t xml:space="preserve"> %，主要原因</w:t>
      </w:r>
      <w:r>
        <w:rPr>
          <w:rFonts w:hint="eastAsia" w:eastAsia="仿宋_GB2312"/>
          <w:kern w:val="0"/>
          <w:sz w:val="32"/>
          <w:szCs w:val="32"/>
          <w:lang w:eastAsia="zh-CN"/>
        </w:rPr>
        <w:t>是</w:t>
      </w:r>
      <w:r>
        <w:rPr>
          <w:rFonts w:eastAsia="仿宋_GB2312"/>
          <w:kern w:val="0"/>
          <w:sz w:val="32"/>
          <w:szCs w:val="32"/>
        </w:rPr>
        <w:t xml:space="preserve">: </w:t>
      </w:r>
      <w:r>
        <w:rPr>
          <w:rFonts w:hint="eastAsia" w:eastAsia="仿宋_GB2312"/>
          <w:kern w:val="0"/>
          <w:sz w:val="32"/>
          <w:szCs w:val="32"/>
        </w:rPr>
        <w:t>在职人员转退休</w:t>
      </w:r>
      <w:r>
        <w:rPr>
          <w:rFonts w:eastAsia="仿宋_GB2312"/>
          <w:color w:val="000000" w:themeColor="text1"/>
          <w:kern w:val="0"/>
          <w:sz w:val="32"/>
          <w:szCs w:val="32"/>
          <w14:textFill>
            <w14:solidFill>
              <w14:schemeClr w14:val="tx1"/>
            </w14:solidFill>
          </w14:textFill>
        </w:rPr>
        <w:t xml:space="preserve">,人员经费减少。        </w:t>
      </w:r>
    </w:p>
    <w:p>
      <w:pPr>
        <w:spacing w:after="0" w:line="600" w:lineRule="exact"/>
        <w:ind w:firstLine="640" w:firstLineChars="200"/>
        <w:rPr>
          <w:rFonts w:eastAsia="仿宋_GB2312"/>
          <w:kern w:val="0"/>
          <w:sz w:val="32"/>
          <w:szCs w:val="32"/>
        </w:rPr>
      </w:pPr>
      <w:r>
        <w:rPr>
          <w:rFonts w:eastAsia="仿宋_GB2312"/>
          <w:kern w:val="0"/>
          <w:sz w:val="32"/>
          <w:szCs w:val="32"/>
        </w:rPr>
        <w:t>项目支出3339.91万元，占88.72%，比上年预算增加1846.37万元，增长123.62 %，主要原因是本年度新增焉耆县七个星敬老院机构改造</w:t>
      </w:r>
      <w:r>
        <w:rPr>
          <w:rFonts w:hint="eastAsia" w:eastAsia="仿宋_GB2312"/>
          <w:kern w:val="0"/>
          <w:sz w:val="32"/>
          <w:szCs w:val="32"/>
        </w:rPr>
        <w:t>项目</w:t>
      </w:r>
      <w:r>
        <w:rPr>
          <w:rFonts w:eastAsia="仿宋_GB2312"/>
          <w:kern w:val="0"/>
          <w:sz w:val="32"/>
          <w:szCs w:val="32"/>
        </w:rPr>
        <w:t>、老年人助餐点服务项目、焉耆县中心敬老院消防改造</w:t>
      </w:r>
      <w:r>
        <w:rPr>
          <w:rFonts w:hint="eastAsia" w:eastAsia="仿宋_GB2312"/>
          <w:kern w:val="0"/>
          <w:sz w:val="32"/>
          <w:szCs w:val="32"/>
        </w:rPr>
        <w:t>项目、</w:t>
      </w:r>
      <w:bookmarkStart w:id="0" w:name="_Hlk192200803"/>
      <w:r>
        <w:rPr>
          <w:rFonts w:hint="eastAsia" w:eastAsia="仿宋_GB2312"/>
          <w:kern w:val="0"/>
          <w:sz w:val="32"/>
          <w:szCs w:val="32"/>
        </w:rPr>
        <w:t>儿童福利项目资金、老年福利项目资金、城市最低生活保障金项目资金、农村最低生活保障金项目资金、临时救助项目资金、城市特困人员救助供养项目资金、农村特困人员救助供养项目资金、其他社会保障和就业支出项目资金</w:t>
      </w:r>
      <w:r>
        <w:rPr>
          <w:rFonts w:eastAsia="仿宋_GB2312"/>
          <w:kern w:val="0"/>
          <w:sz w:val="32"/>
          <w:szCs w:val="32"/>
        </w:rPr>
        <w:t xml:space="preserve">。   </w:t>
      </w:r>
      <w:bookmarkEnd w:id="0"/>
      <w:r>
        <w:rPr>
          <w:rFonts w:eastAsia="仿宋_GB2312"/>
          <w:kern w:val="0"/>
          <w:sz w:val="32"/>
          <w:szCs w:val="32"/>
        </w:rPr>
        <w:t xml:space="preserve">       </w:t>
      </w:r>
    </w:p>
    <w:p>
      <w:pPr>
        <w:spacing w:after="0" w:line="600" w:lineRule="exact"/>
        <w:ind w:firstLine="643" w:firstLineChars="200"/>
        <w:rPr>
          <w:rFonts w:eastAsia="仿宋_GB2312"/>
          <w:b/>
          <w:bCs/>
          <w:kern w:val="0"/>
          <w:sz w:val="32"/>
          <w:szCs w:val="32"/>
        </w:rPr>
      </w:pPr>
      <w:r>
        <w:rPr>
          <w:rFonts w:eastAsia="仿宋_GB2312"/>
          <w:b/>
          <w:bCs/>
          <w:kern w:val="0"/>
          <w:sz w:val="32"/>
          <w:szCs w:val="32"/>
        </w:rPr>
        <w:t>四、关于焉耆回族自治县民政局2025年财政拨款收支预算情况的总体说明</w:t>
      </w:r>
    </w:p>
    <w:p>
      <w:pPr>
        <w:spacing w:after="0" w:line="600" w:lineRule="exact"/>
        <w:ind w:firstLine="640" w:firstLineChars="200"/>
        <w:rPr>
          <w:rFonts w:eastAsia="仿宋_GB2312"/>
          <w:kern w:val="0"/>
          <w:sz w:val="32"/>
          <w:szCs w:val="32"/>
        </w:rPr>
      </w:pPr>
      <w:r>
        <w:rPr>
          <w:rFonts w:eastAsia="仿宋_GB2312"/>
          <w:kern w:val="0"/>
          <w:sz w:val="32"/>
          <w:szCs w:val="32"/>
        </w:rPr>
        <w:t>2025年财政拨款收支总预算3764.52万元。</w:t>
      </w:r>
    </w:p>
    <w:p>
      <w:pPr>
        <w:spacing w:after="0" w:line="600" w:lineRule="exact"/>
        <w:ind w:firstLine="640" w:firstLineChars="200"/>
        <w:rPr>
          <w:rFonts w:eastAsia="仿宋_GB2312"/>
          <w:kern w:val="0"/>
          <w:sz w:val="32"/>
          <w:szCs w:val="32"/>
        </w:rPr>
      </w:pPr>
      <w:r>
        <w:rPr>
          <w:rFonts w:eastAsia="仿宋_GB2312"/>
          <w:kern w:val="0"/>
          <w:sz w:val="32"/>
          <w:szCs w:val="32"/>
        </w:rPr>
        <w:t>收入预算包括：一般公共预算拨款3074.02万元，政府性基金预算拨款690.5</w:t>
      </w:r>
      <w:r>
        <w:rPr>
          <w:rFonts w:hint="eastAsia" w:eastAsia="仿宋_GB2312"/>
          <w:kern w:val="0"/>
          <w:sz w:val="32"/>
          <w:szCs w:val="32"/>
          <w:lang w:val="en-US" w:eastAsia="zh-CN"/>
        </w:rPr>
        <w:t>0</w:t>
      </w:r>
      <w:r>
        <w:rPr>
          <w:rFonts w:eastAsia="仿宋_GB2312"/>
          <w:kern w:val="0"/>
          <w:sz w:val="32"/>
          <w:szCs w:val="32"/>
        </w:rPr>
        <w:t>万元</w:t>
      </w:r>
      <w:r>
        <w:rPr>
          <w:rFonts w:hint="eastAsia" w:eastAsia="仿宋_GB2312"/>
          <w:kern w:val="0"/>
          <w:sz w:val="32"/>
          <w:szCs w:val="32"/>
        </w:rPr>
        <w:t>，</w:t>
      </w:r>
      <w:r>
        <w:rPr>
          <w:rFonts w:hint="eastAsia" w:ascii="仿宋_GB2312" w:hAnsi="宋体" w:eastAsia="仿宋_GB2312" w:cs="宋体"/>
          <w:kern w:val="0"/>
          <w:sz w:val="32"/>
          <w:szCs w:val="32"/>
        </w:rPr>
        <w:t>国有资本经营预算</w:t>
      </w:r>
      <w:r>
        <w:rPr>
          <w:rFonts w:hint="default" w:ascii="Times New Roman" w:hAnsi="Times New Roman" w:eastAsia="仿宋_GB2312" w:cs="Times New Roman"/>
          <w:kern w:val="0"/>
          <w:sz w:val="32"/>
          <w:szCs w:val="32"/>
        </w:rPr>
        <w:t>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w:t>
      </w:r>
      <w:r>
        <w:rPr>
          <w:rFonts w:hint="eastAsia" w:ascii="仿宋_GB2312" w:hAnsi="宋体" w:eastAsia="仿宋_GB2312" w:cs="宋体"/>
          <w:kern w:val="0"/>
          <w:sz w:val="32"/>
          <w:szCs w:val="32"/>
        </w:rPr>
        <w:t>元。</w:t>
      </w:r>
    </w:p>
    <w:p>
      <w:pPr>
        <w:spacing w:after="0" w:line="600" w:lineRule="exact"/>
        <w:ind w:firstLine="640" w:firstLineChars="200"/>
        <w:rPr>
          <w:rFonts w:eastAsia="仿宋_GB2312"/>
          <w:kern w:val="0"/>
          <w:sz w:val="32"/>
          <w:szCs w:val="32"/>
        </w:rPr>
      </w:pPr>
      <w:r>
        <w:rPr>
          <w:rFonts w:eastAsia="仿宋_GB2312"/>
          <w:kern w:val="0"/>
          <w:sz w:val="32"/>
          <w:szCs w:val="32"/>
        </w:rPr>
        <w:t>一般公共预算支出包括:社会保障和就业支出3024.19万元,主要用于</w:t>
      </w:r>
      <w:r>
        <w:rPr>
          <w:rFonts w:hint="eastAsia" w:eastAsia="仿宋_GB2312"/>
          <w:kern w:val="0"/>
          <w:sz w:val="32"/>
          <w:szCs w:val="32"/>
        </w:rPr>
        <w:t>行政运行、其他民政管理事务支出、行政单位离退休、事业单位离退休、机关事业单位基本养老保险缴费支出、机关事业单位职业年金缴费支出、其他优抚支出、儿童福利、老年福利、残疾人生活和护理补贴、城市最低生活保障金支出、农村最低生活保障金支出、临时救助支出、城市特困人员救助供养支出、农村特困人员救助供养支出、其他社会保障和就业支出</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卫生健康支出20.02万元,主要用于</w:t>
      </w:r>
      <w:r>
        <w:rPr>
          <w:rFonts w:hint="eastAsia" w:eastAsia="仿宋_GB2312"/>
          <w:kern w:val="0"/>
          <w:sz w:val="32"/>
          <w:szCs w:val="32"/>
        </w:rPr>
        <w:t>行政单位医疗、事业单位医疗、</w:t>
      </w:r>
      <w:r>
        <w:rPr>
          <w:rFonts w:eastAsia="仿宋_GB2312"/>
          <w:kern w:val="0"/>
          <w:sz w:val="32"/>
          <w:szCs w:val="32"/>
        </w:rPr>
        <w:t>职工基本医疗保险、公务员医疗补助。</w:t>
      </w:r>
    </w:p>
    <w:p>
      <w:pPr>
        <w:spacing w:after="0" w:line="600" w:lineRule="exact"/>
        <w:ind w:firstLine="640" w:firstLineChars="200"/>
        <w:rPr>
          <w:rFonts w:eastAsia="仿宋_GB2312"/>
          <w:kern w:val="0"/>
          <w:sz w:val="32"/>
          <w:szCs w:val="32"/>
        </w:rPr>
      </w:pPr>
      <w:r>
        <w:rPr>
          <w:rFonts w:eastAsia="仿宋_GB2312"/>
          <w:kern w:val="0"/>
          <w:sz w:val="32"/>
          <w:szCs w:val="32"/>
        </w:rPr>
        <w:t>住房保障支出29.81万元，主要用于人员公积金支出。</w:t>
      </w:r>
    </w:p>
    <w:p>
      <w:pPr>
        <w:spacing w:after="0" w:line="600" w:lineRule="exact"/>
        <w:ind w:firstLine="640" w:firstLineChars="200"/>
        <w:rPr>
          <w:rFonts w:eastAsia="仿宋_GB2312"/>
          <w:kern w:val="0"/>
          <w:sz w:val="32"/>
          <w:szCs w:val="32"/>
        </w:rPr>
      </w:pPr>
      <w:r>
        <w:rPr>
          <w:rFonts w:eastAsia="仿宋_GB2312"/>
          <w:kern w:val="0"/>
          <w:sz w:val="32"/>
          <w:szCs w:val="32"/>
        </w:rPr>
        <w:t>政府性基金预算支出包括:上级政府性基金预算690.5万元，主要用于</w:t>
      </w:r>
      <w:r>
        <w:rPr>
          <w:rFonts w:hint="eastAsia" w:eastAsia="仿宋_GB2312"/>
          <w:kern w:val="0"/>
          <w:sz w:val="32"/>
          <w:szCs w:val="32"/>
        </w:rPr>
        <w:t>社会福利彩票公益金支出</w:t>
      </w:r>
      <w:r>
        <w:rPr>
          <w:rFonts w:eastAsia="仿宋_GB2312"/>
          <w:kern w:val="0"/>
          <w:sz w:val="32"/>
          <w:szCs w:val="32"/>
        </w:rPr>
        <w:t>。</w:t>
      </w:r>
    </w:p>
    <w:p>
      <w:pPr>
        <w:pStyle w:val="2"/>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国有资本经营预算支出未安排。</w:t>
      </w:r>
    </w:p>
    <w:p>
      <w:pPr>
        <w:pStyle w:val="2"/>
        <w:ind w:firstLine="643" w:firstLineChars="200"/>
        <w:rPr>
          <w:rFonts w:eastAsia="仿宋_GB2312"/>
          <w:b/>
          <w:bCs/>
          <w:kern w:val="0"/>
          <w:sz w:val="32"/>
          <w:szCs w:val="32"/>
        </w:rPr>
      </w:pPr>
      <w:r>
        <w:rPr>
          <w:rFonts w:eastAsia="仿宋_GB2312"/>
          <w:b/>
          <w:bCs/>
          <w:kern w:val="0"/>
          <w:sz w:val="32"/>
          <w:szCs w:val="32"/>
        </w:rPr>
        <w:t>五、关于焉耆回族自治县民政局2025年一般公共预算当年拨款情况说明</w:t>
      </w:r>
    </w:p>
    <w:p>
      <w:pPr>
        <w:pStyle w:val="2"/>
        <w:ind w:firstLine="643" w:firstLineChars="200"/>
        <w:rPr>
          <w:rFonts w:eastAsia="仿宋_GB2312"/>
          <w:b/>
          <w:bCs/>
          <w:kern w:val="0"/>
          <w:sz w:val="32"/>
          <w:szCs w:val="32"/>
        </w:rPr>
      </w:pPr>
      <w:r>
        <w:rPr>
          <w:rFonts w:eastAsia="仿宋_GB2312"/>
          <w:b/>
          <w:bCs/>
          <w:kern w:val="0"/>
          <w:sz w:val="32"/>
          <w:szCs w:val="32"/>
        </w:rPr>
        <w:t>（一）一般公共预算当年拨款规模变化情况</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焉耆回族自治县民政局2025年一般公共预算拨款合计3074.02万元,其中：</w:t>
      </w:r>
    </w:p>
    <w:p>
      <w:pPr>
        <w:spacing w:after="0" w:line="600" w:lineRule="exact"/>
        <w:ind w:firstLine="640" w:firstLineChars="200"/>
        <w:rPr>
          <w:rFonts w:eastAsia="仿宋_GB2312"/>
          <w:color w:val="000000" w:themeColor="text1"/>
          <w:kern w:val="0"/>
          <w:sz w:val="32"/>
          <w:szCs w:val="32"/>
          <w14:textFill>
            <w14:solidFill>
              <w14:schemeClr w14:val="tx1"/>
            </w14:solidFill>
          </w14:textFill>
        </w:rPr>
      </w:pPr>
      <w:r>
        <w:rPr>
          <w:rFonts w:eastAsia="仿宋_GB2312"/>
          <w:kern w:val="0"/>
          <w:sz w:val="32"/>
          <w:szCs w:val="32"/>
        </w:rPr>
        <w:t>基本支出424.61万元，比上年预算减少</w:t>
      </w:r>
      <w:r>
        <w:rPr>
          <w:rFonts w:hint="eastAsia" w:eastAsia="仿宋_GB2312"/>
          <w:kern w:val="0"/>
          <w:sz w:val="32"/>
          <w:szCs w:val="32"/>
        </w:rPr>
        <w:t>4.79</w:t>
      </w:r>
      <w:r>
        <w:rPr>
          <w:rFonts w:eastAsia="仿宋_GB2312"/>
          <w:kern w:val="0"/>
          <w:sz w:val="32"/>
          <w:szCs w:val="32"/>
        </w:rPr>
        <w:t>万元，下降</w:t>
      </w:r>
      <w:r>
        <w:rPr>
          <w:rFonts w:hint="eastAsia" w:eastAsia="仿宋_GB2312"/>
          <w:kern w:val="0"/>
          <w:sz w:val="32"/>
          <w:szCs w:val="32"/>
        </w:rPr>
        <w:t>1.1</w:t>
      </w:r>
      <w:r>
        <w:rPr>
          <w:rFonts w:hint="eastAsia" w:eastAsia="仿宋_GB2312"/>
          <w:kern w:val="0"/>
          <w:sz w:val="32"/>
          <w:szCs w:val="32"/>
          <w:lang w:val="en-US" w:eastAsia="zh-CN"/>
        </w:rPr>
        <w:t>2</w:t>
      </w:r>
      <w:r>
        <w:rPr>
          <w:rFonts w:eastAsia="仿宋_GB2312"/>
          <w:kern w:val="0"/>
          <w:sz w:val="32"/>
          <w:szCs w:val="32"/>
        </w:rPr>
        <w:t>%，主要原因</w:t>
      </w:r>
      <w:r>
        <w:rPr>
          <w:rFonts w:hint="eastAsia" w:eastAsia="仿宋_GB2312"/>
          <w:kern w:val="0"/>
          <w:sz w:val="32"/>
          <w:szCs w:val="32"/>
          <w:lang w:eastAsia="zh-CN"/>
        </w:rPr>
        <w:t>是</w:t>
      </w:r>
      <w:r>
        <w:rPr>
          <w:rFonts w:eastAsia="仿宋_GB2312"/>
          <w:kern w:val="0"/>
          <w:sz w:val="32"/>
          <w:szCs w:val="32"/>
        </w:rPr>
        <w:t>：</w:t>
      </w:r>
      <w:r>
        <w:rPr>
          <w:rFonts w:hint="eastAsia" w:eastAsia="仿宋_GB2312"/>
          <w:kern w:val="0"/>
          <w:sz w:val="32"/>
          <w:szCs w:val="32"/>
        </w:rPr>
        <w:t>在职人员转退休</w:t>
      </w:r>
      <w:r>
        <w:rPr>
          <w:rFonts w:eastAsia="仿宋_GB2312"/>
          <w:color w:val="000000" w:themeColor="text1"/>
          <w:kern w:val="0"/>
          <w:sz w:val="32"/>
          <w:szCs w:val="32"/>
          <w14:textFill>
            <w14:solidFill>
              <w14:schemeClr w14:val="tx1"/>
            </w14:solidFill>
          </w14:textFill>
        </w:rPr>
        <w:t xml:space="preserve">,人员经费减少。        </w:t>
      </w:r>
    </w:p>
    <w:p>
      <w:pPr>
        <w:spacing w:after="0" w:line="600" w:lineRule="exact"/>
        <w:ind w:firstLine="640" w:firstLineChars="200"/>
        <w:rPr>
          <w:rFonts w:eastAsia="仿宋_GB2312"/>
          <w:kern w:val="0"/>
          <w:sz w:val="32"/>
          <w:szCs w:val="32"/>
        </w:rPr>
      </w:pPr>
      <w:r>
        <w:rPr>
          <w:rFonts w:eastAsia="仿宋_GB2312"/>
          <w:kern w:val="0"/>
          <w:sz w:val="32"/>
          <w:szCs w:val="32"/>
        </w:rPr>
        <w:t>项目支出2649.41万元，比上年预算增加</w:t>
      </w:r>
      <w:r>
        <w:rPr>
          <w:rFonts w:hint="eastAsia" w:eastAsia="仿宋_GB2312"/>
          <w:kern w:val="0"/>
          <w:sz w:val="32"/>
          <w:szCs w:val="32"/>
        </w:rPr>
        <w:t>1365.57</w:t>
      </w:r>
      <w:r>
        <w:rPr>
          <w:rFonts w:eastAsia="仿宋_GB2312"/>
          <w:kern w:val="0"/>
          <w:sz w:val="32"/>
          <w:szCs w:val="32"/>
        </w:rPr>
        <w:t>万元，增长</w:t>
      </w:r>
      <w:r>
        <w:rPr>
          <w:rFonts w:hint="eastAsia" w:eastAsia="仿宋_GB2312"/>
          <w:kern w:val="0"/>
          <w:sz w:val="32"/>
          <w:szCs w:val="32"/>
        </w:rPr>
        <w:t>106.3</w:t>
      </w:r>
      <w:r>
        <w:rPr>
          <w:rFonts w:hint="eastAsia" w:eastAsia="仿宋_GB2312"/>
          <w:kern w:val="0"/>
          <w:sz w:val="32"/>
          <w:szCs w:val="32"/>
          <w:lang w:val="en-US" w:eastAsia="zh-CN"/>
        </w:rPr>
        <w:t>7</w:t>
      </w:r>
      <w:r>
        <w:rPr>
          <w:rFonts w:eastAsia="仿宋_GB2312"/>
          <w:kern w:val="0"/>
          <w:sz w:val="32"/>
          <w:szCs w:val="32"/>
        </w:rPr>
        <w:t>%，主要原因</w:t>
      </w:r>
      <w:r>
        <w:rPr>
          <w:rFonts w:hint="eastAsia" w:eastAsia="仿宋_GB2312"/>
          <w:kern w:val="0"/>
          <w:sz w:val="32"/>
          <w:szCs w:val="32"/>
          <w:lang w:eastAsia="zh-CN"/>
        </w:rPr>
        <w:t>是</w:t>
      </w:r>
      <w:r>
        <w:rPr>
          <w:rFonts w:eastAsia="仿宋_GB2312"/>
          <w:kern w:val="0"/>
          <w:sz w:val="32"/>
          <w:szCs w:val="32"/>
        </w:rPr>
        <w:t>：</w:t>
      </w:r>
      <w:r>
        <w:rPr>
          <w:rFonts w:hint="eastAsia" w:eastAsia="仿宋_GB2312"/>
          <w:kern w:val="0"/>
          <w:sz w:val="32"/>
          <w:szCs w:val="32"/>
        </w:rPr>
        <w:t xml:space="preserve">本年度新增儿童福利项目资金、老年福利项目资金、城市最低生活保障金项目资金、农村最低生活保障金项目资金、临时救助项目资金、城市特困人员救助供养项目资金、农村特困人员救助供养项目资金、其他社会保障和就业支出项目资金。   </w:t>
      </w:r>
    </w:p>
    <w:p>
      <w:pPr>
        <w:spacing w:after="0" w:line="600" w:lineRule="exact"/>
        <w:ind w:firstLine="643" w:firstLineChars="200"/>
        <w:rPr>
          <w:rFonts w:eastAsia="仿宋_GB2312"/>
          <w:b/>
          <w:kern w:val="0"/>
          <w:sz w:val="32"/>
          <w:szCs w:val="32"/>
        </w:rPr>
      </w:pPr>
      <w:r>
        <w:rPr>
          <w:rFonts w:eastAsia="仿宋_GB2312"/>
          <w:b/>
          <w:kern w:val="0"/>
          <w:sz w:val="32"/>
          <w:szCs w:val="32"/>
        </w:rPr>
        <w:t>（二）一般公共预算当年拨款结构情况</w:t>
      </w:r>
    </w:p>
    <w:p>
      <w:pPr>
        <w:spacing w:after="0" w:line="600" w:lineRule="exact"/>
        <w:ind w:firstLine="640" w:firstLineChars="200"/>
        <w:rPr>
          <w:rFonts w:eastAsia="仿宋_GB2312"/>
          <w:kern w:val="0"/>
          <w:sz w:val="32"/>
          <w:szCs w:val="32"/>
        </w:rPr>
      </w:pPr>
      <w:r>
        <w:rPr>
          <w:rFonts w:eastAsia="仿宋_GB2312"/>
          <w:kern w:val="0"/>
          <w:sz w:val="32"/>
          <w:szCs w:val="32"/>
        </w:rPr>
        <w:t>1.社会保障和就业支出（类）3024.19万元，占</w:t>
      </w:r>
      <w:r>
        <w:rPr>
          <w:rFonts w:hint="eastAsia" w:eastAsia="仿宋_GB2312"/>
          <w:kern w:val="0"/>
          <w:sz w:val="32"/>
          <w:szCs w:val="32"/>
        </w:rPr>
        <w:t>98.38</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2.卫生健康支出（类）20.02万元，占0.</w:t>
      </w:r>
      <w:r>
        <w:rPr>
          <w:rFonts w:hint="eastAsia" w:eastAsia="仿宋_GB2312"/>
          <w:kern w:val="0"/>
          <w:sz w:val="32"/>
          <w:szCs w:val="32"/>
        </w:rPr>
        <w:t>65</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3.住房保障支出（类）29.81万元，占0.</w:t>
      </w:r>
      <w:r>
        <w:rPr>
          <w:rFonts w:hint="eastAsia" w:eastAsia="仿宋_GB2312"/>
          <w:kern w:val="0"/>
          <w:sz w:val="32"/>
          <w:szCs w:val="32"/>
        </w:rPr>
        <w:t>97</w:t>
      </w:r>
      <w:r>
        <w:rPr>
          <w:rFonts w:eastAsia="仿宋_GB2312"/>
          <w:kern w:val="0"/>
          <w:sz w:val="32"/>
          <w:szCs w:val="32"/>
        </w:rPr>
        <w:t>%。</w:t>
      </w:r>
    </w:p>
    <w:p>
      <w:pPr>
        <w:spacing w:after="0" w:line="600" w:lineRule="exact"/>
        <w:ind w:firstLine="643" w:firstLineChars="200"/>
        <w:rPr>
          <w:rFonts w:eastAsia="仿宋_GB2312"/>
          <w:b/>
          <w:bCs/>
          <w:kern w:val="0"/>
          <w:sz w:val="32"/>
          <w:szCs w:val="32"/>
        </w:rPr>
      </w:pPr>
      <w:r>
        <w:rPr>
          <w:rFonts w:eastAsia="仿宋_GB2312"/>
          <w:b/>
          <w:bCs/>
          <w:kern w:val="0"/>
          <w:sz w:val="32"/>
          <w:szCs w:val="32"/>
        </w:rPr>
        <w:t>（三）一般公共预算当年拨款具体使用情况</w:t>
      </w:r>
    </w:p>
    <w:p>
      <w:pPr>
        <w:spacing w:after="0" w:line="600" w:lineRule="exact"/>
        <w:ind w:firstLine="640" w:firstLineChars="200"/>
        <w:rPr>
          <w:rFonts w:eastAsia="仿宋_GB2312"/>
          <w:kern w:val="0"/>
          <w:sz w:val="32"/>
          <w:szCs w:val="32"/>
        </w:rPr>
      </w:pPr>
      <w:r>
        <w:rPr>
          <w:rFonts w:eastAsia="仿宋_GB2312"/>
          <w:kern w:val="0"/>
          <w:sz w:val="32"/>
          <w:szCs w:val="32"/>
        </w:rPr>
        <w:t>1.社会保障和就业支出（类）民政管理事务（款）行政运行(项):2025年预算数为121.92万元，比上年预算增加3.21万元, 增</w:t>
      </w:r>
      <w:r>
        <w:rPr>
          <w:rFonts w:hint="eastAsia" w:eastAsia="仿宋_GB2312"/>
          <w:kern w:val="0"/>
          <w:sz w:val="32"/>
          <w:szCs w:val="32"/>
        </w:rPr>
        <w:t>长</w:t>
      </w:r>
      <w:r>
        <w:rPr>
          <w:rFonts w:eastAsia="仿宋_GB2312"/>
          <w:kern w:val="0"/>
          <w:sz w:val="32"/>
          <w:szCs w:val="32"/>
        </w:rPr>
        <w:t>2.70%,主要原因是：</w:t>
      </w:r>
      <w:r>
        <w:rPr>
          <w:rFonts w:hint="eastAsia" w:eastAsia="仿宋_GB2312"/>
          <w:kern w:val="0"/>
          <w:sz w:val="32"/>
          <w:szCs w:val="32"/>
        </w:rPr>
        <w:t>社保基数调整，</w:t>
      </w:r>
      <w:r>
        <w:rPr>
          <w:rFonts w:eastAsia="仿宋_GB2312"/>
          <w:kern w:val="0"/>
          <w:sz w:val="32"/>
          <w:szCs w:val="32"/>
        </w:rPr>
        <w:t>人员经费增加。</w:t>
      </w:r>
    </w:p>
    <w:p>
      <w:pPr>
        <w:spacing w:after="0" w:line="600" w:lineRule="exact"/>
        <w:ind w:firstLine="640" w:firstLineChars="200"/>
        <w:rPr>
          <w:rFonts w:eastAsia="仿宋_GB2312"/>
          <w:kern w:val="0"/>
          <w:sz w:val="32"/>
          <w:szCs w:val="32"/>
        </w:rPr>
      </w:pPr>
      <w:r>
        <w:rPr>
          <w:rFonts w:eastAsia="仿宋_GB2312"/>
          <w:kern w:val="0"/>
          <w:sz w:val="32"/>
          <w:szCs w:val="32"/>
        </w:rPr>
        <w:t>2.社会保障和就业支出（类）民政管理事务（款）其他民政管理事务支出(项):2025年预算数为189.66万元,比上年预算减少6.6万元,下降3.3</w:t>
      </w:r>
      <w:r>
        <w:rPr>
          <w:rFonts w:hint="eastAsia" w:eastAsia="仿宋_GB2312"/>
          <w:kern w:val="0"/>
          <w:sz w:val="32"/>
          <w:szCs w:val="32"/>
        </w:rPr>
        <w:t>6</w:t>
      </w:r>
      <w:r>
        <w:rPr>
          <w:rFonts w:eastAsia="仿宋_GB2312"/>
          <w:kern w:val="0"/>
          <w:sz w:val="32"/>
          <w:szCs w:val="32"/>
        </w:rPr>
        <w:t>%,主要原因是：</w:t>
      </w:r>
      <w:r>
        <w:rPr>
          <w:rFonts w:hint="eastAsia" w:eastAsia="仿宋_GB2312"/>
          <w:kern w:val="0"/>
          <w:sz w:val="32"/>
          <w:szCs w:val="32"/>
          <w:lang w:eastAsia="zh-CN"/>
        </w:rPr>
        <w:t>事业</w:t>
      </w:r>
      <w:r>
        <w:rPr>
          <w:rFonts w:hint="eastAsia" w:eastAsia="仿宋_GB2312"/>
          <w:kern w:val="0"/>
          <w:sz w:val="32"/>
          <w:szCs w:val="32"/>
        </w:rPr>
        <w:t>在职人员转退休</w:t>
      </w:r>
      <w:r>
        <w:rPr>
          <w:rFonts w:eastAsia="仿宋_GB2312"/>
          <w:color w:val="000000" w:themeColor="text1"/>
          <w:kern w:val="0"/>
          <w:sz w:val="32"/>
          <w:szCs w:val="32"/>
          <w14:textFill>
            <w14:solidFill>
              <w14:schemeClr w14:val="tx1"/>
            </w14:solidFill>
          </w14:textFill>
        </w:rPr>
        <w:t xml:space="preserve">,人员经费减少。        </w:t>
      </w:r>
    </w:p>
    <w:p>
      <w:pPr>
        <w:spacing w:after="0" w:line="600" w:lineRule="exact"/>
        <w:ind w:firstLine="640" w:firstLineChars="200"/>
        <w:rPr>
          <w:rFonts w:eastAsia="仿宋_GB2312"/>
          <w:kern w:val="0"/>
          <w:sz w:val="32"/>
          <w:szCs w:val="32"/>
        </w:rPr>
      </w:pPr>
      <w:r>
        <w:rPr>
          <w:rFonts w:eastAsia="仿宋_GB2312"/>
          <w:kern w:val="0"/>
          <w:sz w:val="32"/>
          <w:szCs w:val="32"/>
        </w:rPr>
        <w:t>3.社会保障和就业支出（类）行政事业单位养老支出（款）行政单位离退休(项):2025年预算数为2.34万元,比上年预算减少5.24万元,下降69.1</w:t>
      </w:r>
      <w:r>
        <w:rPr>
          <w:rFonts w:hint="eastAsia" w:eastAsia="仿宋_GB2312"/>
          <w:kern w:val="0"/>
          <w:sz w:val="32"/>
          <w:szCs w:val="32"/>
          <w:lang w:val="en-US" w:eastAsia="zh-CN"/>
        </w:rPr>
        <w:t>3</w:t>
      </w:r>
      <w:r>
        <w:rPr>
          <w:rFonts w:eastAsia="仿宋_GB2312"/>
          <w:kern w:val="0"/>
          <w:sz w:val="32"/>
          <w:szCs w:val="32"/>
        </w:rPr>
        <w:t>%,主要原因是：</w:t>
      </w:r>
      <w:r>
        <w:rPr>
          <w:rFonts w:hint="eastAsia" w:eastAsia="仿宋_GB2312"/>
          <w:kern w:val="0"/>
          <w:sz w:val="32"/>
          <w:szCs w:val="32"/>
        </w:rPr>
        <w:t>本年度行政退休人员转为事业退休人员</w:t>
      </w:r>
      <w:r>
        <w:rPr>
          <w:rFonts w:eastAsia="仿宋_GB2312"/>
          <w:kern w:val="0"/>
          <w:sz w:val="32"/>
          <w:szCs w:val="32"/>
        </w:rPr>
        <w:t xml:space="preserve">。       </w:t>
      </w:r>
    </w:p>
    <w:p>
      <w:pPr>
        <w:spacing w:after="0" w:line="600" w:lineRule="exact"/>
        <w:ind w:firstLine="640" w:firstLineChars="200"/>
        <w:rPr>
          <w:rFonts w:eastAsia="仿宋_GB2312"/>
          <w:kern w:val="0"/>
          <w:sz w:val="32"/>
          <w:szCs w:val="32"/>
        </w:rPr>
      </w:pPr>
      <w:r>
        <w:rPr>
          <w:rFonts w:eastAsia="仿宋_GB2312"/>
          <w:kern w:val="0"/>
          <w:sz w:val="32"/>
          <w:szCs w:val="32"/>
        </w:rPr>
        <w:t>4.社会保障和就业支出（类）行政事业单位养老支出（款）事业单位离退休(项):2025年预算数为0.66万元,比上年预算增加0.66万元,增长100%,主要原因是：本年度事业离退休人数增加。</w:t>
      </w:r>
    </w:p>
    <w:p>
      <w:pPr>
        <w:spacing w:after="0" w:line="600" w:lineRule="exact"/>
        <w:ind w:firstLine="640" w:firstLineChars="200"/>
        <w:rPr>
          <w:rFonts w:eastAsia="仿宋_GB2312"/>
          <w:kern w:val="0"/>
          <w:sz w:val="32"/>
          <w:szCs w:val="32"/>
        </w:rPr>
      </w:pPr>
      <w:r>
        <w:rPr>
          <w:rFonts w:eastAsia="仿宋_GB2312"/>
          <w:kern w:val="0"/>
          <w:sz w:val="32"/>
          <w:szCs w:val="32"/>
        </w:rPr>
        <w:t>5.社会保障和就业支出（类）行政事业单位养老支出（款）机关事业单位基本养老保险缴费支出(项):2025年预算数为39.75万元,比上年预算增加1.18万元,增长3.0</w:t>
      </w:r>
      <w:r>
        <w:rPr>
          <w:rFonts w:hint="eastAsia" w:eastAsia="仿宋_GB2312"/>
          <w:kern w:val="0"/>
          <w:sz w:val="32"/>
          <w:szCs w:val="32"/>
          <w:lang w:val="en-US" w:eastAsia="zh-CN"/>
        </w:rPr>
        <w:t>6</w:t>
      </w:r>
      <w:r>
        <w:rPr>
          <w:rFonts w:eastAsia="仿宋_GB2312"/>
          <w:kern w:val="0"/>
          <w:sz w:val="32"/>
          <w:szCs w:val="32"/>
        </w:rPr>
        <w:t>%,主要原因是：社保基数调整。</w:t>
      </w:r>
    </w:p>
    <w:p>
      <w:pPr>
        <w:spacing w:after="0" w:line="600" w:lineRule="exact"/>
        <w:ind w:firstLine="640" w:firstLineChars="200"/>
        <w:rPr>
          <w:rFonts w:eastAsia="仿宋_GB2312"/>
          <w:kern w:val="0"/>
          <w:sz w:val="32"/>
          <w:szCs w:val="32"/>
        </w:rPr>
      </w:pPr>
      <w:r>
        <w:rPr>
          <w:rFonts w:eastAsia="仿宋_GB2312"/>
          <w:kern w:val="0"/>
          <w:sz w:val="32"/>
          <w:szCs w:val="32"/>
        </w:rPr>
        <w:t>6.社会保障和就业支出（类）行政事业单位养老支出（款）机关事业单位职业年金缴费支出(项):2025年预算数为19.87万元，比上年预算增加0.58万元,增长3.0%,主要原因是：社保基数调整。</w:t>
      </w:r>
    </w:p>
    <w:p>
      <w:pPr>
        <w:spacing w:after="0" w:line="600" w:lineRule="exact"/>
        <w:ind w:firstLine="640" w:firstLineChars="200"/>
        <w:rPr>
          <w:rFonts w:eastAsia="仿宋_GB2312"/>
          <w:kern w:val="0"/>
          <w:sz w:val="32"/>
          <w:szCs w:val="32"/>
        </w:rPr>
      </w:pPr>
      <w:r>
        <w:rPr>
          <w:rFonts w:eastAsia="仿宋_GB2312"/>
          <w:kern w:val="0"/>
          <w:sz w:val="32"/>
          <w:szCs w:val="32"/>
        </w:rPr>
        <w:t>7.社会保障和就业支出（类）抚恤（款）其他优抚支出(项):2025年预算数为0.58万元，比上年预算减少0.57万元,下降49.56%,主要原因是：抚恤经费减少。</w:t>
      </w:r>
    </w:p>
    <w:p>
      <w:pPr>
        <w:spacing w:after="0" w:line="60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.社会保障和就业支出（类）社会福利（款）儿童福利(项):2025年预算数为2.48万元,比上年预算增加2.48万元,增长100%,主要原因是：</w:t>
      </w:r>
      <w:r>
        <w:rPr>
          <w:rFonts w:hint="eastAsia" w:eastAsia="仿宋_GB2312"/>
          <w:kern w:val="0"/>
          <w:sz w:val="32"/>
          <w:szCs w:val="32"/>
        </w:rPr>
        <w:t>本年度</w:t>
      </w:r>
      <w:r>
        <w:rPr>
          <w:rFonts w:eastAsia="仿宋_GB2312"/>
          <w:kern w:val="0"/>
          <w:sz w:val="32"/>
          <w:szCs w:val="32"/>
        </w:rPr>
        <w:t>增加儿童福利资金项目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hint="eastAsia" w:eastAsia="仿宋_GB2312"/>
          <w:kern w:val="0"/>
          <w:sz w:val="32"/>
          <w:szCs w:val="32"/>
        </w:rPr>
        <w:t>9</w:t>
      </w:r>
      <w:r>
        <w:rPr>
          <w:rFonts w:eastAsia="仿宋_GB2312"/>
          <w:kern w:val="0"/>
          <w:sz w:val="32"/>
          <w:szCs w:val="32"/>
        </w:rPr>
        <w:t>.社会保障和就业支出（类）社会福利（款）老年福利内容(项):2025年预算数为74.22万元,比上年预算增加74.22万元,增长100%,主要原因是：</w:t>
      </w:r>
      <w:r>
        <w:rPr>
          <w:rFonts w:hint="eastAsia" w:eastAsia="仿宋_GB2312"/>
          <w:kern w:val="0"/>
          <w:sz w:val="32"/>
          <w:szCs w:val="32"/>
        </w:rPr>
        <w:t>本年度</w:t>
      </w:r>
      <w:r>
        <w:rPr>
          <w:rFonts w:eastAsia="仿宋_GB2312"/>
          <w:kern w:val="0"/>
          <w:sz w:val="32"/>
          <w:szCs w:val="32"/>
        </w:rPr>
        <w:t>增加老年福利资金项目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hint="eastAsia" w:eastAsia="仿宋_GB2312"/>
          <w:kern w:val="0"/>
          <w:sz w:val="32"/>
          <w:szCs w:val="32"/>
        </w:rPr>
        <w:t>10</w:t>
      </w:r>
      <w:r>
        <w:rPr>
          <w:rFonts w:eastAsia="仿宋_GB2312"/>
          <w:kern w:val="0"/>
          <w:sz w:val="32"/>
          <w:szCs w:val="32"/>
        </w:rPr>
        <w:t>.社会保障和就业支出（类）残疾人事业（款）残疾人生活和护理补贴(项):2025年预算数为237.6万元，比上年预算增加23.76万元,增长11.11%,主要原因是：本年残疾人两项补贴</w:t>
      </w:r>
      <w:r>
        <w:rPr>
          <w:rFonts w:hint="eastAsia" w:eastAsia="仿宋_GB2312"/>
          <w:kern w:val="0"/>
          <w:sz w:val="32"/>
          <w:szCs w:val="32"/>
        </w:rPr>
        <w:t>预算资金增加</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hint="eastAsia" w:eastAsia="仿宋_GB2312"/>
          <w:kern w:val="0"/>
          <w:sz w:val="32"/>
          <w:szCs w:val="32"/>
        </w:rPr>
        <w:t>11</w:t>
      </w:r>
      <w:r>
        <w:rPr>
          <w:rFonts w:eastAsia="仿宋_GB2312"/>
          <w:kern w:val="0"/>
          <w:sz w:val="32"/>
          <w:szCs w:val="32"/>
        </w:rPr>
        <w:t>.社会保障和就业支出（类）最低生活保障（款）城市最低生活保障金支出(项):2025年预算数为199.79万元,比上年预算增加199.79万元,增长</w:t>
      </w:r>
      <w:r>
        <w:rPr>
          <w:rFonts w:hint="eastAsia" w:eastAsia="仿宋_GB2312"/>
          <w:kern w:val="0"/>
          <w:sz w:val="32"/>
          <w:szCs w:val="32"/>
        </w:rPr>
        <w:t>100</w:t>
      </w:r>
      <w:r>
        <w:rPr>
          <w:rFonts w:eastAsia="仿宋_GB2312"/>
          <w:kern w:val="0"/>
          <w:sz w:val="32"/>
          <w:szCs w:val="32"/>
        </w:rPr>
        <w:t>%,主要原因是：</w:t>
      </w:r>
      <w:r>
        <w:rPr>
          <w:rFonts w:hint="eastAsia" w:eastAsia="仿宋_GB2312"/>
          <w:kern w:val="0"/>
          <w:sz w:val="32"/>
          <w:szCs w:val="32"/>
        </w:rPr>
        <w:t>本年度</w:t>
      </w:r>
      <w:r>
        <w:rPr>
          <w:rFonts w:eastAsia="仿宋_GB2312"/>
          <w:kern w:val="0"/>
          <w:sz w:val="32"/>
          <w:szCs w:val="32"/>
        </w:rPr>
        <w:t>增加城市最低生活保障金支出项目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2</w:t>
      </w:r>
      <w:r>
        <w:rPr>
          <w:rFonts w:eastAsia="仿宋_GB2312"/>
          <w:kern w:val="0"/>
          <w:sz w:val="32"/>
          <w:szCs w:val="32"/>
        </w:rPr>
        <w:t>.社会保障和就业支出（类）最低生活保障（款）农村最低生活保障金支出(项):2025年预算数为1885.56万元,比上年预算增加1885.56万元,增长</w:t>
      </w:r>
      <w:r>
        <w:rPr>
          <w:rFonts w:hint="eastAsia" w:eastAsia="仿宋_GB2312"/>
          <w:kern w:val="0"/>
          <w:sz w:val="32"/>
          <w:szCs w:val="32"/>
        </w:rPr>
        <w:t>100</w:t>
      </w:r>
      <w:r>
        <w:rPr>
          <w:rFonts w:eastAsia="仿宋_GB2312"/>
          <w:kern w:val="0"/>
          <w:sz w:val="32"/>
          <w:szCs w:val="32"/>
        </w:rPr>
        <w:t>%,主要原因是：</w:t>
      </w:r>
      <w:r>
        <w:rPr>
          <w:rFonts w:hint="eastAsia" w:eastAsia="仿宋_GB2312"/>
          <w:kern w:val="0"/>
          <w:sz w:val="32"/>
          <w:szCs w:val="32"/>
        </w:rPr>
        <w:t>本年度</w:t>
      </w:r>
      <w:r>
        <w:rPr>
          <w:rFonts w:eastAsia="仿宋_GB2312"/>
          <w:kern w:val="0"/>
          <w:sz w:val="32"/>
          <w:szCs w:val="32"/>
        </w:rPr>
        <w:t>增加农村最低生活保障项目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3</w:t>
      </w:r>
      <w:r>
        <w:rPr>
          <w:rFonts w:eastAsia="仿宋_GB2312"/>
          <w:kern w:val="0"/>
          <w:sz w:val="32"/>
          <w:szCs w:val="32"/>
        </w:rPr>
        <w:t>.社会保障和就业支出（类）临时救助（款）临时救助支出(项):2025年预算数为15万元,比上年预算增加15万元,增长100%,主要原因是：</w:t>
      </w:r>
      <w:r>
        <w:rPr>
          <w:rFonts w:hint="eastAsia" w:eastAsia="仿宋_GB2312"/>
          <w:kern w:val="0"/>
          <w:sz w:val="32"/>
          <w:szCs w:val="32"/>
          <w:lang w:eastAsia="zh-CN"/>
        </w:rPr>
        <w:t>本年度</w:t>
      </w:r>
      <w:r>
        <w:rPr>
          <w:rFonts w:eastAsia="仿宋_GB2312"/>
          <w:kern w:val="0"/>
          <w:sz w:val="32"/>
          <w:szCs w:val="32"/>
        </w:rPr>
        <w:t>增加临时救助项目。</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4</w:t>
      </w:r>
      <w:r>
        <w:rPr>
          <w:rFonts w:eastAsia="仿宋_GB2312"/>
          <w:kern w:val="0"/>
          <w:sz w:val="32"/>
          <w:szCs w:val="32"/>
        </w:rPr>
        <w:t>.社会保障和就业支出（类）特困人员救助供养（款）城市特困人员救助供养支出(项):2025年预算数为56.23万元，比上年预算增加56.23万元,增长100%,主要原因是：</w:t>
      </w:r>
      <w:r>
        <w:rPr>
          <w:rFonts w:hint="eastAsia" w:eastAsia="仿宋_GB2312"/>
          <w:kern w:val="0"/>
          <w:sz w:val="32"/>
          <w:szCs w:val="32"/>
        </w:rPr>
        <w:t>本年度</w:t>
      </w:r>
      <w:r>
        <w:rPr>
          <w:rFonts w:eastAsia="仿宋_GB2312"/>
          <w:kern w:val="0"/>
          <w:sz w:val="32"/>
          <w:szCs w:val="32"/>
        </w:rPr>
        <w:t>增加城市特困人员救助供养项目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5</w:t>
      </w:r>
      <w:r>
        <w:rPr>
          <w:rFonts w:eastAsia="仿宋_GB2312"/>
          <w:kern w:val="0"/>
          <w:sz w:val="32"/>
          <w:szCs w:val="32"/>
        </w:rPr>
        <w:t>.社会保障和就业支出（类）特困人员救助供养（款）农村特困人员救助供养支出(项):2025年预算数为103.53万元，比上年预算增加103.53万元,增长100%,主要原因是：</w:t>
      </w:r>
      <w:r>
        <w:rPr>
          <w:rFonts w:hint="eastAsia" w:eastAsia="仿宋_GB2312"/>
          <w:kern w:val="0"/>
          <w:sz w:val="32"/>
          <w:szCs w:val="32"/>
        </w:rPr>
        <w:t>本年度</w:t>
      </w:r>
      <w:r>
        <w:rPr>
          <w:rFonts w:eastAsia="仿宋_GB2312"/>
          <w:kern w:val="0"/>
          <w:sz w:val="32"/>
          <w:szCs w:val="32"/>
        </w:rPr>
        <w:t>增加农村特困人员救助供养项目</w:t>
      </w:r>
      <w:r>
        <w:rPr>
          <w:rFonts w:hint="eastAsia" w:eastAsia="仿宋_GB2312"/>
          <w:kern w:val="0"/>
          <w:sz w:val="32"/>
          <w:szCs w:val="32"/>
        </w:rPr>
        <w:t>资金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6</w:t>
      </w:r>
      <w:r>
        <w:rPr>
          <w:rFonts w:eastAsia="仿宋_GB2312"/>
          <w:kern w:val="0"/>
          <w:sz w:val="32"/>
          <w:szCs w:val="32"/>
        </w:rPr>
        <w:t>.社会保障和就业支出（类）其他社会保障和就业支出（款）其他社会保障和就业支出内容(项):2025年预算数为75万元，比上年预算减少995万元,下降92.99%,主要原因是：</w:t>
      </w:r>
      <w:r>
        <w:rPr>
          <w:rFonts w:hint="eastAsia" w:eastAsia="仿宋_GB2312"/>
          <w:kern w:val="0"/>
          <w:sz w:val="32"/>
          <w:szCs w:val="32"/>
        </w:rPr>
        <w:t>本年度</w:t>
      </w:r>
      <w:r>
        <w:rPr>
          <w:rFonts w:eastAsia="仿宋_GB2312"/>
          <w:kern w:val="0"/>
          <w:sz w:val="32"/>
          <w:szCs w:val="32"/>
        </w:rPr>
        <w:t>自治区困难群众救助补助资金项目减少。</w:t>
      </w:r>
    </w:p>
    <w:p>
      <w:pPr>
        <w:spacing w:after="0" w:line="600" w:lineRule="exact"/>
        <w:ind w:firstLine="640" w:firstLineChars="200"/>
        <w:rPr>
          <w:rFonts w:eastAsia="仿宋_GB2312"/>
          <w:kern w:val="0"/>
          <w:sz w:val="32"/>
          <w:szCs w:val="32"/>
        </w:rPr>
      </w:pPr>
      <w:r>
        <w:rPr>
          <w:rFonts w:eastAsia="仿宋_GB2312"/>
          <w:kern w:val="0"/>
          <w:sz w:val="32"/>
          <w:szCs w:val="32"/>
        </w:rPr>
        <w:t>17.卫生健康支出（类）行政事业单位医疗（款）行政单位医疗(项):2025年预算数为4.84万元,比上年预算减少0.11万元,下降2.22%,主要原因是：一名行政人员调出</w:t>
      </w:r>
      <w:r>
        <w:rPr>
          <w:rFonts w:hint="eastAsia" w:eastAsia="仿宋_GB2312"/>
          <w:kern w:val="0"/>
          <w:sz w:val="32"/>
          <w:szCs w:val="32"/>
        </w:rPr>
        <w:t>，相应</w:t>
      </w:r>
      <w:r>
        <w:rPr>
          <w:rFonts w:eastAsia="仿宋_GB2312"/>
          <w:kern w:val="0"/>
          <w:sz w:val="32"/>
          <w:szCs w:val="32"/>
        </w:rPr>
        <w:t>行政单位医疗</w:t>
      </w:r>
      <w:r>
        <w:rPr>
          <w:rFonts w:hint="eastAsia" w:eastAsia="仿宋_GB2312"/>
          <w:kern w:val="0"/>
          <w:sz w:val="32"/>
          <w:szCs w:val="32"/>
        </w:rPr>
        <w:t>预算减少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18.卫生健康支出（类）行政事业单位医疗（款）事业单位医疗(项):2025年预算数为13.29万元，,比上年预算增加1.37万元,增长11.5%,主要原因是：人员工资预算数增加，医疗缴费相应增加。</w:t>
      </w:r>
    </w:p>
    <w:p>
      <w:pPr>
        <w:spacing w:after="0" w:line="600" w:lineRule="exact"/>
        <w:ind w:firstLine="640" w:firstLineChars="200"/>
        <w:rPr>
          <w:rFonts w:eastAsia="仿宋_GB2312"/>
          <w:kern w:val="0"/>
          <w:sz w:val="32"/>
          <w:szCs w:val="32"/>
        </w:rPr>
      </w:pPr>
      <w:r>
        <w:rPr>
          <w:rFonts w:eastAsia="仿宋_GB2312"/>
          <w:kern w:val="0"/>
          <w:sz w:val="32"/>
          <w:szCs w:val="32"/>
        </w:rPr>
        <w:t>19.卫生健康支出（类）行政事业单位医疗（款）公务员医疗补助(项):2025年预算数为1.89万元,比上年预算减少0.15万元,下降7.35%,主要原因是：一名行政人员调出</w:t>
      </w:r>
      <w:r>
        <w:rPr>
          <w:rFonts w:hint="eastAsia" w:eastAsia="仿宋_GB2312"/>
          <w:kern w:val="0"/>
          <w:sz w:val="32"/>
          <w:szCs w:val="32"/>
        </w:rPr>
        <w:t>，相应公务员医疗预算减少</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20.住房保障支出（类）住房改革支出（款）住房公积金(项):2024年预算数为29.81万元,比上年预算增加0.88万元,增长3.04%,主要原因是：</w:t>
      </w:r>
      <w:r>
        <w:rPr>
          <w:rFonts w:hint="eastAsia" w:eastAsia="仿宋_GB2312"/>
          <w:kern w:val="0"/>
          <w:sz w:val="32"/>
          <w:szCs w:val="32"/>
        </w:rPr>
        <w:t>住房公积金基数调整</w:t>
      </w:r>
      <w:r>
        <w:rPr>
          <w:rFonts w:eastAsia="仿宋_GB2312"/>
          <w:kern w:val="0"/>
          <w:sz w:val="32"/>
          <w:szCs w:val="32"/>
        </w:rPr>
        <w:t>。</w:t>
      </w:r>
    </w:p>
    <w:p>
      <w:pPr>
        <w:spacing w:line="600" w:lineRule="exact"/>
        <w:ind w:firstLine="643" w:firstLineChars="200"/>
        <w:rPr>
          <w:rFonts w:eastAsia="楷体_GB2312"/>
          <w:b/>
          <w:bCs/>
          <w:kern w:val="0"/>
          <w:sz w:val="32"/>
          <w:szCs w:val="32"/>
        </w:rPr>
      </w:pPr>
      <w:r>
        <w:rPr>
          <w:rFonts w:eastAsia="楷体_GB2312"/>
          <w:b/>
          <w:bCs/>
          <w:kern w:val="0"/>
          <w:sz w:val="32"/>
          <w:szCs w:val="32"/>
        </w:rPr>
        <w:t>六、关于焉耆回族自治县民政局2025年一般公共预算基本支出情况说明</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焉耆回族自治县民政局2025年一般公共预算基本支出424.61万元，其中：</w:t>
      </w:r>
    </w:p>
    <w:p>
      <w:pPr>
        <w:spacing w:after="0" w:line="600" w:lineRule="exact"/>
        <w:ind w:firstLine="640" w:firstLineChars="200"/>
        <w:rPr>
          <w:rFonts w:eastAsia="仿宋_GB2312"/>
          <w:kern w:val="0"/>
          <w:sz w:val="32"/>
          <w:szCs w:val="32"/>
        </w:rPr>
      </w:pPr>
      <w:r>
        <w:rPr>
          <w:rFonts w:eastAsia="仿宋_GB2312"/>
          <w:kern w:val="0"/>
          <w:sz w:val="32"/>
          <w:szCs w:val="32"/>
        </w:rPr>
        <w:t>人员经费380.25万元，主要包括:基本工资、津贴补贴、机关事业单位基本养老保险缴费、职业年金缴费、职工基本医疗保险缴费、公务员医疗补助缴费、其他社会保障缴费、住房公积金、退休费、生活补助。</w:t>
      </w:r>
    </w:p>
    <w:p>
      <w:pPr>
        <w:spacing w:after="0" w:line="600" w:lineRule="exact"/>
        <w:ind w:firstLine="640" w:firstLineChars="200"/>
        <w:rPr>
          <w:rFonts w:eastAsia="仿宋_GB2312"/>
          <w:kern w:val="0"/>
          <w:sz w:val="32"/>
          <w:szCs w:val="32"/>
        </w:rPr>
      </w:pPr>
      <w:r>
        <w:rPr>
          <w:rFonts w:eastAsia="仿宋_GB2312"/>
          <w:kern w:val="0"/>
          <w:sz w:val="32"/>
          <w:szCs w:val="32"/>
        </w:rPr>
        <w:t>公用经费44.36万元，主要包括:办公费、印刷费、水费、电费、邮电费、取暖费、工会经费、福利费、公务用车运行维护费。</w:t>
      </w:r>
    </w:p>
    <w:p>
      <w:pPr>
        <w:spacing w:line="600" w:lineRule="exact"/>
        <w:ind w:firstLine="643" w:firstLineChars="200"/>
        <w:rPr>
          <w:rFonts w:eastAsia="楷体_GB2312"/>
          <w:b/>
          <w:bCs/>
          <w:kern w:val="0"/>
          <w:sz w:val="32"/>
          <w:szCs w:val="32"/>
          <w:highlight w:val="none"/>
        </w:rPr>
      </w:pPr>
      <w:r>
        <w:rPr>
          <w:rFonts w:eastAsia="楷体_GB2312"/>
          <w:b/>
          <w:bCs/>
          <w:kern w:val="0"/>
          <w:sz w:val="32"/>
          <w:szCs w:val="32"/>
          <w:highlight w:val="none"/>
        </w:rPr>
        <w:t>七、关于焉耆回族自治县民政局2025年一般公共预算项目支出情况说明</w:t>
      </w:r>
    </w:p>
    <w:p>
      <w:pPr>
        <w:spacing w:after="0" w:line="600" w:lineRule="exact"/>
        <w:ind w:firstLine="640" w:firstLineChars="200"/>
        <w:rPr>
          <w:rFonts w:eastAsia="仿宋_GB2312"/>
          <w:kern w:val="0"/>
          <w:sz w:val="32"/>
          <w:szCs w:val="32"/>
        </w:rPr>
      </w:pPr>
      <w:r>
        <w:rPr>
          <w:rFonts w:eastAsia="仿宋_GB2312"/>
          <w:kern w:val="0"/>
          <w:sz w:val="32"/>
          <w:szCs w:val="32"/>
        </w:rPr>
        <w:t>1.项目名称：民政局-2025年分散孤儿基本生活费（县级配套）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w:t>
      </w:r>
      <w:r>
        <w:rPr>
          <w:rFonts w:eastAsia="仿宋_GB2312"/>
          <w:kern w:val="0"/>
          <w:sz w:val="32"/>
          <w:szCs w:val="32"/>
          <w:lang w:val="en-US" w:eastAsia="zh-CN"/>
        </w:rPr>
        <w:t>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预算安排规模：2.48万元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highlight w:val="none"/>
        </w:rPr>
      </w:pPr>
      <w:r>
        <w:rPr>
          <w:rFonts w:eastAsia="仿宋_GB2312"/>
          <w:kern w:val="0"/>
          <w:sz w:val="32"/>
          <w:szCs w:val="32"/>
          <w:highlight w:val="none"/>
        </w:rPr>
        <w:t>资金分配情况：</w:t>
      </w:r>
      <w:r>
        <w:rPr>
          <w:rFonts w:hint="eastAsia" w:eastAsia="仿宋_GB2312"/>
          <w:kern w:val="0"/>
          <w:sz w:val="32"/>
          <w:szCs w:val="32"/>
          <w:highlight w:val="none"/>
          <w:lang w:eastAsia="zh-CN"/>
        </w:rPr>
        <w:t>对</w:t>
      </w:r>
      <w:r>
        <w:rPr>
          <w:rFonts w:eastAsia="仿宋_GB2312"/>
          <w:kern w:val="0"/>
          <w:sz w:val="32"/>
          <w:szCs w:val="32"/>
          <w:highlight w:val="none"/>
        </w:rPr>
        <w:t>焉耆县户籍中符合孤儿认定条件的人员</w:t>
      </w:r>
      <w:r>
        <w:rPr>
          <w:rFonts w:hint="eastAsia" w:eastAsia="仿宋_GB2312"/>
          <w:kern w:val="0"/>
          <w:sz w:val="32"/>
          <w:szCs w:val="32"/>
          <w:highlight w:val="none"/>
          <w:lang w:eastAsia="zh-CN"/>
        </w:rPr>
        <w:t>孤儿</w:t>
      </w:r>
      <w:r>
        <w:rPr>
          <w:rFonts w:hint="eastAsia" w:eastAsia="仿宋_GB2312"/>
          <w:kern w:val="0"/>
          <w:sz w:val="32"/>
          <w:szCs w:val="32"/>
          <w:highlight w:val="none"/>
          <w:lang w:val="en-US" w:eastAsia="zh-CN"/>
        </w:rPr>
        <w:t>5人，按补贴标准按月进行发放救助补助，共计2.48万元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highlight w:val="none"/>
        </w:rPr>
      </w:pPr>
      <w:r>
        <w:rPr>
          <w:rFonts w:eastAsia="仿宋_GB2312"/>
          <w:kern w:val="0"/>
          <w:sz w:val="32"/>
          <w:szCs w:val="32"/>
          <w:highlight w:val="none"/>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补贴人数：5人</w:t>
      </w:r>
    </w:p>
    <w:p>
      <w:pPr>
        <w:spacing w:after="0" w:line="600" w:lineRule="exact"/>
        <w:ind w:firstLine="640" w:firstLineChars="200"/>
        <w:rPr>
          <w:rFonts w:eastAsia="仿宋_GB2312"/>
          <w:kern w:val="0"/>
          <w:sz w:val="32"/>
          <w:szCs w:val="32"/>
        </w:rPr>
      </w:pPr>
      <w:r>
        <w:rPr>
          <w:rFonts w:eastAsia="仿宋_GB2312"/>
          <w:kern w:val="0"/>
          <w:sz w:val="32"/>
          <w:szCs w:val="32"/>
        </w:rPr>
        <w:t>补贴标准：1150元/人/月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补贴范围：焉耆县户籍中符合孤儿认定条件的人员。</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发放程序：凡焉耆县户籍符合孤儿认定条件，经个人申请，通过乡镇审核县民政局审批、公示后每月15日前通过银行一卡通直接支付到个人账户。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受益人群和社会效益：根据户籍符合孤儿认定条件，积极宣传，让孤儿自愿申请此项补贴，享受政策。</w:t>
      </w:r>
    </w:p>
    <w:p>
      <w:pPr>
        <w:spacing w:after="0" w:line="600" w:lineRule="exact"/>
        <w:ind w:firstLine="640" w:firstLineChars="200"/>
        <w:rPr>
          <w:rFonts w:eastAsia="仿宋_GB2312"/>
          <w:kern w:val="0"/>
          <w:sz w:val="32"/>
          <w:szCs w:val="32"/>
        </w:rPr>
      </w:pPr>
      <w:r>
        <w:rPr>
          <w:rFonts w:eastAsia="仿宋_GB2312"/>
          <w:kern w:val="0"/>
          <w:sz w:val="32"/>
          <w:szCs w:val="32"/>
        </w:rPr>
        <w:t>2.项目名称：民政局-2025年80岁以上老年人补贴（县级配套）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预算安排规模：74.22万元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highlight w:val="none"/>
        </w:rPr>
      </w:pPr>
      <w:r>
        <w:rPr>
          <w:rFonts w:eastAsia="仿宋_GB2312"/>
          <w:kern w:val="0"/>
          <w:sz w:val="32"/>
          <w:szCs w:val="32"/>
        </w:rPr>
        <w:t>资金分配情况：根据户籍人口满80岁以上老人</w:t>
      </w:r>
      <w:r>
        <w:rPr>
          <w:rFonts w:hint="eastAsia" w:eastAsia="仿宋_GB2312"/>
          <w:kern w:val="0"/>
          <w:sz w:val="32"/>
          <w:szCs w:val="32"/>
          <w:lang w:val="en-US" w:eastAsia="zh-CN"/>
        </w:rPr>
        <w:t>2976人，</w:t>
      </w:r>
      <w:r>
        <w:rPr>
          <w:rFonts w:hint="eastAsia" w:eastAsia="仿宋_GB2312"/>
          <w:kern w:val="0"/>
          <w:sz w:val="32"/>
          <w:szCs w:val="32"/>
          <w:highlight w:val="none"/>
          <w:lang w:val="en-US" w:eastAsia="zh-CN"/>
        </w:rPr>
        <w:t>按补贴标准按月进行发放救助补助，共计74.22万元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补贴人数：2976人</w:t>
      </w:r>
    </w:p>
    <w:p>
      <w:pPr>
        <w:spacing w:after="0" w:line="600" w:lineRule="exact"/>
        <w:ind w:firstLine="640" w:firstLineChars="200"/>
        <w:rPr>
          <w:rFonts w:eastAsia="仿宋_GB2312"/>
          <w:kern w:val="0"/>
          <w:sz w:val="32"/>
          <w:szCs w:val="32"/>
        </w:rPr>
      </w:pPr>
      <w:r>
        <w:rPr>
          <w:rFonts w:eastAsia="仿宋_GB2312"/>
          <w:kern w:val="0"/>
          <w:sz w:val="32"/>
          <w:szCs w:val="32"/>
        </w:rPr>
        <w:t>补贴标准：年龄在80周岁（含）至89周岁老年人，每人每月50元，年龄在90周岁（含）至99周岁老年人，每人每月120元，年龄在100周岁（含）以上老年人，每人每月200元。</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补贴范围：焉耆县满80岁主动申请的老人。</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发放程序：根据户籍人口满80岁以上老人，积极宣传，让老人自愿申请此项补贴，享受政策。</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受益人群和社会效益：80岁及以上老人每月提供补贴，减轻生活压力。</w:t>
      </w:r>
    </w:p>
    <w:p>
      <w:pPr>
        <w:spacing w:after="0" w:line="600" w:lineRule="exact"/>
        <w:ind w:firstLine="640" w:firstLineChars="200"/>
        <w:rPr>
          <w:rFonts w:eastAsia="仿宋_GB2312"/>
          <w:kern w:val="0"/>
          <w:sz w:val="32"/>
          <w:szCs w:val="32"/>
        </w:rPr>
      </w:pPr>
      <w:r>
        <w:rPr>
          <w:rFonts w:eastAsia="仿宋_GB2312"/>
          <w:kern w:val="0"/>
          <w:sz w:val="32"/>
          <w:szCs w:val="32"/>
        </w:rPr>
        <w:t>3.项目名称：民政局-2025年困难残疾人生活补贴（县级配套）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预算安排规模：85万元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资金分配情况：</w:t>
      </w:r>
      <w:r>
        <w:rPr>
          <w:rFonts w:hint="eastAsia" w:eastAsia="仿宋_GB2312"/>
          <w:kern w:val="0"/>
          <w:sz w:val="32"/>
          <w:szCs w:val="32"/>
          <w:lang w:eastAsia="zh-CN"/>
        </w:rPr>
        <w:t>对拥有</w:t>
      </w:r>
      <w:r>
        <w:rPr>
          <w:rFonts w:eastAsia="仿宋_GB2312"/>
          <w:kern w:val="0"/>
          <w:sz w:val="32"/>
          <w:szCs w:val="32"/>
        </w:rPr>
        <w:t>焉耆县</w:t>
      </w:r>
      <w:r>
        <w:rPr>
          <w:rFonts w:hint="eastAsia" w:eastAsia="仿宋_GB2312"/>
          <w:kern w:val="0"/>
          <w:sz w:val="32"/>
          <w:szCs w:val="32"/>
          <w:lang w:eastAsia="zh-CN"/>
        </w:rPr>
        <w:t>户籍</w:t>
      </w:r>
      <w:r>
        <w:rPr>
          <w:rFonts w:eastAsia="仿宋_GB2312"/>
          <w:kern w:val="0"/>
          <w:sz w:val="32"/>
          <w:szCs w:val="32"/>
        </w:rPr>
        <w:t>符合困难残疾的人员</w:t>
      </w:r>
      <w:r>
        <w:rPr>
          <w:rFonts w:hint="eastAsia" w:eastAsia="仿宋_GB2312"/>
          <w:kern w:val="0"/>
          <w:sz w:val="32"/>
          <w:szCs w:val="32"/>
          <w:lang w:val="en-US" w:eastAsia="zh-CN"/>
        </w:rPr>
        <w:t>590人，按120</w:t>
      </w:r>
      <w:r>
        <w:rPr>
          <w:rFonts w:eastAsia="仿宋_GB2312"/>
          <w:kern w:val="0"/>
          <w:sz w:val="32"/>
          <w:szCs w:val="32"/>
        </w:rPr>
        <w:t>元/人/月</w:t>
      </w:r>
      <w:r>
        <w:rPr>
          <w:rFonts w:hint="eastAsia" w:eastAsia="仿宋_GB2312"/>
          <w:kern w:val="0"/>
          <w:sz w:val="32"/>
          <w:szCs w:val="32"/>
          <w:lang w:eastAsia="zh-CN"/>
        </w:rPr>
        <w:t>进行发放，共计</w:t>
      </w:r>
      <w:r>
        <w:rPr>
          <w:rFonts w:hint="eastAsia" w:eastAsia="仿宋_GB2312"/>
          <w:kern w:val="0"/>
          <w:sz w:val="32"/>
          <w:szCs w:val="32"/>
          <w:lang w:val="en-US" w:eastAsia="zh-CN"/>
        </w:rPr>
        <w:t>85万元。</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补贴人数：590人</w:t>
      </w:r>
    </w:p>
    <w:p>
      <w:pPr>
        <w:spacing w:after="0" w:line="600" w:lineRule="exact"/>
        <w:ind w:firstLine="640" w:firstLineChars="200"/>
        <w:rPr>
          <w:rFonts w:eastAsia="仿宋_GB2312"/>
          <w:kern w:val="0"/>
          <w:sz w:val="32"/>
          <w:szCs w:val="32"/>
        </w:rPr>
      </w:pPr>
      <w:r>
        <w:rPr>
          <w:rFonts w:eastAsia="仿宋_GB2312"/>
          <w:kern w:val="0"/>
          <w:sz w:val="32"/>
          <w:szCs w:val="32"/>
        </w:rPr>
        <w:t>补贴标准：120元/人/月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补贴范围：焉耆县符合困难残疾的人员。</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发放程序：残疾人两项补贴由本人或其法定监护人向户籍所在地的乡镇人民政府提出申请；个人申请确有困难的，可委托他人或由所在的村（居）民委员会代为申请。</w:t>
      </w:r>
    </w:p>
    <w:p>
      <w:pPr>
        <w:spacing w:after="0" w:line="600" w:lineRule="exact"/>
        <w:ind w:firstLine="640" w:firstLineChars="200"/>
        <w:rPr>
          <w:rFonts w:eastAsia="仿宋_GB2312"/>
          <w:kern w:val="0"/>
          <w:sz w:val="32"/>
          <w:szCs w:val="32"/>
        </w:rPr>
      </w:pPr>
      <w:r>
        <w:rPr>
          <w:rFonts w:eastAsia="仿宋_GB2312"/>
          <w:kern w:val="0"/>
          <w:sz w:val="32"/>
          <w:szCs w:val="32"/>
        </w:rPr>
        <w:t>残疾人申请残疾人两项补贴,要如实填写《困难残疾人生活补贴审核表》，同时提供居民身份证、户口本、残疾人证、社保卡及复印件，贫困残疾人同时提供困难证明及复印件。</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受益人群和社会效益：拥有焉耆县户籍符合困难残疾的人员</w:t>
      </w:r>
      <w:r>
        <w:rPr>
          <w:rFonts w:hint="eastAsia" w:eastAsia="仿宋_GB2312"/>
          <w:kern w:val="0"/>
          <w:sz w:val="32"/>
          <w:szCs w:val="32"/>
        </w:rPr>
        <w:t>，</w:t>
      </w:r>
      <w:r>
        <w:rPr>
          <w:rFonts w:eastAsia="仿宋_GB2312"/>
          <w:kern w:val="0"/>
          <w:sz w:val="32"/>
          <w:szCs w:val="32"/>
        </w:rPr>
        <w:t>保障困难残疾人员的基本生活，促进社会和谐，维护社会稳定。</w:t>
      </w:r>
    </w:p>
    <w:p>
      <w:pPr>
        <w:spacing w:after="0" w:line="600" w:lineRule="exact"/>
        <w:ind w:firstLine="640" w:firstLineChars="200"/>
        <w:rPr>
          <w:rFonts w:eastAsia="仿宋_GB2312"/>
          <w:kern w:val="0"/>
          <w:sz w:val="32"/>
          <w:szCs w:val="32"/>
        </w:rPr>
      </w:pPr>
      <w:r>
        <w:rPr>
          <w:rFonts w:eastAsia="仿宋_GB2312"/>
          <w:kern w:val="0"/>
          <w:sz w:val="32"/>
          <w:szCs w:val="32"/>
        </w:rPr>
        <w:t>4.项目名称：民政局-2025年重度残疾人护理补贴（县级配套）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预算安排规模：152.6</w:t>
      </w:r>
      <w:r>
        <w:rPr>
          <w:rFonts w:hint="eastAsia" w:eastAsia="仿宋_GB2312"/>
          <w:kern w:val="0"/>
          <w:sz w:val="32"/>
          <w:szCs w:val="32"/>
          <w:lang w:val="en-US" w:eastAsia="zh-CN"/>
        </w:rPr>
        <w:t>0</w:t>
      </w:r>
      <w:r>
        <w:rPr>
          <w:rFonts w:eastAsia="仿宋_GB2312"/>
          <w:kern w:val="0"/>
          <w:sz w:val="32"/>
          <w:szCs w:val="32"/>
        </w:rPr>
        <w:t>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lang w:eastAsia="zh-CN"/>
        </w:rPr>
        <w:t>对拥有</w:t>
      </w:r>
      <w:r>
        <w:rPr>
          <w:rFonts w:eastAsia="仿宋_GB2312"/>
          <w:kern w:val="0"/>
          <w:sz w:val="32"/>
          <w:szCs w:val="32"/>
        </w:rPr>
        <w:t>焉耆县</w:t>
      </w:r>
      <w:r>
        <w:rPr>
          <w:rFonts w:hint="eastAsia" w:eastAsia="仿宋_GB2312"/>
          <w:kern w:val="0"/>
          <w:sz w:val="32"/>
          <w:szCs w:val="32"/>
          <w:lang w:eastAsia="zh-CN"/>
        </w:rPr>
        <w:t>户籍</w:t>
      </w:r>
      <w:r>
        <w:rPr>
          <w:rFonts w:eastAsia="仿宋_GB2312"/>
          <w:kern w:val="0"/>
          <w:sz w:val="32"/>
          <w:szCs w:val="32"/>
        </w:rPr>
        <w:t>符合</w:t>
      </w:r>
      <w:r>
        <w:rPr>
          <w:rFonts w:hint="eastAsia" w:eastAsia="仿宋_GB2312"/>
          <w:kern w:val="0"/>
          <w:sz w:val="32"/>
          <w:szCs w:val="32"/>
          <w:lang w:eastAsia="zh-CN"/>
        </w:rPr>
        <w:t>重度</w:t>
      </w:r>
      <w:r>
        <w:rPr>
          <w:rFonts w:eastAsia="仿宋_GB2312"/>
          <w:kern w:val="0"/>
          <w:sz w:val="32"/>
          <w:szCs w:val="32"/>
        </w:rPr>
        <w:t>残疾的人员</w:t>
      </w:r>
      <w:r>
        <w:rPr>
          <w:rFonts w:hint="eastAsia" w:eastAsia="仿宋_GB2312"/>
          <w:kern w:val="0"/>
          <w:sz w:val="32"/>
          <w:szCs w:val="32"/>
          <w:lang w:val="en-US" w:eastAsia="zh-CN"/>
        </w:rPr>
        <w:t>1060人，按120</w:t>
      </w:r>
      <w:r>
        <w:rPr>
          <w:rFonts w:eastAsia="仿宋_GB2312"/>
          <w:kern w:val="0"/>
          <w:sz w:val="32"/>
          <w:szCs w:val="32"/>
        </w:rPr>
        <w:t>元/人/月</w:t>
      </w:r>
      <w:r>
        <w:rPr>
          <w:rFonts w:hint="eastAsia" w:eastAsia="仿宋_GB2312"/>
          <w:kern w:val="0"/>
          <w:sz w:val="32"/>
          <w:szCs w:val="32"/>
          <w:lang w:eastAsia="zh-CN"/>
        </w:rPr>
        <w:t>进行发放，共计</w:t>
      </w:r>
      <w:r>
        <w:rPr>
          <w:rFonts w:hint="eastAsia" w:eastAsia="仿宋_GB2312"/>
          <w:kern w:val="0"/>
          <w:sz w:val="32"/>
          <w:szCs w:val="32"/>
          <w:lang w:val="en-US" w:eastAsia="zh-CN"/>
        </w:rPr>
        <w:t>152.6万元。</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补贴人数：1060人</w:t>
      </w:r>
    </w:p>
    <w:p>
      <w:pPr>
        <w:spacing w:after="0" w:line="600" w:lineRule="exact"/>
        <w:ind w:firstLine="640" w:firstLineChars="200"/>
        <w:rPr>
          <w:rFonts w:eastAsia="仿宋_GB2312"/>
          <w:kern w:val="0"/>
          <w:sz w:val="32"/>
          <w:szCs w:val="32"/>
        </w:rPr>
      </w:pPr>
      <w:r>
        <w:rPr>
          <w:rFonts w:eastAsia="仿宋_GB2312"/>
          <w:kern w:val="0"/>
          <w:sz w:val="32"/>
          <w:szCs w:val="32"/>
        </w:rPr>
        <w:t>补贴标准：120元/人/月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补贴范围：焉耆县符合重度残疾的人员。</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发放程序：残疾人两项补贴由本人或其法定监护人向户籍所在地的乡镇人民政府提出申请；个人申请确有困难的，可委托他人或由所在的村（居）民委员会代为申请。</w:t>
      </w:r>
    </w:p>
    <w:p>
      <w:pPr>
        <w:spacing w:after="0" w:line="600" w:lineRule="exact"/>
        <w:ind w:firstLine="640" w:firstLineChars="200"/>
        <w:rPr>
          <w:rFonts w:eastAsia="仿宋_GB2312"/>
          <w:kern w:val="0"/>
          <w:sz w:val="32"/>
          <w:szCs w:val="32"/>
        </w:rPr>
      </w:pPr>
      <w:r>
        <w:rPr>
          <w:rFonts w:eastAsia="仿宋_GB2312"/>
          <w:kern w:val="0"/>
          <w:sz w:val="32"/>
          <w:szCs w:val="32"/>
        </w:rPr>
        <w:t>残疾人申请残疾人两项补贴,要如实填写《重度残疾人护理补贴审核表》，同时提供居民身份证、户口本、残疾人证、社保卡及复印件，贫困残疾人同时提供困难证明及复印件。</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受益人群和社会效益：拥有焉耆县户籍符合重度残疾的人员</w:t>
      </w:r>
      <w:r>
        <w:rPr>
          <w:rFonts w:hint="eastAsia" w:eastAsia="仿宋_GB2312"/>
          <w:kern w:val="0"/>
          <w:sz w:val="32"/>
          <w:szCs w:val="32"/>
        </w:rPr>
        <w:t>，</w:t>
      </w:r>
      <w:r>
        <w:rPr>
          <w:rFonts w:eastAsia="仿宋_GB2312"/>
          <w:kern w:val="0"/>
          <w:sz w:val="32"/>
          <w:szCs w:val="32"/>
        </w:rPr>
        <w:t>保障重度残疾人员的基本生活，促进社会和谐，维护社会稳定。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5</w:t>
      </w:r>
      <w:r>
        <w:rPr>
          <w:rFonts w:hint="eastAsia" w:eastAsia="仿宋_GB2312"/>
          <w:kern w:val="0"/>
          <w:sz w:val="32"/>
          <w:szCs w:val="32"/>
        </w:rPr>
        <w:t>.</w:t>
      </w:r>
      <w:r>
        <w:rPr>
          <w:rFonts w:eastAsia="仿宋_GB2312"/>
          <w:kern w:val="0"/>
          <w:sz w:val="32"/>
          <w:szCs w:val="32"/>
        </w:rPr>
        <w:t>项目名称：民政局-2025年</w:t>
      </w:r>
      <w:r>
        <w:rPr>
          <w:rFonts w:hint="eastAsia" w:eastAsia="仿宋_GB2312"/>
          <w:kern w:val="0"/>
          <w:sz w:val="32"/>
          <w:szCs w:val="32"/>
        </w:rPr>
        <w:t>城市</w:t>
      </w:r>
      <w:r>
        <w:rPr>
          <w:rFonts w:eastAsia="仿宋_GB2312"/>
          <w:kern w:val="0"/>
          <w:sz w:val="32"/>
          <w:szCs w:val="32"/>
        </w:rPr>
        <w:t>低保金（县级配套）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w:t>
      </w:r>
      <w:r>
        <w:rPr>
          <w:rFonts w:hint="eastAsia" w:eastAsia="仿宋_GB2312"/>
          <w:kern w:val="0"/>
          <w:sz w:val="32"/>
          <w:szCs w:val="32"/>
        </w:rPr>
        <w:t>199.79</w:t>
      </w:r>
      <w:r>
        <w:rPr>
          <w:rFonts w:eastAsia="仿宋_GB2312"/>
          <w:kern w:val="0"/>
          <w:sz w:val="32"/>
          <w:szCs w:val="32"/>
        </w:rPr>
        <w:t>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lang w:eastAsia="zh-CN"/>
        </w:rPr>
        <w:t>对</w:t>
      </w:r>
      <w:r>
        <w:rPr>
          <w:rFonts w:eastAsia="仿宋_GB2312"/>
          <w:kern w:val="0"/>
          <w:sz w:val="32"/>
          <w:szCs w:val="32"/>
        </w:rPr>
        <w:t>焉耆县户籍符合</w:t>
      </w:r>
      <w:r>
        <w:rPr>
          <w:rFonts w:hint="eastAsia" w:eastAsia="仿宋_GB2312"/>
          <w:kern w:val="0"/>
          <w:sz w:val="32"/>
          <w:szCs w:val="32"/>
        </w:rPr>
        <w:t>城市</w:t>
      </w:r>
      <w:r>
        <w:rPr>
          <w:rFonts w:eastAsia="仿宋_GB2312"/>
          <w:kern w:val="0"/>
          <w:sz w:val="32"/>
          <w:szCs w:val="32"/>
        </w:rPr>
        <w:t>低保认定条件的困难群众</w:t>
      </w:r>
      <w:r>
        <w:rPr>
          <w:rFonts w:hint="eastAsia" w:eastAsia="仿宋_GB2312"/>
          <w:kern w:val="0"/>
          <w:sz w:val="32"/>
          <w:szCs w:val="32"/>
        </w:rPr>
        <w:t>692</w:t>
      </w:r>
      <w:r>
        <w:rPr>
          <w:rFonts w:eastAsia="仿宋_GB2312"/>
          <w:kern w:val="0"/>
          <w:sz w:val="32"/>
          <w:szCs w:val="32"/>
        </w:rPr>
        <w:t>人</w:t>
      </w:r>
      <w:r>
        <w:rPr>
          <w:rFonts w:hint="eastAsia" w:eastAsia="仿宋_GB2312"/>
          <w:kern w:val="0"/>
          <w:sz w:val="32"/>
          <w:szCs w:val="32"/>
          <w:lang w:eastAsia="zh-CN"/>
        </w:rPr>
        <w:t>，</w:t>
      </w:r>
      <w:r>
        <w:rPr>
          <w:rFonts w:hint="eastAsia" w:eastAsia="仿宋_GB2312"/>
          <w:kern w:val="0"/>
          <w:sz w:val="32"/>
          <w:szCs w:val="32"/>
          <w:highlight w:val="none"/>
          <w:lang w:val="en-US" w:eastAsia="zh-CN"/>
        </w:rPr>
        <w:t>按补贴标准按月进行发放救助补助，共计199.79万元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w:t>
      </w:r>
      <w:r>
        <w:rPr>
          <w:rFonts w:hint="eastAsia" w:eastAsia="仿宋_GB2312"/>
          <w:kern w:val="0"/>
          <w:sz w:val="32"/>
          <w:szCs w:val="32"/>
        </w:rPr>
        <w:t>692</w:t>
      </w:r>
      <w:r>
        <w:rPr>
          <w:rFonts w:eastAsia="仿宋_GB2312"/>
          <w:kern w:val="0"/>
          <w:sz w:val="32"/>
          <w:szCs w:val="32"/>
        </w:rPr>
        <w:t>人</w:t>
      </w:r>
    </w:p>
    <w:p>
      <w:pPr>
        <w:spacing w:after="0" w:line="600" w:lineRule="exact"/>
        <w:ind w:firstLine="640" w:firstLineChars="200"/>
        <w:rPr>
          <w:rFonts w:eastAsia="仿宋_GB2312"/>
          <w:kern w:val="0"/>
          <w:sz w:val="32"/>
          <w:szCs w:val="32"/>
        </w:rPr>
      </w:pPr>
      <w:r>
        <w:rPr>
          <w:rFonts w:eastAsia="仿宋_GB2312"/>
          <w:kern w:val="0"/>
          <w:sz w:val="32"/>
          <w:szCs w:val="32"/>
        </w:rPr>
        <w:t>补贴标准：</w:t>
      </w:r>
      <w:r>
        <w:rPr>
          <w:rFonts w:hint="eastAsia" w:eastAsia="仿宋_GB2312"/>
          <w:kern w:val="0"/>
          <w:sz w:val="32"/>
          <w:szCs w:val="32"/>
        </w:rPr>
        <w:t>城市</w:t>
      </w:r>
      <w:r>
        <w:rPr>
          <w:rFonts w:eastAsia="仿宋_GB2312"/>
          <w:kern w:val="0"/>
          <w:sz w:val="32"/>
          <w:szCs w:val="32"/>
        </w:rPr>
        <w:t>低保</w:t>
      </w:r>
      <w:r>
        <w:rPr>
          <w:rFonts w:hint="eastAsia" w:eastAsia="仿宋_GB2312"/>
          <w:kern w:val="0"/>
          <w:sz w:val="32"/>
          <w:szCs w:val="32"/>
        </w:rPr>
        <w:t>712</w:t>
      </w:r>
      <w:r>
        <w:rPr>
          <w:rFonts w:eastAsia="仿宋_GB2312"/>
          <w:kern w:val="0"/>
          <w:sz w:val="32"/>
          <w:szCs w:val="32"/>
        </w:rPr>
        <w:t>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补贴范围：焉耆县户籍符合</w:t>
      </w:r>
      <w:r>
        <w:rPr>
          <w:rFonts w:hint="eastAsia" w:eastAsia="仿宋_GB2312"/>
          <w:kern w:val="0"/>
          <w:sz w:val="32"/>
          <w:szCs w:val="32"/>
        </w:rPr>
        <w:t>城市</w:t>
      </w:r>
      <w:r>
        <w:rPr>
          <w:rFonts w:eastAsia="仿宋_GB2312"/>
          <w:kern w:val="0"/>
          <w:sz w:val="32"/>
          <w:szCs w:val="32"/>
        </w:rPr>
        <w:t>低保认定条件的困难群众。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w:t>
      </w:r>
      <w:r>
        <w:rPr>
          <w:rFonts w:hint="eastAsia" w:eastAsia="仿宋_GB2312"/>
          <w:kern w:val="0"/>
          <w:sz w:val="32"/>
          <w:szCs w:val="32"/>
        </w:rPr>
        <w:t>城市</w:t>
      </w:r>
      <w:r>
        <w:rPr>
          <w:rFonts w:eastAsia="仿宋_GB2312"/>
          <w:kern w:val="0"/>
          <w:sz w:val="32"/>
          <w:szCs w:val="32"/>
        </w:rPr>
        <w:t>低保认定条件困难群众，经个人申请、家庭经济状况核查，通过乡镇审核县民政局审批、公示后每月15日前通过银行一卡通直接支付到个人账户。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w:t>
      </w:r>
      <w:r>
        <w:rPr>
          <w:rFonts w:hint="eastAsia" w:eastAsia="仿宋_GB2312"/>
          <w:kern w:val="0"/>
          <w:sz w:val="32"/>
          <w:szCs w:val="32"/>
        </w:rPr>
        <w:t>城市</w:t>
      </w:r>
      <w:r>
        <w:rPr>
          <w:rFonts w:eastAsia="仿宋_GB2312"/>
          <w:kern w:val="0"/>
          <w:sz w:val="32"/>
          <w:szCs w:val="32"/>
        </w:rPr>
        <w:t>低保认定条件困难群众</w:t>
      </w:r>
      <w:r>
        <w:rPr>
          <w:rFonts w:hint="eastAsia" w:eastAsia="仿宋_GB2312"/>
          <w:kern w:val="0"/>
          <w:sz w:val="32"/>
          <w:szCs w:val="32"/>
        </w:rPr>
        <w:t>，</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.项目名称：民政局-2025年农村低保金（县级配套）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预算安排规模：474.56万元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lang w:eastAsia="zh-CN"/>
        </w:rPr>
        <w:t>对</w:t>
      </w:r>
      <w:r>
        <w:rPr>
          <w:rFonts w:eastAsia="仿宋_GB2312"/>
          <w:kern w:val="0"/>
          <w:sz w:val="32"/>
          <w:szCs w:val="32"/>
        </w:rPr>
        <w:t>焉耆县户籍符合</w:t>
      </w:r>
      <w:r>
        <w:rPr>
          <w:rFonts w:hint="eastAsia" w:eastAsia="仿宋_GB2312"/>
          <w:kern w:val="0"/>
          <w:sz w:val="32"/>
          <w:szCs w:val="32"/>
          <w:lang w:eastAsia="zh-CN"/>
        </w:rPr>
        <w:t>农村</w:t>
      </w:r>
      <w:r>
        <w:rPr>
          <w:rFonts w:eastAsia="仿宋_GB2312"/>
          <w:kern w:val="0"/>
          <w:sz w:val="32"/>
          <w:szCs w:val="32"/>
        </w:rPr>
        <w:t>低保认定条件的困难群众</w:t>
      </w:r>
      <w:r>
        <w:rPr>
          <w:rFonts w:hint="eastAsia" w:eastAsia="仿宋_GB2312"/>
          <w:kern w:val="0"/>
          <w:sz w:val="32"/>
          <w:szCs w:val="32"/>
          <w:lang w:val="en-US" w:eastAsia="zh-CN"/>
        </w:rPr>
        <w:t>2340</w:t>
      </w:r>
      <w:r>
        <w:rPr>
          <w:rFonts w:eastAsia="仿宋_GB2312"/>
          <w:kern w:val="0"/>
          <w:sz w:val="32"/>
          <w:szCs w:val="32"/>
        </w:rPr>
        <w:t>人</w:t>
      </w:r>
      <w:r>
        <w:rPr>
          <w:rFonts w:hint="eastAsia" w:eastAsia="仿宋_GB2312"/>
          <w:kern w:val="0"/>
          <w:sz w:val="32"/>
          <w:szCs w:val="32"/>
          <w:lang w:eastAsia="zh-CN"/>
        </w:rPr>
        <w:t>，</w:t>
      </w:r>
      <w:r>
        <w:rPr>
          <w:rFonts w:hint="eastAsia" w:eastAsia="仿宋_GB2312"/>
          <w:kern w:val="0"/>
          <w:sz w:val="32"/>
          <w:szCs w:val="32"/>
          <w:highlight w:val="none"/>
          <w:lang w:val="en-US" w:eastAsia="zh-CN"/>
        </w:rPr>
        <w:t>按补贴标准按月进行发放救助补助，共计474.56万元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补贴人数：2340人</w:t>
      </w:r>
    </w:p>
    <w:p>
      <w:pPr>
        <w:spacing w:after="0" w:line="600" w:lineRule="exact"/>
        <w:ind w:firstLine="640" w:firstLineChars="200"/>
        <w:rPr>
          <w:rFonts w:eastAsia="仿宋_GB2312"/>
          <w:kern w:val="0"/>
          <w:sz w:val="32"/>
          <w:szCs w:val="32"/>
        </w:rPr>
      </w:pPr>
      <w:r>
        <w:rPr>
          <w:rFonts w:eastAsia="仿宋_GB2312"/>
          <w:kern w:val="0"/>
          <w:sz w:val="32"/>
          <w:szCs w:val="32"/>
        </w:rPr>
        <w:t>补贴标准：农村低保568元/人/月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补贴范围：户籍符合农村低保认定条件的困难群众。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发放程序：凡焉耆县户籍符合农村低保认定条件困难群众，经个人申请、家庭经济状况核查，通过乡镇审核县民政局审批、公示后每月15日前通过银行一卡通直接支付到个人账户。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受益人群和社会效益：拥有焉耆县户籍符合农村低保认定条件困难群众</w:t>
      </w:r>
      <w:r>
        <w:rPr>
          <w:rFonts w:hint="eastAsia" w:eastAsia="仿宋_GB2312"/>
          <w:kern w:val="0"/>
          <w:sz w:val="32"/>
          <w:szCs w:val="32"/>
        </w:rPr>
        <w:t>，</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.项目名称：巴财社（2024）50号-民政局2025年困难群众救助补助资金</w:t>
      </w:r>
    </w:p>
    <w:p>
      <w:pPr>
        <w:spacing w:after="0" w:line="600" w:lineRule="exact"/>
        <w:ind w:firstLine="640" w:firstLineChars="200"/>
        <w:rPr>
          <w:rFonts w:eastAsia="仿宋_GB2312"/>
          <w:kern w:val="0"/>
          <w:sz w:val="32"/>
          <w:szCs w:val="32"/>
        </w:rPr>
      </w:pPr>
      <w:r>
        <w:rPr>
          <w:rFonts w:eastAsia="仿宋_GB2312"/>
          <w:kern w:val="0"/>
          <w:sz w:val="32"/>
          <w:szCs w:val="32"/>
        </w:rPr>
        <w:t xml:space="preserve">设立的政策依据：巴财社（2024）50号 </w:t>
      </w:r>
      <w:r>
        <w:rPr>
          <w:rFonts w:hint="eastAsia" w:eastAsia="仿宋_GB2312"/>
          <w:kern w:val="0"/>
          <w:sz w:val="32"/>
          <w:szCs w:val="32"/>
        </w:rPr>
        <w:t>-民政局2025年困难群众救助补助资金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预算安排规模：1411万元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资金分配情况：焉耆县户籍符合城乡低保认定条件的困难群众农村低保2340人，城市低保692人</w:t>
      </w:r>
      <w:r>
        <w:rPr>
          <w:rFonts w:hint="eastAsia" w:eastAsia="仿宋_GB2312"/>
          <w:kern w:val="0"/>
          <w:sz w:val="32"/>
          <w:szCs w:val="32"/>
          <w:lang w:eastAsia="zh-CN"/>
        </w:rPr>
        <w:t>，</w:t>
      </w:r>
      <w:r>
        <w:rPr>
          <w:rFonts w:hint="eastAsia" w:eastAsia="仿宋_GB2312"/>
          <w:kern w:val="0"/>
          <w:sz w:val="32"/>
          <w:szCs w:val="32"/>
          <w:highlight w:val="none"/>
          <w:lang w:val="en-US" w:eastAsia="zh-CN"/>
        </w:rPr>
        <w:t>按补贴标准按月进行发放救助补助，共计1411万元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hint="eastAsia" w:eastAsia="仿宋_GB2312"/>
          <w:kern w:val="0"/>
          <w:sz w:val="32"/>
          <w:szCs w:val="32"/>
          <w:lang w:eastAsia="zh-CN"/>
        </w:rPr>
      </w:pPr>
      <w:r>
        <w:rPr>
          <w:rFonts w:eastAsia="仿宋_GB2312"/>
          <w:kern w:val="0"/>
          <w:sz w:val="32"/>
          <w:szCs w:val="32"/>
        </w:rPr>
        <w:t>资金来源：</w:t>
      </w:r>
      <w:r>
        <w:rPr>
          <w:rFonts w:hint="eastAsia" w:eastAsia="仿宋_GB2312"/>
          <w:kern w:val="0"/>
          <w:sz w:val="32"/>
          <w:szCs w:val="32"/>
          <w:lang w:eastAsia="zh-CN"/>
        </w:rPr>
        <w:t>中央专项资金</w:t>
      </w:r>
    </w:p>
    <w:p>
      <w:pPr>
        <w:spacing w:after="0" w:line="600" w:lineRule="exact"/>
        <w:ind w:firstLine="640" w:firstLineChars="200"/>
        <w:rPr>
          <w:rFonts w:eastAsia="仿宋_GB2312"/>
          <w:kern w:val="0"/>
          <w:sz w:val="32"/>
          <w:szCs w:val="32"/>
        </w:rPr>
      </w:pPr>
      <w:r>
        <w:rPr>
          <w:rFonts w:eastAsia="仿宋_GB2312"/>
          <w:kern w:val="0"/>
          <w:sz w:val="32"/>
          <w:szCs w:val="32"/>
        </w:rPr>
        <w:t>补贴人数：农村低保2340人，城市低保692人。</w:t>
      </w:r>
    </w:p>
    <w:p>
      <w:pPr>
        <w:spacing w:after="0" w:line="600" w:lineRule="exact"/>
        <w:ind w:firstLine="640" w:firstLineChars="200"/>
        <w:rPr>
          <w:rFonts w:eastAsia="仿宋_GB2312"/>
          <w:kern w:val="0"/>
          <w:sz w:val="32"/>
          <w:szCs w:val="32"/>
        </w:rPr>
      </w:pPr>
      <w:r>
        <w:rPr>
          <w:rFonts w:eastAsia="仿宋_GB2312"/>
          <w:kern w:val="0"/>
          <w:sz w:val="32"/>
          <w:szCs w:val="32"/>
        </w:rPr>
        <w:t>补贴标准：农村低保568元/人/月，城市低保712元/人/月。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补贴范围：焉耆县户籍符合城乡低保认定条件的困难群众。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发放程序：凡焉耆县户籍符合城乡低保认定条件困难群众，经个人申请、家庭经济状况核查，通过乡镇审核县民政局审批、公示后每月15日前通过银行一卡通直接支付到个人账户。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受益人群和社会效益：拥有焉耆县户籍符合城乡低保认定条件困难群</w:t>
      </w:r>
      <w:r>
        <w:rPr>
          <w:rFonts w:hint="eastAsia" w:eastAsia="仿宋_GB2312"/>
          <w:kern w:val="0"/>
          <w:sz w:val="32"/>
          <w:szCs w:val="32"/>
        </w:rPr>
        <w:t>，</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.项目名称：民政局-2025年临时救助金（县级配套）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预算安排规模：15万元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lang w:eastAsia="zh-CN"/>
        </w:rPr>
        <w:t>对</w:t>
      </w:r>
      <w:r>
        <w:rPr>
          <w:rFonts w:eastAsia="仿宋_GB2312"/>
          <w:kern w:val="0"/>
          <w:sz w:val="32"/>
          <w:szCs w:val="32"/>
        </w:rPr>
        <w:t>焉耆县户籍</w:t>
      </w:r>
      <w:r>
        <w:rPr>
          <w:rFonts w:hint="eastAsia" w:eastAsia="仿宋_GB2312"/>
          <w:kern w:val="0"/>
          <w:sz w:val="32"/>
          <w:szCs w:val="32"/>
        </w:rPr>
        <w:t>常住人口在焉耆县范围内因突发事件、意外伤害、重大疾病等特殊原因造成家庭基本生活陷入困境的家庭和个人</w:t>
      </w:r>
      <w:r>
        <w:rPr>
          <w:rFonts w:hint="eastAsia" w:eastAsia="仿宋_GB2312"/>
          <w:kern w:val="0"/>
          <w:sz w:val="32"/>
          <w:szCs w:val="32"/>
          <w:lang w:eastAsia="zh-CN"/>
        </w:rPr>
        <w:t>共</w:t>
      </w:r>
      <w:r>
        <w:rPr>
          <w:rFonts w:hint="eastAsia" w:eastAsia="仿宋_GB2312"/>
          <w:kern w:val="0"/>
          <w:sz w:val="32"/>
          <w:szCs w:val="32"/>
          <w:lang w:val="en-US" w:eastAsia="zh-CN"/>
        </w:rPr>
        <w:t>167人，</w:t>
      </w:r>
      <w:r>
        <w:rPr>
          <w:rFonts w:hint="eastAsia" w:eastAsia="仿宋_GB2312"/>
          <w:kern w:val="0"/>
          <w:sz w:val="32"/>
          <w:szCs w:val="32"/>
          <w:highlight w:val="none"/>
          <w:lang w:val="en-US" w:eastAsia="zh-CN"/>
        </w:rPr>
        <w:t>按补贴标准进行发放救助补助，共计15万元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补贴人数：167人</w:t>
      </w:r>
    </w:p>
    <w:p>
      <w:pPr>
        <w:spacing w:after="0" w:line="600" w:lineRule="exact"/>
        <w:ind w:firstLine="640" w:firstLineChars="200"/>
        <w:rPr>
          <w:rFonts w:eastAsia="仿宋_GB2312"/>
          <w:kern w:val="0"/>
          <w:sz w:val="32"/>
          <w:szCs w:val="32"/>
          <w:highlight w:val="yellow"/>
        </w:rPr>
      </w:pPr>
      <w:r>
        <w:rPr>
          <w:rFonts w:eastAsia="仿宋_GB2312"/>
          <w:kern w:val="0"/>
          <w:sz w:val="32"/>
          <w:szCs w:val="32"/>
        </w:rPr>
        <w:t>补贴标准：支出型</w:t>
      </w:r>
      <w:r>
        <w:rPr>
          <w:rFonts w:hint="eastAsia" w:eastAsia="仿宋_GB2312"/>
          <w:kern w:val="0"/>
          <w:sz w:val="32"/>
          <w:szCs w:val="32"/>
        </w:rPr>
        <w:t>标准</w:t>
      </w:r>
      <w:r>
        <w:rPr>
          <w:rFonts w:eastAsia="仿宋_GB2312"/>
          <w:kern w:val="0"/>
          <w:sz w:val="32"/>
          <w:szCs w:val="32"/>
        </w:rPr>
        <w:t>不高于城市低保的8倍，急难型</w:t>
      </w:r>
      <w:r>
        <w:rPr>
          <w:rFonts w:hint="eastAsia" w:eastAsia="仿宋_GB2312"/>
          <w:kern w:val="0"/>
          <w:sz w:val="32"/>
          <w:szCs w:val="32"/>
        </w:rPr>
        <w:t>标准</w:t>
      </w:r>
      <w:r>
        <w:rPr>
          <w:rFonts w:eastAsia="仿宋_GB2312"/>
          <w:kern w:val="0"/>
          <w:sz w:val="32"/>
          <w:szCs w:val="32"/>
        </w:rPr>
        <w:t>不超过城市低保的5倍。</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w:t>
      </w:r>
      <w:r>
        <w:rPr>
          <w:rFonts w:hint="eastAsia" w:eastAsia="仿宋_GB2312"/>
          <w:kern w:val="0"/>
          <w:sz w:val="32"/>
          <w:szCs w:val="32"/>
        </w:rPr>
        <w:t>常住人口在焉耆县范围内因突发事件、意外伤害、重大疾病等特殊原因造成家庭基本生活陷入困境的家庭和个人</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w:t>
      </w:r>
      <w:r>
        <w:rPr>
          <w:rFonts w:hint="eastAsia" w:eastAsia="仿宋_GB2312"/>
          <w:kern w:val="0"/>
          <w:sz w:val="32"/>
          <w:szCs w:val="32"/>
        </w:rPr>
        <w:t>临时救助条件的困难群众</w:t>
      </w:r>
      <w:r>
        <w:rPr>
          <w:rFonts w:eastAsia="仿宋_GB2312"/>
          <w:kern w:val="0"/>
          <w:sz w:val="32"/>
          <w:szCs w:val="32"/>
        </w:rPr>
        <w:t>，经个人申请、家庭经济状况核查，通过乡镇审核县民政局审批、公示后通过银行一卡通直接支付到个人账户。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9</w:t>
      </w:r>
      <w:r>
        <w:rPr>
          <w:rFonts w:hint="eastAsia" w:eastAsia="仿宋_GB2312"/>
          <w:kern w:val="0"/>
          <w:sz w:val="32"/>
          <w:szCs w:val="32"/>
        </w:rPr>
        <w:t>.</w:t>
      </w:r>
      <w:r>
        <w:rPr>
          <w:rFonts w:eastAsia="仿宋_GB2312"/>
          <w:kern w:val="0"/>
          <w:sz w:val="32"/>
          <w:szCs w:val="32"/>
        </w:rPr>
        <w:t>项目名称：民政局-2025年城市特困供养资金（县级配套）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预算安排规模：37.26万元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资金分配情况：焉耆县户籍符合城市</w:t>
      </w:r>
      <w:r>
        <w:rPr>
          <w:rFonts w:hint="eastAsia" w:eastAsia="仿宋_GB2312"/>
          <w:kern w:val="0"/>
          <w:sz w:val="32"/>
          <w:szCs w:val="32"/>
        </w:rPr>
        <w:t>集中</w:t>
      </w:r>
      <w:r>
        <w:rPr>
          <w:rFonts w:eastAsia="仿宋_GB2312"/>
          <w:kern w:val="0"/>
          <w:sz w:val="32"/>
          <w:szCs w:val="32"/>
        </w:rPr>
        <w:t>特困认定条件的困难群众</w:t>
      </w:r>
      <w:r>
        <w:rPr>
          <w:rFonts w:hint="eastAsia" w:eastAsia="仿宋_GB2312"/>
          <w:kern w:val="0"/>
          <w:sz w:val="32"/>
          <w:szCs w:val="32"/>
          <w:lang w:val="en-US" w:eastAsia="zh-CN"/>
        </w:rPr>
        <w:t>84人，</w:t>
      </w:r>
      <w:r>
        <w:rPr>
          <w:rFonts w:hint="eastAsia" w:eastAsia="仿宋_GB2312"/>
          <w:kern w:val="0"/>
          <w:sz w:val="32"/>
          <w:szCs w:val="32"/>
          <w:highlight w:val="none"/>
          <w:lang w:val="en-US" w:eastAsia="zh-CN"/>
        </w:rPr>
        <w:t>按补贴标准按月进行发放救助补助，共计15万元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w:t>
      </w:r>
      <w:r>
        <w:rPr>
          <w:rFonts w:hint="eastAsia" w:eastAsia="仿宋_GB2312"/>
          <w:kern w:val="0"/>
          <w:sz w:val="32"/>
          <w:szCs w:val="32"/>
        </w:rPr>
        <w:t>84</w:t>
      </w:r>
      <w:r>
        <w:rPr>
          <w:rFonts w:eastAsia="仿宋_GB2312"/>
          <w:kern w:val="0"/>
          <w:sz w:val="32"/>
          <w:szCs w:val="32"/>
        </w:rPr>
        <w:t>人</w:t>
      </w:r>
    </w:p>
    <w:p>
      <w:pPr>
        <w:spacing w:after="0" w:line="600" w:lineRule="exact"/>
        <w:ind w:firstLine="640" w:firstLineChars="200"/>
        <w:rPr>
          <w:rFonts w:eastAsia="仿宋_GB2312"/>
          <w:kern w:val="0"/>
          <w:sz w:val="32"/>
          <w:szCs w:val="32"/>
        </w:rPr>
      </w:pPr>
      <w:r>
        <w:rPr>
          <w:rFonts w:eastAsia="仿宋_GB2312"/>
          <w:kern w:val="0"/>
          <w:sz w:val="32"/>
          <w:szCs w:val="32"/>
        </w:rPr>
        <w:t>补贴标准：1035元/人/月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补贴范围：焉耆县户籍符合城市</w:t>
      </w:r>
      <w:r>
        <w:rPr>
          <w:rFonts w:hint="eastAsia" w:eastAsia="仿宋_GB2312"/>
          <w:kern w:val="0"/>
          <w:sz w:val="32"/>
          <w:szCs w:val="32"/>
        </w:rPr>
        <w:t>集中</w:t>
      </w:r>
      <w:r>
        <w:rPr>
          <w:rFonts w:eastAsia="仿宋_GB2312"/>
          <w:kern w:val="0"/>
          <w:sz w:val="32"/>
          <w:szCs w:val="32"/>
        </w:rPr>
        <w:t>特困认定条件的困难群众。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补贴方式：银行发放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w:t>
      </w:r>
      <w:r>
        <w:rPr>
          <w:rFonts w:hint="eastAsia" w:eastAsia="仿宋_GB2312"/>
          <w:kern w:val="0"/>
          <w:sz w:val="32"/>
          <w:szCs w:val="32"/>
        </w:rPr>
        <w:t>城市集中</w:t>
      </w:r>
      <w:r>
        <w:rPr>
          <w:rFonts w:eastAsia="仿宋_GB2312"/>
          <w:kern w:val="0"/>
          <w:sz w:val="32"/>
          <w:szCs w:val="32"/>
        </w:rPr>
        <w:t>户籍符合特困认定条件的困难群众，经个人申请、家庭经济状况核查，通过乡镇审核县民政局审批、公示后每月15日前通过</w:t>
      </w:r>
      <w:r>
        <w:rPr>
          <w:rFonts w:hint="eastAsia" w:eastAsia="仿宋_GB2312"/>
          <w:kern w:val="0"/>
          <w:sz w:val="32"/>
          <w:szCs w:val="32"/>
        </w:rPr>
        <w:t>支付方案进行银行支付</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受益人群和社会效益：拥有焉耆县户籍符合城市特困认定条件困难群众</w:t>
      </w:r>
      <w:r>
        <w:rPr>
          <w:rFonts w:hint="eastAsia" w:eastAsia="仿宋_GB2312"/>
          <w:kern w:val="0"/>
          <w:sz w:val="32"/>
          <w:szCs w:val="32"/>
        </w:rPr>
        <w:t>，</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lang w:val="en-US" w:eastAsia="zh-CN"/>
        </w:rPr>
        <w:t>10</w:t>
      </w:r>
      <w:r>
        <w:rPr>
          <w:rFonts w:eastAsia="仿宋_GB2312"/>
          <w:kern w:val="0"/>
          <w:sz w:val="32"/>
          <w:szCs w:val="32"/>
        </w:rPr>
        <w:t>.项目名称：民政局-2025年城市特困供养资金（集中护理补贴）县级配套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预算安排规模：18.9</w:t>
      </w:r>
      <w:r>
        <w:rPr>
          <w:rFonts w:hint="eastAsia" w:eastAsia="仿宋_GB2312"/>
          <w:kern w:val="0"/>
          <w:sz w:val="32"/>
          <w:szCs w:val="32"/>
        </w:rPr>
        <w:t>7</w:t>
      </w:r>
      <w:r>
        <w:rPr>
          <w:rFonts w:eastAsia="仿宋_GB2312"/>
          <w:kern w:val="0"/>
          <w:sz w:val="32"/>
          <w:szCs w:val="32"/>
        </w:rPr>
        <w:t>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lang w:eastAsia="zh-CN"/>
        </w:rPr>
        <w:t>对</w:t>
      </w:r>
      <w:r>
        <w:rPr>
          <w:rFonts w:hint="eastAsia" w:eastAsia="仿宋_GB2312"/>
          <w:kern w:val="0"/>
          <w:sz w:val="32"/>
          <w:szCs w:val="32"/>
        </w:rPr>
        <w:t>负责护理</w:t>
      </w:r>
      <w:r>
        <w:rPr>
          <w:rFonts w:eastAsia="仿宋_GB2312"/>
          <w:kern w:val="0"/>
          <w:sz w:val="32"/>
          <w:szCs w:val="32"/>
        </w:rPr>
        <w:t>城市</w:t>
      </w:r>
      <w:r>
        <w:rPr>
          <w:rFonts w:hint="eastAsia" w:eastAsia="仿宋_GB2312"/>
          <w:kern w:val="0"/>
          <w:sz w:val="32"/>
          <w:szCs w:val="32"/>
        </w:rPr>
        <w:t>集中</w:t>
      </w:r>
      <w:r>
        <w:rPr>
          <w:rFonts w:eastAsia="仿宋_GB2312"/>
          <w:kern w:val="0"/>
          <w:sz w:val="32"/>
          <w:szCs w:val="32"/>
        </w:rPr>
        <w:t>特困</w:t>
      </w:r>
      <w:r>
        <w:rPr>
          <w:rFonts w:hint="eastAsia" w:eastAsia="仿宋_GB2312"/>
          <w:kern w:val="0"/>
          <w:sz w:val="32"/>
          <w:szCs w:val="32"/>
        </w:rPr>
        <w:t>人员分</w:t>
      </w:r>
      <w:r>
        <w:rPr>
          <w:rFonts w:eastAsia="仿宋_GB2312"/>
          <w:kern w:val="0"/>
          <w:sz w:val="32"/>
          <w:szCs w:val="32"/>
        </w:rPr>
        <w:t>全自理</w:t>
      </w:r>
      <w:r>
        <w:rPr>
          <w:rFonts w:hint="eastAsia" w:eastAsia="仿宋_GB2312"/>
          <w:kern w:val="0"/>
          <w:sz w:val="32"/>
          <w:szCs w:val="32"/>
        </w:rPr>
        <w:t>、</w:t>
      </w:r>
      <w:r>
        <w:rPr>
          <w:rFonts w:eastAsia="仿宋_GB2312"/>
          <w:kern w:val="0"/>
          <w:sz w:val="32"/>
          <w:szCs w:val="32"/>
        </w:rPr>
        <w:t>半护理</w:t>
      </w:r>
      <w:r>
        <w:rPr>
          <w:rFonts w:hint="eastAsia" w:eastAsia="仿宋_GB2312"/>
          <w:kern w:val="0"/>
          <w:sz w:val="32"/>
          <w:szCs w:val="32"/>
        </w:rPr>
        <w:t>、</w:t>
      </w:r>
      <w:r>
        <w:rPr>
          <w:rFonts w:eastAsia="仿宋_GB2312"/>
          <w:kern w:val="0"/>
          <w:sz w:val="32"/>
          <w:szCs w:val="32"/>
        </w:rPr>
        <w:t>全护理的</w:t>
      </w:r>
      <w:r>
        <w:rPr>
          <w:rFonts w:hint="eastAsia" w:eastAsia="仿宋_GB2312"/>
          <w:kern w:val="0"/>
          <w:sz w:val="32"/>
          <w:szCs w:val="32"/>
        </w:rPr>
        <w:t>护理员</w:t>
      </w:r>
      <w:r>
        <w:rPr>
          <w:rFonts w:hint="eastAsia" w:eastAsia="仿宋_GB2312"/>
          <w:kern w:val="0"/>
          <w:sz w:val="32"/>
          <w:szCs w:val="32"/>
          <w:lang w:eastAsia="zh-CN"/>
        </w:rPr>
        <w:t>，</w:t>
      </w:r>
      <w:r>
        <w:rPr>
          <w:rFonts w:eastAsia="仿宋_GB2312"/>
          <w:kern w:val="0"/>
          <w:sz w:val="32"/>
          <w:szCs w:val="32"/>
        </w:rPr>
        <w:t>全自理200元/人/月，半护理400元/人/月，全护理1300元/人/月</w:t>
      </w:r>
      <w:r>
        <w:rPr>
          <w:rFonts w:hint="eastAsia" w:eastAsia="仿宋_GB2312"/>
          <w:kern w:val="0"/>
          <w:sz w:val="32"/>
          <w:szCs w:val="32"/>
          <w:lang w:eastAsia="zh-CN"/>
        </w:rPr>
        <w:t>，</w:t>
      </w:r>
      <w:r>
        <w:rPr>
          <w:rFonts w:hint="eastAsia" w:eastAsia="仿宋_GB2312"/>
          <w:kern w:val="0"/>
          <w:sz w:val="32"/>
          <w:szCs w:val="32"/>
          <w:highlight w:val="none"/>
          <w:lang w:val="en-US" w:eastAsia="zh-CN"/>
        </w:rPr>
        <w:t>按月进行发放救助补助，共计18.97万元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w:t>
      </w:r>
      <w:r>
        <w:rPr>
          <w:rFonts w:hint="eastAsia" w:eastAsia="仿宋_GB2312"/>
          <w:kern w:val="0"/>
          <w:sz w:val="32"/>
          <w:szCs w:val="32"/>
        </w:rPr>
        <w:t>182</w:t>
      </w:r>
      <w:r>
        <w:rPr>
          <w:rFonts w:eastAsia="仿宋_GB2312"/>
          <w:kern w:val="0"/>
          <w:sz w:val="32"/>
          <w:szCs w:val="32"/>
        </w:rPr>
        <w:t>人</w:t>
      </w:r>
    </w:p>
    <w:p>
      <w:pPr>
        <w:spacing w:after="0" w:line="600" w:lineRule="exact"/>
        <w:ind w:firstLine="640" w:firstLineChars="200"/>
        <w:rPr>
          <w:rFonts w:eastAsia="仿宋_GB2312"/>
          <w:kern w:val="0"/>
          <w:sz w:val="32"/>
          <w:szCs w:val="32"/>
        </w:rPr>
      </w:pPr>
      <w:r>
        <w:rPr>
          <w:rFonts w:eastAsia="仿宋_GB2312"/>
          <w:kern w:val="0"/>
          <w:sz w:val="32"/>
          <w:szCs w:val="32"/>
        </w:rPr>
        <w:t>补贴标准：全自理200元/人/月，半护理400元/人/月，全护理1300元/人/月。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w:t>
      </w:r>
      <w:r>
        <w:rPr>
          <w:rFonts w:hint="eastAsia" w:eastAsia="仿宋_GB2312"/>
          <w:kern w:val="0"/>
          <w:sz w:val="32"/>
          <w:szCs w:val="32"/>
        </w:rPr>
        <w:t>负责护理</w:t>
      </w:r>
      <w:r>
        <w:rPr>
          <w:rFonts w:eastAsia="仿宋_GB2312"/>
          <w:kern w:val="0"/>
          <w:sz w:val="32"/>
          <w:szCs w:val="32"/>
        </w:rPr>
        <w:t>城市</w:t>
      </w:r>
      <w:r>
        <w:rPr>
          <w:rFonts w:hint="eastAsia" w:eastAsia="仿宋_GB2312"/>
          <w:kern w:val="0"/>
          <w:sz w:val="32"/>
          <w:szCs w:val="32"/>
        </w:rPr>
        <w:t>集中</w:t>
      </w:r>
      <w:r>
        <w:rPr>
          <w:rFonts w:eastAsia="仿宋_GB2312"/>
          <w:kern w:val="0"/>
          <w:sz w:val="32"/>
          <w:szCs w:val="32"/>
        </w:rPr>
        <w:t>特困</w:t>
      </w:r>
      <w:r>
        <w:rPr>
          <w:rFonts w:hint="eastAsia" w:eastAsia="仿宋_GB2312"/>
          <w:kern w:val="0"/>
          <w:sz w:val="32"/>
          <w:szCs w:val="32"/>
        </w:rPr>
        <w:t>人员分</w:t>
      </w:r>
      <w:r>
        <w:rPr>
          <w:rFonts w:eastAsia="仿宋_GB2312"/>
          <w:kern w:val="0"/>
          <w:sz w:val="32"/>
          <w:szCs w:val="32"/>
        </w:rPr>
        <w:t>全自理</w:t>
      </w:r>
      <w:r>
        <w:rPr>
          <w:rFonts w:hint="eastAsia" w:eastAsia="仿宋_GB2312"/>
          <w:kern w:val="0"/>
          <w:sz w:val="32"/>
          <w:szCs w:val="32"/>
        </w:rPr>
        <w:t>、</w:t>
      </w:r>
      <w:r>
        <w:rPr>
          <w:rFonts w:eastAsia="仿宋_GB2312"/>
          <w:kern w:val="0"/>
          <w:sz w:val="32"/>
          <w:szCs w:val="32"/>
        </w:rPr>
        <w:t>半护理</w:t>
      </w:r>
      <w:r>
        <w:rPr>
          <w:rFonts w:hint="eastAsia" w:eastAsia="仿宋_GB2312"/>
          <w:kern w:val="0"/>
          <w:sz w:val="32"/>
          <w:szCs w:val="32"/>
        </w:rPr>
        <w:t>、</w:t>
      </w:r>
      <w:r>
        <w:rPr>
          <w:rFonts w:eastAsia="仿宋_GB2312"/>
          <w:kern w:val="0"/>
          <w:sz w:val="32"/>
          <w:szCs w:val="32"/>
        </w:rPr>
        <w:t>全护理的</w:t>
      </w:r>
      <w:r>
        <w:rPr>
          <w:rFonts w:hint="eastAsia" w:eastAsia="仿宋_GB2312"/>
          <w:kern w:val="0"/>
          <w:sz w:val="32"/>
          <w:szCs w:val="32"/>
        </w:rPr>
        <w:t>护理员</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补贴方式：银行卡发放</w:t>
      </w:r>
    </w:p>
    <w:p>
      <w:pPr>
        <w:spacing w:after="0" w:line="600" w:lineRule="exact"/>
        <w:ind w:firstLine="640" w:firstLineChars="200"/>
        <w:rPr>
          <w:rFonts w:eastAsia="仿宋_GB2312"/>
          <w:kern w:val="0"/>
          <w:sz w:val="32"/>
          <w:szCs w:val="32"/>
        </w:rPr>
      </w:pPr>
      <w:r>
        <w:rPr>
          <w:rFonts w:eastAsia="仿宋_GB2312"/>
          <w:kern w:val="0"/>
          <w:sz w:val="32"/>
          <w:szCs w:val="32"/>
        </w:rPr>
        <w:t>发放程序：</w:t>
      </w:r>
      <w:r>
        <w:rPr>
          <w:rFonts w:hint="eastAsia" w:eastAsia="仿宋_GB2312"/>
          <w:kern w:val="0"/>
          <w:sz w:val="32"/>
          <w:szCs w:val="32"/>
        </w:rPr>
        <w:t>每月15日前通过支付方案进行银行支付。</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w:t>
      </w:r>
      <w:r>
        <w:rPr>
          <w:rFonts w:hint="eastAsia" w:eastAsia="仿宋_GB2312"/>
          <w:kern w:val="0"/>
          <w:sz w:val="32"/>
          <w:szCs w:val="32"/>
        </w:rPr>
        <w:t>负责护理</w:t>
      </w:r>
      <w:r>
        <w:rPr>
          <w:rFonts w:eastAsia="仿宋_GB2312"/>
          <w:kern w:val="0"/>
          <w:sz w:val="32"/>
          <w:szCs w:val="32"/>
        </w:rPr>
        <w:t>城市</w:t>
      </w:r>
      <w:r>
        <w:rPr>
          <w:rFonts w:hint="eastAsia" w:eastAsia="仿宋_GB2312"/>
          <w:kern w:val="0"/>
          <w:sz w:val="32"/>
          <w:szCs w:val="32"/>
        </w:rPr>
        <w:t>集中</w:t>
      </w:r>
      <w:r>
        <w:rPr>
          <w:rFonts w:eastAsia="仿宋_GB2312"/>
          <w:kern w:val="0"/>
          <w:sz w:val="32"/>
          <w:szCs w:val="32"/>
        </w:rPr>
        <w:t>特困</w:t>
      </w:r>
      <w:r>
        <w:rPr>
          <w:rFonts w:hint="eastAsia" w:eastAsia="仿宋_GB2312"/>
          <w:kern w:val="0"/>
          <w:sz w:val="32"/>
          <w:szCs w:val="32"/>
        </w:rPr>
        <w:t>人员分</w:t>
      </w:r>
      <w:r>
        <w:rPr>
          <w:rFonts w:eastAsia="仿宋_GB2312"/>
          <w:kern w:val="0"/>
          <w:sz w:val="32"/>
          <w:szCs w:val="32"/>
        </w:rPr>
        <w:t>全自理</w:t>
      </w:r>
      <w:r>
        <w:rPr>
          <w:rFonts w:hint="eastAsia" w:eastAsia="仿宋_GB2312"/>
          <w:kern w:val="0"/>
          <w:sz w:val="32"/>
          <w:szCs w:val="32"/>
        </w:rPr>
        <w:t>、</w:t>
      </w:r>
      <w:r>
        <w:rPr>
          <w:rFonts w:eastAsia="仿宋_GB2312"/>
          <w:kern w:val="0"/>
          <w:sz w:val="32"/>
          <w:szCs w:val="32"/>
        </w:rPr>
        <w:t>半护理</w:t>
      </w:r>
      <w:r>
        <w:rPr>
          <w:rFonts w:hint="eastAsia" w:eastAsia="仿宋_GB2312"/>
          <w:kern w:val="0"/>
          <w:sz w:val="32"/>
          <w:szCs w:val="32"/>
        </w:rPr>
        <w:t>、</w:t>
      </w:r>
      <w:r>
        <w:rPr>
          <w:rFonts w:eastAsia="仿宋_GB2312"/>
          <w:kern w:val="0"/>
          <w:sz w:val="32"/>
          <w:szCs w:val="32"/>
        </w:rPr>
        <w:t>全护理的</w:t>
      </w:r>
      <w:r>
        <w:rPr>
          <w:rFonts w:hint="eastAsia" w:eastAsia="仿宋_GB2312"/>
          <w:kern w:val="0"/>
          <w:sz w:val="32"/>
          <w:szCs w:val="32"/>
        </w:rPr>
        <w:t>护理员，</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kern w:val="0"/>
          <w:sz w:val="32"/>
          <w:szCs w:val="32"/>
          <w:lang w:val="en-US" w:eastAsia="zh-CN"/>
        </w:rPr>
        <w:t>1</w:t>
      </w:r>
      <w:r>
        <w:rPr>
          <w:rFonts w:eastAsia="仿宋_GB2312"/>
          <w:kern w:val="0"/>
          <w:sz w:val="32"/>
          <w:szCs w:val="32"/>
        </w:rPr>
        <w:t>.项目名称：民政局-2025年农村特困供养资金（分散护理补贴）县级配套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预算安排规模：28.45万元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w:t>
      </w:r>
      <w:r>
        <w:rPr>
          <w:rFonts w:hint="eastAsia" w:eastAsia="仿宋_GB2312"/>
          <w:kern w:val="0"/>
          <w:sz w:val="32"/>
          <w:szCs w:val="32"/>
        </w:rPr>
        <w:t>对</w:t>
      </w:r>
      <w:r>
        <w:rPr>
          <w:rFonts w:eastAsia="仿宋_GB2312"/>
          <w:kern w:val="0"/>
          <w:sz w:val="32"/>
          <w:szCs w:val="32"/>
        </w:rPr>
        <w:t>符合条件的</w:t>
      </w:r>
      <w:r>
        <w:rPr>
          <w:rFonts w:hint="eastAsia" w:eastAsia="仿宋_GB2312"/>
          <w:kern w:val="0"/>
          <w:sz w:val="32"/>
          <w:szCs w:val="32"/>
        </w:rPr>
        <w:t>照料护理人（优先从低保户、脱贫户等困难群众中选择）</w:t>
      </w:r>
      <w:r>
        <w:rPr>
          <w:rFonts w:hint="eastAsia" w:eastAsia="仿宋_GB2312"/>
          <w:kern w:val="0"/>
          <w:sz w:val="32"/>
          <w:szCs w:val="32"/>
          <w:lang w:val="en-US" w:eastAsia="zh-CN"/>
        </w:rPr>
        <w:t>44人，</w:t>
      </w:r>
      <w:r>
        <w:rPr>
          <w:rFonts w:hint="eastAsia" w:eastAsia="仿宋_GB2312"/>
          <w:kern w:val="0"/>
          <w:sz w:val="32"/>
          <w:szCs w:val="32"/>
          <w:highlight w:val="none"/>
          <w:lang w:val="en-US" w:eastAsia="zh-CN"/>
        </w:rPr>
        <w:t>按月进行发放救助补助，共计28.45万元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w:t>
      </w:r>
      <w:r>
        <w:rPr>
          <w:rFonts w:hint="eastAsia" w:eastAsia="仿宋_GB2312"/>
          <w:kern w:val="0"/>
          <w:sz w:val="32"/>
          <w:szCs w:val="32"/>
        </w:rPr>
        <w:t>44</w:t>
      </w:r>
      <w:r>
        <w:rPr>
          <w:rFonts w:eastAsia="仿宋_GB2312"/>
          <w:kern w:val="0"/>
          <w:sz w:val="32"/>
          <w:szCs w:val="32"/>
        </w:rPr>
        <w:t>人</w:t>
      </w:r>
    </w:p>
    <w:p>
      <w:pPr>
        <w:spacing w:after="0" w:line="600" w:lineRule="exact"/>
        <w:ind w:firstLine="640" w:firstLineChars="200"/>
        <w:rPr>
          <w:rFonts w:eastAsia="仿宋_GB2312"/>
          <w:kern w:val="0"/>
          <w:sz w:val="32"/>
          <w:szCs w:val="32"/>
        </w:rPr>
      </w:pPr>
      <w:r>
        <w:rPr>
          <w:rFonts w:eastAsia="仿宋_GB2312"/>
          <w:kern w:val="0"/>
          <w:sz w:val="32"/>
          <w:szCs w:val="32"/>
        </w:rPr>
        <w:t>补贴标准：全</w:t>
      </w:r>
      <w:r>
        <w:rPr>
          <w:rFonts w:hint="eastAsia" w:eastAsia="仿宋_GB2312"/>
          <w:kern w:val="0"/>
          <w:sz w:val="32"/>
          <w:szCs w:val="32"/>
        </w:rPr>
        <w:t>护理</w:t>
      </w:r>
      <w:r>
        <w:rPr>
          <w:rFonts w:eastAsia="仿宋_GB2312"/>
          <w:kern w:val="0"/>
          <w:sz w:val="32"/>
          <w:szCs w:val="32"/>
        </w:rPr>
        <w:t>850元/人/月，半护理260元/人/月。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w:t>
      </w:r>
      <w:r>
        <w:rPr>
          <w:rFonts w:hint="eastAsia" w:eastAsia="仿宋_GB2312"/>
          <w:kern w:val="0"/>
          <w:sz w:val="32"/>
          <w:szCs w:val="32"/>
        </w:rPr>
        <w:t>对</w:t>
      </w:r>
      <w:r>
        <w:rPr>
          <w:rFonts w:eastAsia="仿宋_GB2312"/>
          <w:kern w:val="0"/>
          <w:sz w:val="32"/>
          <w:szCs w:val="32"/>
        </w:rPr>
        <w:t>符合条件的</w:t>
      </w:r>
      <w:r>
        <w:rPr>
          <w:rFonts w:hint="eastAsia" w:eastAsia="仿宋_GB2312"/>
          <w:kern w:val="0"/>
          <w:sz w:val="32"/>
          <w:szCs w:val="32"/>
        </w:rPr>
        <w:t>照料护理人（优先从低保户、脱贫户等困难群众中选择）</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w:t>
      </w:r>
      <w:r>
        <w:rPr>
          <w:rFonts w:hint="eastAsia" w:eastAsia="仿宋_GB2312"/>
          <w:kern w:val="0"/>
          <w:sz w:val="32"/>
          <w:szCs w:val="32"/>
        </w:rPr>
        <w:t>对</w:t>
      </w:r>
      <w:r>
        <w:rPr>
          <w:rFonts w:eastAsia="仿宋_GB2312"/>
          <w:kern w:val="0"/>
          <w:sz w:val="32"/>
          <w:szCs w:val="32"/>
        </w:rPr>
        <w:t>符合条件的</w:t>
      </w:r>
      <w:r>
        <w:rPr>
          <w:rFonts w:hint="eastAsia" w:eastAsia="仿宋_GB2312"/>
          <w:kern w:val="0"/>
          <w:sz w:val="32"/>
          <w:szCs w:val="32"/>
        </w:rPr>
        <w:t>照料护理人，签订照料护理协议，按协议内容提供相应的照料服务，</w:t>
      </w:r>
      <w:r>
        <w:rPr>
          <w:rFonts w:eastAsia="仿宋_GB2312"/>
          <w:kern w:val="0"/>
          <w:sz w:val="32"/>
          <w:szCs w:val="32"/>
        </w:rPr>
        <w:t>通过乡镇审核公示后每月15日前通过银行一卡通直接支付到个人账户。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受益人群和社会效益：保障困难群众基本生活。</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2</w:t>
      </w:r>
      <w:r>
        <w:rPr>
          <w:rFonts w:eastAsia="仿宋_GB2312"/>
          <w:kern w:val="0"/>
          <w:sz w:val="32"/>
          <w:szCs w:val="32"/>
        </w:rPr>
        <w:t>.项目名称：民政局-2025年农村分散特困供养资金（县级配套）</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预算安排规模：19.19万元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资金分配情况：焉耆县户籍符合</w:t>
      </w:r>
      <w:r>
        <w:rPr>
          <w:rFonts w:hint="eastAsia" w:eastAsia="仿宋_GB2312"/>
          <w:kern w:val="0"/>
          <w:sz w:val="32"/>
          <w:szCs w:val="32"/>
        </w:rPr>
        <w:t>农村分散特困</w:t>
      </w:r>
      <w:r>
        <w:rPr>
          <w:rFonts w:eastAsia="仿宋_GB2312"/>
          <w:kern w:val="0"/>
          <w:sz w:val="32"/>
          <w:szCs w:val="32"/>
        </w:rPr>
        <w:t>认定条件的困难群众</w:t>
      </w:r>
      <w:r>
        <w:rPr>
          <w:rFonts w:hint="eastAsia" w:eastAsia="仿宋_GB2312"/>
          <w:kern w:val="0"/>
          <w:sz w:val="32"/>
          <w:szCs w:val="32"/>
          <w:lang w:val="en-US" w:eastAsia="zh-CN"/>
        </w:rPr>
        <w:t>65人，</w:t>
      </w:r>
      <w:r>
        <w:rPr>
          <w:rFonts w:hint="eastAsia" w:eastAsia="仿宋_GB2312"/>
          <w:kern w:val="0"/>
          <w:sz w:val="32"/>
          <w:szCs w:val="32"/>
          <w:highlight w:val="none"/>
          <w:lang w:val="en-US" w:eastAsia="zh-CN"/>
        </w:rPr>
        <w:t>按月进行发放救助补助，共计19.19万元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补贴人数：65人</w:t>
      </w:r>
    </w:p>
    <w:p>
      <w:pPr>
        <w:spacing w:after="0" w:line="600" w:lineRule="exact"/>
        <w:ind w:firstLine="640" w:firstLineChars="200"/>
        <w:rPr>
          <w:rFonts w:eastAsia="仿宋_GB2312"/>
          <w:kern w:val="0"/>
          <w:sz w:val="32"/>
          <w:szCs w:val="32"/>
        </w:rPr>
      </w:pPr>
      <w:r>
        <w:rPr>
          <w:rFonts w:eastAsia="仿宋_GB2312"/>
          <w:kern w:val="0"/>
          <w:sz w:val="32"/>
          <w:szCs w:val="32"/>
        </w:rPr>
        <w:t>补贴标准：820元/人/月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补贴范围：焉耆县户籍符合</w:t>
      </w:r>
      <w:r>
        <w:rPr>
          <w:rFonts w:hint="eastAsia" w:eastAsia="仿宋_GB2312"/>
          <w:kern w:val="0"/>
          <w:sz w:val="32"/>
          <w:szCs w:val="32"/>
        </w:rPr>
        <w:t>农村分散特困</w:t>
      </w:r>
      <w:r>
        <w:rPr>
          <w:rFonts w:eastAsia="仿宋_GB2312"/>
          <w:kern w:val="0"/>
          <w:sz w:val="32"/>
          <w:szCs w:val="32"/>
        </w:rPr>
        <w:t>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补贴方式：一卡通发放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发放程序：凡焉耆县户籍符合</w:t>
      </w:r>
      <w:r>
        <w:rPr>
          <w:rFonts w:hint="eastAsia" w:eastAsia="仿宋_GB2312"/>
          <w:kern w:val="0"/>
          <w:sz w:val="32"/>
          <w:szCs w:val="32"/>
        </w:rPr>
        <w:t>农村分散特困</w:t>
      </w:r>
      <w:r>
        <w:rPr>
          <w:rFonts w:eastAsia="仿宋_GB2312"/>
          <w:kern w:val="0"/>
          <w:sz w:val="32"/>
          <w:szCs w:val="32"/>
        </w:rPr>
        <w:t>认定条件困难群众，经个人申请、家庭经济状况核查，通过乡镇审核县民政局审批、公示后每月15日前通过银行一卡通直接支付到个人账户。</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受益人群和社会效益：拥有焉耆县户籍符合</w:t>
      </w:r>
      <w:r>
        <w:rPr>
          <w:rFonts w:hint="eastAsia" w:eastAsia="仿宋_GB2312"/>
          <w:kern w:val="0"/>
          <w:sz w:val="32"/>
          <w:szCs w:val="32"/>
        </w:rPr>
        <w:t>农村分散特困的</w:t>
      </w:r>
      <w:r>
        <w:rPr>
          <w:rFonts w:eastAsia="仿宋_GB2312"/>
          <w:kern w:val="0"/>
          <w:sz w:val="32"/>
          <w:szCs w:val="32"/>
        </w:rPr>
        <w:t>困难群</w:t>
      </w:r>
      <w:r>
        <w:rPr>
          <w:rFonts w:hint="eastAsia" w:eastAsia="仿宋_GB2312"/>
          <w:kern w:val="0"/>
          <w:sz w:val="32"/>
          <w:szCs w:val="32"/>
        </w:rPr>
        <w:t>众，</w:t>
      </w:r>
      <w:r>
        <w:rPr>
          <w:rFonts w:eastAsia="仿宋_GB2312"/>
          <w:kern w:val="0"/>
          <w:sz w:val="32"/>
          <w:szCs w:val="32"/>
        </w:rPr>
        <w:t>保障困难群众基本生活，促进社会和谐，维护社会稳定。</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3</w:t>
      </w:r>
      <w:r>
        <w:rPr>
          <w:rFonts w:eastAsia="仿宋_GB2312"/>
          <w:kern w:val="0"/>
          <w:sz w:val="32"/>
          <w:szCs w:val="32"/>
        </w:rPr>
        <w:t>.项目名称：民政局-2025年农村特困供养资金（县级配套）</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设立的政策依据：</w:t>
      </w:r>
      <w:r>
        <w:rPr>
          <w:rFonts w:eastAsia="仿宋_GB2312"/>
          <w:kern w:val="0"/>
          <w:sz w:val="32"/>
          <w:szCs w:val="32"/>
          <w:lang w:val="en-US" w:eastAsia="zh-CN"/>
        </w:rPr>
        <w:t>焉财社</w:t>
      </w:r>
      <w:r>
        <w:rPr>
          <w:rFonts w:hint="eastAsia" w:eastAsia="仿宋_GB2312"/>
          <w:kern w:val="0"/>
          <w:sz w:val="32"/>
          <w:szCs w:val="32"/>
          <w:lang w:val="en-US" w:eastAsia="zh-CN"/>
        </w:rPr>
        <w:t>【</w:t>
      </w:r>
      <w:r>
        <w:rPr>
          <w:rFonts w:hint="default" w:eastAsia="仿宋_GB2312"/>
          <w:kern w:val="0"/>
          <w:sz w:val="32"/>
          <w:szCs w:val="32"/>
          <w:lang w:val="en-US" w:eastAsia="zh-CN"/>
        </w:rPr>
        <w:t>202</w:t>
      </w:r>
      <w:r>
        <w:rPr>
          <w:rFonts w:hint="eastAsia" w:eastAsia="仿宋_GB2312"/>
          <w:kern w:val="0"/>
          <w:sz w:val="32"/>
          <w:szCs w:val="32"/>
          <w:lang w:val="en-US" w:eastAsia="zh-CN"/>
        </w:rPr>
        <w:t>5】1号县级配套资金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预算安排规模：55.89万元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eastAsia="仿宋_GB2312"/>
          <w:kern w:val="0"/>
          <w:sz w:val="32"/>
          <w:szCs w:val="32"/>
        </w:rPr>
      </w:pPr>
      <w:r>
        <w:rPr>
          <w:rFonts w:eastAsia="仿宋_GB2312"/>
          <w:kern w:val="0"/>
          <w:sz w:val="32"/>
          <w:szCs w:val="32"/>
        </w:rPr>
        <w:t>资金分配情况：焉耆县户籍符合农村特困认定条件的困难群众</w:t>
      </w:r>
      <w:r>
        <w:rPr>
          <w:rFonts w:hint="eastAsia" w:eastAsia="仿宋_GB2312"/>
          <w:kern w:val="0"/>
          <w:sz w:val="32"/>
          <w:szCs w:val="32"/>
          <w:lang w:val="en-US" w:eastAsia="zh-CN"/>
        </w:rPr>
        <w:t>183人，</w:t>
      </w:r>
      <w:r>
        <w:rPr>
          <w:rFonts w:hint="eastAsia" w:eastAsia="仿宋_GB2312"/>
          <w:kern w:val="0"/>
          <w:sz w:val="32"/>
          <w:szCs w:val="32"/>
          <w:highlight w:val="none"/>
          <w:lang w:val="en-US" w:eastAsia="zh-CN"/>
        </w:rPr>
        <w:t>按月进行发放救助补助，共计55.89万元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eastAsia="仿宋_GB2312"/>
          <w:kern w:val="0"/>
          <w:sz w:val="32"/>
          <w:szCs w:val="32"/>
        </w:rPr>
      </w:pPr>
      <w:r>
        <w:rPr>
          <w:rFonts w:eastAsia="仿宋_GB2312"/>
          <w:kern w:val="0"/>
          <w:sz w:val="32"/>
          <w:szCs w:val="32"/>
        </w:rPr>
        <w:t>资金来源：县级配套</w:t>
      </w:r>
    </w:p>
    <w:p>
      <w:pPr>
        <w:spacing w:after="0" w:line="600" w:lineRule="exact"/>
        <w:ind w:firstLine="640" w:firstLineChars="200"/>
        <w:rPr>
          <w:rFonts w:eastAsia="仿宋_GB2312"/>
          <w:kern w:val="0"/>
          <w:sz w:val="32"/>
          <w:szCs w:val="32"/>
        </w:rPr>
      </w:pPr>
      <w:r>
        <w:rPr>
          <w:rFonts w:eastAsia="仿宋_GB2312"/>
          <w:kern w:val="0"/>
          <w:sz w:val="32"/>
          <w:szCs w:val="32"/>
        </w:rPr>
        <w:t>补贴人数：1</w:t>
      </w:r>
      <w:r>
        <w:rPr>
          <w:rFonts w:hint="eastAsia" w:eastAsia="仿宋_GB2312"/>
          <w:kern w:val="0"/>
          <w:sz w:val="32"/>
          <w:szCs w:val="32"/>
        </w:rPr>
        <w:t>83</w:t>
      </w:r>
      <w:r>
        <w:rPr>
          <w:rFonts w:eastAsia="仿宋_GB2312"/>
          <w:kern w:val="0"/>
          <w:sz w:val="32"/>
          <w:szCs w:val="32"/>
        </w:rPr>
        <w:t>人</w:t>
      </w:r>
    </w:p>
    <w:p>
      <w:pPr>
        <w:spacing w:after="0" w:line="600" w:lineRule="exact"/>
        <w:ind w:firstLine="640" w:firstLineChars="200"/>
        <w:rPr>
          <w:rFonts w:eastAsia="仿宋_GB2312"/>
          <w:kern w:val="0"/>
          <w:sz w:val="32"/>
          <w:szCs w:val="32"/>
        </w:rPr>
      </w:pPr>
      <w:r>
        <w:rPr>
          <w:rFonts w:eastAsia="仿宋_GB2312"/>
          <w:kern w:val="0"/>
          <w:sz w:val="32"/>
          <w:szCs w:val="32"/>
        </w:rPr>
        <w:t>补贴标准：1035元/人/月</w:t>
      </w:r>
    </w:p>
    <w:p>
      <w:pPr>
        <w:spacing w:after="0" w:line="600" w:lineRule="exact"/>
        <w:ind w:firstLine="640" w:firstLineChars="200"/>
        <w:rPr>
          <w:rFonts w:eastAsia="仿宋_GB2312"/>
          <w:kern w:val="0"/>
          <w:sz w:val="32"/>
          <w:szCs w:val="32"/>
        </w:rPr>
      </w:pPr>
      <w:r>
        <w:rPr>
          <w:rFonts w:eastAsia="仿宋_GB2312"/>
          <w:kern w:val="0"/>
          <w:sz w:val="32"/>
          <w:szCs w:val="32"/>
        </w:rPr>
        <w:t>补贴范围：焉耆县户籍符合农村特困认定条件的困难群众。</w:t>
      </w:r>
    </w:p>
    <w:p>
      <w:pPr>
        <w:spacing w:after="0" w:line="600" w:lineRule="exact"/>
        <w:ind w:firstLine="640" w:firstLineChars="200"/>
        <w:rPr>
          <w:rFonts w:eastAsia="仿宋_GB2312"/>
          <w:kern w:val="0"/>
          <w:sz w:val="32"/>
          <w:szCs w:val="32"/>
        </w:rPr>
      </w:pPr>
      <w:r>
        <w:rPr>
          <w:rFonts w:eastAsia="仿宋_GB2312"/>
          <w:kern w:val="0"/>
          <w:sz w:val="32"/>
          <w:szCs w:val="32"/>
        </w:rPr>
        <w:t>补贴方式：</w:t>
      </w:r>
      <w:r>
        <w:rPr>
          <w:rFonts w:hint="eastAsia" w:eastAsia="仿宋_GB2312"/>
          <w:kern w:val="0"/>
          <w:sz w:val="32"/>
          <w:szCs w:val="32"/>
        </w:rPr>
        <w:t>银行</w:t>
      </w:r>
      <w:r>
        <w:rPr>
          <w:rFonts w:eastAsia="仿宋_GB2312"/>
          <w:kern w:val="0"/>
          <w:sz w:val="32"/>
          <w:szCs w:val="32"/>
        </w:rPr>
        <w:t>发放</w:t>
      </w:r>
    </w:p>
    <w:p>
      <w:pPr>
        <w:spacing w:after="0" w:line="600" w:lineRule="exact"/>
        <w:ind w:firstLine="640" w:firstLineChars="200"/>
        <w:rPr>
          <w:rFonts w:eastAsia="仿宋_GB2312"/>
          <w:kern w:val="0"/>
          <w:sz w:val="32"/>
          <w:szCs w:val="32"/>
        </w:rPr>
      </w:pPr>
      <w:r>
        <w:rPr>
          <w:rFonts w:eastAsia="仿宋_GB2312"/>
          <w:kern w:val="0"/>
          <w:sz w:val="32"/>
          <w:szCs w:val="32"/>
        </w:rPr>
        <w:t>发放程序：</w:t>
      </w:r>
      <w:r>
        <w:rPr>
          <w:rFonts w:hint="eastAsia" w:eastAsia="仿宋_GB2312"/>
          <w:kern w:val="0"/>
          <w:sz w:val="32"/>
          <w:szCs w:val="32"/>
        </w:rPr>
        <w:t>凡焉耆县农村户籍符合特困认定条件的困难群众，经个人申请、家庭经济状况核查，通过乡镇审核县民政局审批、公示后每月15日前通过支付方案进行银行支付。</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受益人群和社会效益：全县拥有农村户籍符合特困供养认定条件人员，保障困难群众基本生活。</w:t>
      </w:r>
    </w:p>
    <w:p>
      <w:pPr>
        <w:spacing w:after="0"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lang w:val="en-US" w:eastAsia="zh-CN"/>
        </w:rPr>
        <w:t>4</w:t>
      </w:r>
      <w:r>
        <w:rPr>
          <w:rFonts w:eastAsia="仿宋_GB2312"/>
          <w:kern w:val="0"/>
          <w:sz w:val="32"/>
          <w:szCs w:val="32"/>
        </w:rPr>
        <w:t>.项目名称：巴财社（2024）76号-民政局-2025年自治区困难群众补助资金</w:t>
      </w:r>
    </w:p>
    <w:p>
      <w:pPr>
        <w:spacing w:after="0" w:line="600" w:lineRule="exact"/>
        <w:ind w:firstLine="640" w:firstLineChars="200"/>
        <w:rPr>
          <w:rFonts w:eastAsia="仿宋_GB2312"/>
          <w:kern w:val="0"/>
          <w:sz w:val="32"/>
          <w:szCs w:val="32"/>
        </w:rPr>
      </w:pPr>
      <w:r>
        <w:rPr>
          <w:rFonts w:eastAsia="仿宋_GB2312"/>
          <w:kern w:val="0"/>
          <w:sz w:val="32"/>
          <w:szCs w:val="32"/>
        </w:rPr>
        <w:t>设立的政策依据：巴财社（2024）76号-民政局-2025年自治区困难群众补助资金</w:t>
      </w:r>
    </w:p>
    <w:p>
      <w:pPr>
        <w:spacing w:after="0" w:line="600" w:lineRule="exact"/>
        <w:ind w:firstLine="640" w:firstLineChars="200"/>
        <w:rPr>
          <w:rFonts w:eastAsia="仿宋_GB2312"/>
          <w:kern w:val="0"/>
          <w:sz w:val="32"/>
          <w:szCs w:val="32"/>
        </w:rPr>
      </w:pPr>
      <w:r>
        <w:rPr>
          <w:rFonts w:eastAsia="仿宋_GB2312"/>
          <w:kern w:val="0"/>
          <w:sz w:val="32"/>
          <w:szCs w:val="32"/>
        </w:rPr>
        <w:t>预算安排规模：75万元</w:t>
      </w:r>
    </w:p>
    <w:p>
      <w:pPr>
        <w:spacing w:after="0" w:line="600" w:lineRule="exact"/>
        <w:ind w:firstLine="640" w:firstLineChars="200"/>
        <w:rPr>
          <w:rFonts w:eastAsia="仿宋_GB2312"/>
          <w:kern w:val="0"/>
          <w:sz w:val="32"/>
          <w:szCs w:val="32"/>
        </w:rPr>
      </w:pPr>
      <w:r>
        <w:rPr>
          <w:rFonts w:eastAsia="仿宋_GB2312"/>
          <w:kern w:val="0"/>
          <w:sz w:val="32"/>
          <w:szCs w:val="32"/>
        </w:rPr>
        <w:t>项目承担单位：焉耆回族自治县民政局</w:t>
      </w:r>
    </w:p>
    <w:p>
      <w:pPr>
        <w:spacing w:after="0" w:line="600" w:lineRule="exact"/>
        <w:ind w:firstLine="640" w:firstLineChars="200"/>
        <w:rPr>
          <w:rFonts w:hint="eastAsia" w:eastAsia="仿宋_GB2312"/>
          <w:kern w:val="0"/>
          <w:sz w:val="32"/>
          <w:szCs w:val="32"/>
          <w:lang w:eastAsia="zh-CN"/>
        </w:rPr>
      </w:pPr>
      <w:r>
        <w:rPr>
          <w:rFonts w:eastAsia="仿宋_GB2312"/>
          <w:kern w:val="0"/>
          <w:sz w:val="32"/>
          <w:szCs w:val="32"/>
        </w:rPr>
        <w:t>资金分配情况：焉耆县户籍符合城乡低保认定条件的困难群众</w:t>
      </w:r>
      <w:r>
        <w:rPr>
          <w:rFonts w:hint="eastAsia" w:eastAsia="仿宋_GB2312"/>
          <w:kern w:val="0"/>
          <w:sz w:val="32"/>
          <w:szCs w:val="32"/>
        </w:rPr>
        <w:t>和参与对机构内儿童提供照护服务的工作人员</w:t>
      </w:r>
      <w:r>
        <w:rPr>
          <w:rFonts w:hint="eastAsia" w:eastAsia="仿宋_GB2312"/>
          <w:kern w:val="0"/>
          <w:sz w:val="32"/>
          <w:szCs w:val="32"/>
          <w:lang w:eastAsia="zh-CN"/>
        </w:rPr>
        <w:t>，</w:t>
      </w:r>
      <w:r>
        <w:rPr>
          <w:rFonts w:hint="eastAsia" w:eastAsia="仿宋_GB2312"/>
          <w:kern w:val="0"/>
          <w:sz w:val="32"/>
          <w:szCs w:val="32"/>
        </w:rPr>
        <w:t>城市低保712元/人/月，农村低保568元/人/月，城市特困1035元/人/月,重残儿童和机构内0-3岁儿童照护服务标准1300元/人/月，残疾儿童和机构内3-6岁儿童照护服务标准400元/人/月，机构内6岁以上健康儿童照护服务标准200元/人/月</w:t>
      </w:r>
      <w:r>
        <w:rPr>
          <w:rFonts w:hint="eastAsia" w:eastAsia="仿宋_GB2312"/>
          <w:kern w:val="0"/>
          <w:sz w:val="32"/>
          <w:szCs w:val="32"/>
          <w:lang w:eastAsia="zh-CN"/>
        </w:rPr>
        <w:t>，</w:t>
      </w:r>
      <w:r>
        <w:rPr>
          <w:rFonts w:hint="eastAsia" w:eastAsia="仿宋_GB2312"/>
          <w:kern w:val="0"/>
          <w:sz w:val="32"/>
          <w:szCs w:val="32"/>
          <w:highlight w:val="none"/>
          <w:lang w:val="en-US" w:eastAsia="zh-CN"/>
        </w:rPr>
        <w:t>按月进行发放，共计75万元</w:t>
      </w:r>
      <w:r>
        <w:rPr>
          <w:rFonts w:eastAsia="仿宋_GB2312"/>
          <w:kern w:val="0"/>
          <w:sz w:val="32"/>
          <w:szCs w:val="32"/>
          <w:highlight w:val="none"/>
        </w:rPr>
        <w:t>。</w:t>
      </w:r>
    </w:p>
    <w:p>
      <w:pPr>
        <w:spacing w:after="0" w:line="600" w:lineRule="exact"/>
        <w:ind w:firstLine="640" w:firstLineChars="200"/>
        <w:rPr>
          <w:rFonts w:eastAsia="仿宋_GB2312"/>
          <w:kern w:val="0"/>
          <w:sz w:val="32"/>
          <w:szCs w:val="32"/>
        </w:rPr>
      </w:pPr>
      <w:r>
        <w:rPr>
          <w:rFonts w:eastAsia="仿宋_GB2312"/>
          <w:kern w:val="0"/>
          <w:sz w:val="32"/>
          <w:szCs w:val="32"/>
        </w:rPr>
        <w:t>资金执行时间：2025年</w:t>
      </w:r>
      <w:r>
        <w:rPr>
          <w:rFonts w:hint="eastAsia" w:eastAsia="仿宋_GB2312"/>
          <w:kern w:val="0"/>
          <w:sz w:val="32"/>
          <w:szCs w:val="32"/>
        </w:rPr>
        <w:t>1月1日-2025年12月30日</w:t>
      </w:r>
    </w:p>
    <w:p>
      <w:pPr>
        <w:spacing w:after="0" w:line="600" w:lineRule="exact"/>
        <w:ind w:firstLine="640" w:firstLineChars="200"/>
        <w:rPr>
          <w:rFonts w:hint="eastAsia" w:eastAsia="仿宋_GB2312"/>
          <w:kern w:val="0"/>
          <w:sz w:val="32"/>
          <w:szCs w:val="32"/>
          <w:lang w:eastAsia="zh-CN"/>
        </w:rPr>
      </w:pPr>
      <w:r>
        <w:rPr>
          <w:rFonts w:eastAsia="仿宋_GB2312"/>
          <w:kern w:val="0"/>
          <w:sz w:val="32"/>
          <w:szCs w:val="32"/>
        </w:rPr>
        <w:t>资金来源：</w:t>
      </w:r>
      <w:r>
        <w:rPr>
          <w:rFonts w:hint="eastAsia" w:eastAsia="仿宋_GB2312"/>
          <w:kern w:val="0"/>
          <w:sz w:val="32"/>
          <w:szCs w:val="32"/>
          <w:lang w:eastAsia="zh-CN"/>
        </w:rPr>
        <w:t>自治区专项</w:t>
      </w:r>
    </w:p>
    <w:p>
      <w:pPr>
        <w:spacing w:after="0" w:line="600" w:lineRule="exact"/>
        <w:ind w:firstLine="640" w:firstLineChars="200"/>
        <w:rPr>
          <w:rFonts w:eastAsia="仿宋_GB2312"/>
          <w:kern w:val="0"/>
          <w:sz w:val="32"/>
          <w:szCs w:val="32"/>
        </w:rPr>
      </w:pPr>
      <w:r>
        <w:rPr>
          <w:rFonts w:eastAsia="仿宋_GB2312"/>
          <w:kern w:val="0"/>
          <w:sz w:val="32"/>
          <w:szCs w:val="32"/>
        </w:rPr>
        <w:t>补贴人数：农村低保2340人，城市低保692人。</w:t>
      </w:r>
    </w:p>
    <w:p>
      <w:pPr>
        <w:spacing w:after="0" w:line="600" w:lineRule="exact"/>
        <w:ind w:firstLine="640" w:firstLineChars="200"/>
        <w:rPr>
          <w:rFonts w:eastAsia="仿宋_GB2312"/>
          <w:kern w:val="0"/>
          <w:sz w:val="32"/>
          <w:szCs w:val="32"/>
        </w:rPr>
      </w:pPr>
      <w:r>
        <w:rPr>
          <w:rFonts w:hint="eastAsia" w:eastAsia="仿宋_GB2312"/>
          <w:kern w:val="0"/>
          <w:sz w:val="32"/>
          <w:szCs w:val="32"/>
        </w:rPr>
        <w:t>城市特困132人</w:t>
      </w:r>
    </w:p>
    <w:p>
      <w:pPr>
        <w:spacing w:after="0" w:line="600" w:lineRule="exact"/>
        <w:ind w:firstLine="640" w:firstLineChars="200"/>
        <w:rPr>
          <w:rFonts w:eastAsia="仿宋_GB2312"/>
          <w:kern w:val="0"/>
          <w:sz w:val="32"/>
          <w:szCs w:val="32"/>
        </w:rPr>
      </w:pPr>
      <w:r>
        <w:rPr>
          <w:rFonts w:eastAsia="仿宋_GB2312"/>
          <w:kern w:val="0"/>
          <w:sz w:val="32"/>
          <w:szCs w:val="32"/>
        </w:rPr>
        <w:t>补贴标准：</w:t>
      </w:r>
      <w:r>
        <w:rPr>
          <w:rFonts w:hint="eastAsia" w:eastAsia="仿宋_GB2312"/>
          <w:kern w:val="0"/>
          <w:sz w:val="32"/>
          <w:szCs w:val="32"/>
        </w:rPr>
        <w:t>城市低保712元/人/月，农村低保568元/人/月，城市特困1035元/人/月,重残儿童和机构内0-3岁儿童照护服务标准1300元/人/月，残疾儿童和机构内3-6岁儿童照护服务标准400元/人/月，机构内6岁以上健康儿童照护服务标准200元/人/月</w:t>
      </w:r>
    </w:p>
    <w:p>
      <w:pPr>
        <w:spacing w:after="0" w:line="600" w:lineRule="exact"/>
        <w:ind w:firstLine="640" w:firstLineChars="200"/>
        <w:rPr>
          <w:rFonts w:hint="default" w:eastAsia="仿宋_GB2312"/>
          <w:kern w:val="0"/>
          <w:sz w:val="32"/>
          <w:szCs w:val="32"/>
        </w:rPr>
      </w:pPr>
      <w:r>
        <w:rPr>
          <w:rFonts w:hint="eastAsia" w:eastAsia="仿宋_GB2312"/>
          <w:kern w:val="0"/>
          <w:sz w:val="32"/>
          <w:szCs w:val="32"/>
        </w:rPr>
        <w:t>补贴范围：焉耆县户籍符合城乡低保认定条件的困难群众和</w:t>
      </w:r>
      <w:r>
        <w:rPr>
          <w:rFonts w:hint="default" w:eastAsia="仿宋_GB2312"/>
          <w:kern w:val="0"/>
          <w:sz w:val="32"/>
          <w:szCs w:val="32"/>
        </w:rPr>
        <w:t>儿童福利机构收养的未满18周岁的所有儿童，以及机构外的社会散居残疾孤儿。补贴对象满18周岁仍就读初中、高中、中专、大专、本科等在学校就读的，仍继续享受补贴。</w:t>
      </w:r>
    </w:p>
    <w:p>
      <w:pPr>
        <w:spacing w:after="0" w:line="600" w:lineRule="exact"/>
        <w:ind w:firstLine="640" w:firstLineChars="200"/>
        <w:rPr>
          <w:rFonts w:hint="eastAsia" w:eastAsia="仿宋_GB2312"/>
          <w:kern w:val="0"/>
          <w:sz w:val="32"/>
          <w:szCs w:val="32"/>
        </w:rPr>
      </w:pPr>
      <w:r>
        <w:rPr>
          <w:rFonts w:hint="eastAsia" w:eastAsia="仿宋_GB2312"/>
          <w:kern w:val="0"/>
          <w:sz w:val="32"/>
          <w:szCs w:val="32"/>
        </w:rPr>
        <w:t>补贴方式：一卡通发放</w:t>
      </w:r>
      <w:r>
        <w:rPr>
          <w:rFonts w:hint="eastAsia" w:eastAsia="仿宋_GB2312"/>
          <w:kern w:val="0"/>
          <w:sz w:val="32"/>
          <w:szCs w:val="32"/>
          <w:lang w:eastAsia="zh-CN"/>
        </w:rPr>
        <w:t>和</w:t>
      </w:r>
      <w:r>
        <w:rPr>
          <w:rFonts w:hint="eastAsia" w:eastAsia="仿宋_GB2312"/>
          <w:kern w:val="0"/>
          <w:sz w:val="32"/>
          <w:szCs w:val="32"/>
        </w:rPr>
        <w:t>银行发放</w:t>
      </w:r>
    </w:p>
    <w:p>
      <w:pPr>
        <w:spacing w:after="0" w:line="600" w:lineRule="exact"/>
        <w:ind w:firstLine="640" w:firstLineChars="200"/>
        <w:rPr>
          <w:rFonts w:eastAsia="仿宋_GB2312"/>
          <w:kern w:val="0"/>
          <w:sz w:val="32"/>
          <w:szCs w:val="32"/>
        </w:rPr>
      </w:pPr>
      <w:r>
        <w:rPr>
          <w:rFonts w:eastAsia="仿宋_GB2312"/>
          <w:kern w:val="0"/>
          <w:sz w:val="32"/>
          <w:szCs w:val="32"/>
        </w:rPr>
        <w:t>发放程序：凡</w:t>
      </w:r>
      <w:r>
        <w:rPr>
          <w:rFonts w:hint="eastAsia" w:eastAsia="仿宋_GB2312"/>
          <w:kern w:val="0"/>
          <w:sz w:val="32"/>
          <w:szCs w:val="32"/>
        </w:rPr>
        <w:t>焉耆县户籍符合城乡低保认定条件和城市特困认定条件的困难群众，</w:t>
      </w:r>
      <w:r>
        <w:rPr>
          <w:rFonts w:eastAsia="仿宋_GB2312"/>
          <w:kern w:val="0"/>
          <w:sz w:val="32"/>
          <w:szCs w:val="32"/>
        </w:rPr>
        <w:t>经个人申请、家庭经济状况核查，通过乡镇审核县民政局审批、公示后每月15日前通过银行一卡通直接支付到个人账户</w:t>
      </w:r>
      <w:r>
        <w:rPr>
          <w:rFonts w:hint="eastAsia" w:eastAsia="仿宋_GB2312"/>
          <w:kern w:val="0"/>
          <w:sz w:val="32"/>
          <w:szCs w:val="32"/>
        </w:rPr>
        <w:t>；和参与对机构内儿童提供照护服务的工作人员通过银行卡发放</w:t>
      </w:r>
      <w:r>
        <w:rPr>
          <w:rFonts w:eastAsia="仿宋_GB2312"/>
          <w:kern w:val="0"/>
          <w:sz w:val="32"/>
          <w:szCs w:val="32"/>
        </w:rPr>
        <w:t>。</w:t>
      </w:r>
    </w:p>
    <w:p>
      <w:pPr>
        <w:spacing w:after="0" w:line="600" w:lineRule="exact"/>
        <w:ind w:firstLine="640" w:firstLineChars="200"/>
        <w:rPr>
          <w:rFonts w:eastAsia="仿宋_GB2312"/>
          <w:kern w:val="0"/>
          <w:sz w:val="32"/>
          <w:szCs w:val="32"/>
        </w:rPr>
      </w:pPr>
      <w:r>
        <w:rPr>
          <w:rFonts w:eastAsia="仿宋_GB2312"/>
          <w:kern w:val="0"/>
          <w:sz w:val="32"/>
          <w:szCs w:val="32"/>
        </w:rPr>
        <w:t>受益人群和社会效益：焉耆县户籍符合城乡低保</w:t>
      </w:r>
      <w:r>
        <w:rPr>
          <w:rFonts w:hint="eastAsia" w:eastAsia="仿宋_GB2312"/>
          <w:kern w:val="0"/>
          <w:sz w:val="32"/>
          <w:szCs w:val="32"/>
        </w:rPr>
        <w:t>和城市特困</w:t>
      </w:r>
      <w:r>
        <w:rPr>
          <w:rFonts w:eastAsia="仿宋_GB2312"/>
          <w:kern w:val="0"/>
          <w:sz w:val="32"/>
          <w:szCs w:val="32"/>
        </w:rPr>
        <w:t>认定条件</w:t>
      </w:r>
      <w:r>
        <w:rPr>
          <w:rFonts w:hint="eastAsia" w:eastAsia="仿宋_GB2312"/>
          <w:kern w:val="0"/>
          <w:sz w:val="32"/>
          <w:szCs w:val="32"/>
        </w:rPr>
        <w:t>的困难群众，</w:t>
      </w:r>
      <w:r>
        <w:rPr>
          <w:rFonts w:eastAsia="仿宋_GB2312"/>
          <w:kern w:val="0"/>
          <w:sz w:val="32"/>
          <w:szCs w:val="32"/>
        </w:rPr>
        <w:t>保障困难群众基本生活。</w:t>
      </w:r>
    </w:p>
    <w:p>
      <w:pPr>
        <w:spacing w:after="0" w:line="600" w:lineRule="exact"/>
        <w:ind w:firstLine="420" w:firstLineChars="200"/>
        <w:rPr>
          <w:rFonts w:hint="eastAsia" w:eastAsia="楷体_GB2312"/>
          <w:b/>
          <w:bCs/>
          <w:kern w:val="0"/>
          <w:sz w:val="32"/>
          <w:szCs w:val="32"/>
          <w:highlight w:val="none"/>
          <w:lang w:eastAsia="zh-CN"/>
        </w:rPr>
      </w:pPr>
      <w:r>
        <w:rPr>
          <w:rFonts w:hint="eastAsia"/>
          <w:highlight w:val="none"/>
        </w:rPr>
        <w:t xml:space="preserve"> </w:t>
      </w:r>
      <w:r>
        <w:rPr>
          <w:rFonts w:hint="eastAsia" w:eastAsia="仿宋_GB2312"/>
          <w:kern w:val="0"/>
          <w:sz w:val="32"/>
          <w:szCs w:val="32"/>
          <w:highlight w:val="none"/>
        </w:rPr>
        <w:t xml:space="preserve">  </w:t>
      </w:r>
      <w:r>
        <w:rPr>
          <w:rFonts w:eastAsia="楷体_GB2312"/>
          <w:b/>
          <w:bCs/>
          <w:kern w:val="0"/>
          <w:sz w:val="32"/>
          <w:szCs w:val="32"/>
          <w:highlight w:val="none"/>
        </w:rPr>
        <w:t>八、关于焉耆回族自治县民政局2025年政府性基金预算支出情况</w:t>
      </w:r>
      <w:r>
        <w:rPr>
          <w:rFonts w:hint="eastAsia" w:eastAsia="楷体_GB2312"/>
          <w:b/>
          <w:bCs/>
          <w:kern w:val="0"/>
          <w:sz w:val="32"/>
          <w:szCs w:val="32"/>
          <w:highlight w:val="none"/>
          <w:lang w:eastAsia="zh-CN"/>
        </w:rPr>
        <w:t>说明</w:t>
      </w:r>
    </w:p>
    <w:p>
      <w:pPr>
        <w:spacing w:after="0" w:line="600" w:lineRule="exact"/>
        <w:ind w:firstLine="640" w:firstLineChars="200"/>
        <w:rPr>
          <w:rFonts w:hint="eastAsia" w:eastAsia="仿宋_GB2312"/>
          <w:kern w:val="0"/>
          <w:sz w:val="32"/>
          <w:szCs w:val="32"/>
          <w:lang w:val="en-US" w:eastAsia="zh-CN"/>
        </w:rPr>
      </w:pPr>
      <w:r>
        <w:rPr>
          <w:rFonts w:eastAsia="仿宋_GB2312"/>
          <w:kern w:val="0"/>
          <w:sz w:val="32"/>
          <w:szCs w:val="32"/>
        </w:rPr>
        <w:t>焉耆回</w:t>
      </w:r>
      <w:r>
        <w:rPr>
          <w:rFonts w:eastAsia="仿宋_GB2312"/>
          <w:kern w:val="0"/>
          <w:sz w:val="32"/>
          <w:szCs w:val="32"/>
          <w:lang w:eastAsia="zh-Hans"/>
        </w:rPr>
        <w:t>族自治县民政局</w:t>
      </w:r>
      <w:r>
        <w:rPr>
          <w:rFonts w:eastAsia="仿宋_GB2312"/>
          <w:kern w:val="0"/>
          <w:sz w:val="32"/>
          <w:szCs w:val="32"/>
        </w:rPr>
        <w:t>2025年政府性基金预算资金支出预算690.5</w:t>
      </w:r>
      <w:r>
        <w:rPr>
          <w:rFonts w:hint="eastAsia" w:eastAsia="仿宋_GB2312"/>
          <w:kern w:val="0"/>
          <w:sz w:val="32"/>
          <w:szCs w:val="32"/>
          <w:lang w:val="en-US" w:eastAsia="zh-CN"/>
        </w:rPr>
        <w:t>0</w:t>
      </w:r>
      <w:r>
        <w:rPr>
          <w:rFonts w:eastAsia="仿宋_GB2312"/>
          <w:kern w:val="0"/>
          <w:sz w:val="32"/>
          <w:szCs w:val="32"/>
        </w:rPr>
        <w:t>万元，与上年预算相比，增加522.8</w:t>
      </w:r>
      <w:r>
        <w:rPr>
          <w:rFonts w:hint="eastAsia" w:eastAsia="仿宋_GB2312"/>
          <w:kern w:val="0"/>
          <w:sz w:val="32"/>
          <w:szCs w:val="32"/>
          <w:lang w:val="en-US" w:eastAsia="zh-CN"/>
        </w:rPr>
        <w:t>0</w:t>
      </w:r>
      <w:r>
        <w:rPr>
          <w:rFonts w:eastAsia="仿宋_GB2312"/>
          <w:kern w:val="0"/>
          <w:sz w:val="32"/>
          <w:szCs w:val="32"/>
        </w:rPr>
        <w:t>万元,增长311.75%。主要原因是</w:t>
      </w:r>
      <w:r>
        <w:rPr>
          <w:rFonts w:hint="eastAsia" w:eastAsia="仿宋_GB2312"/>
          <w:kern w:val="0"/>
          <w:sz w:val="32"/>
          <w:szCs w:val="32"/>
          <w:lang w:eastAsia="zh-CN"/>
        </w:rPr>
        <w:t>：</w:t>
      </w:r>
      <w:r>
        <w:rPr>
          <w:rFonts w:eastAsia="仿宋_GB2312"/>
          <w:kern w:val="0"/>
          <w:sz w:val="32"/>
          <w:szCs w:val="32"/>
        </w:rPr>
        <w:t>本年增加政府性专项资金。其中：</w:t>
      </w:r>
      <w:r>
        <w:rPr>
          <w:rFonts w:hint="eastAsia" w:eastAsia="仿宋_GB2312"/>
          <w:kern w:val="0"/>
          <w:sz w:val="32"/>
          <w:szCs w:val="32"/>
          <w:lang w:val="en-US" w:eastAsia="zh-CN"/>
        </w:rPr>
        <w:t xml:space="preserve">  </w:t>
      </w:r>
    </w:p>
    <w:p>
      <w:pPr>
        <w:spacing w:after="0" w:line="600" w:lineRule="exact"/>
        <w:ind w:firstLine="640" w:firstLineChars="200"/>
        <w:rPr>
          <w:rFonts w:eastAsia="仿宋_GB2312"/>
          <w:kern w:val="0"/>
          <w:sz w:val="32"/>
          <w:szCs w:val="32"/>
        </w:rPr>
      </w:pPr>
      <w:r>
        <w:rPr>
          <w:rFonts w:eastAsia="仿宋_GB2312"/>
          <w:kern w:val="0"/>
          <w:sz w:val="32"/>
          <w:szCs w:val="32"/>
        </w:rPr>
        <w:t>其他支出（类）彩票公益金安排的支出（款）用于社会福利的彩票公益金支出（项）690.5</w:t>
      </w:r>
      <w:r>
        <w:rPr>
          <w:rFonts w:hint="eastAsia" w:eastAsia="仿宋_GB2312"/>
          <w:kern w:val="0"/>
          <w:sz w:val="32"/>
          <w:szCs w:val="32"/>
          <w:lang w:val="en-US" w:eastAsia="zh-CN"/>
        </w:rPr>
        <w:t>0</w:t>
      </w:r>
      <w:r>
        <w:rPr>
          <w:rFonts w:eastAsia="仿宋_GB2312"/>
          <w:kern w:val="0"/>
          <w:sz w:val="32"/>
          <w:szCs w:val="32"/>
        </w:rPr>
        <w:t>万元。与上年预算相比，增加522.8</w:t>
      </w:r>
      <w:r>
        <w:rPr>
          <w:rFonts w:hint="eastAsia" w:eastAsia="仿宋_GB2312"/>
          <w:kern w:val="0"/>
          <w:sz w:val="32"/>
          <w:szCs w:val="32"/>
          <w:lang w:val="en-US" w:eastAsia="zh-CN"/>
        </w:rPr>
        <w:t>0</w:t>
      </w:r>
      <w:r>
        <w:rPr>
          <w:rFonts w:eastAsia="仿宋_GB2312"/>
          <w:kern w:val="0"/>
          <w:sz w:val="32"/>
          <w:szCs w:val="32"/>
        </w:rPr>
        <w:t>万元,增长311.75%。主要原因是: 本年增加焉耆县七个星敬老院机构改造</w:t>
      </w:r>
      <w:r>
        <w:rPr>
          <w:rFonts w:hint="eastAsia" w:eastAsia="仿宋_GB2312"/>
          <w:kern w:val="0"/>
          <w:sz w:val="32"/>
          <w:szCs w:val="32"/>
        </w:rPr>
        <w:t>项目</w:t>
      </w:r>
      <w:r>
        <w:rPr>
          <w:rFonts w:eastAsia="仿宋_GB2312"/>
          <w:kern w:val="0"/>
          <w:sz w:val="32"/>
          <w:szCs w:val="32"/>
        </w:rPr>
        <w:t>支出、老年人助餐点服务项目支出、焉耆县中心敬老院消防改造</w:t>
      </w:r>
      <w:r>
        <w:rPr>
          <w:rFonts w:hint="eastAsia" w:eastAsia="仿宋_GB2312"/>
          <w:kern w:val="0"/>
          <w:sz w:val="32"/>
          <w:szCs w:val="32"/>
        </w:rPr>
        <w:t>项目</w:t>
      </w:r>
      <w:r>
        <w:rPr>
          <w:rFonts w:eastAsia="仿宋_GB2312"/>
          <w:kern w:val="0"/>
          <w:sz w:val="32"/>
          <w:szCs w:val="32"/>
        </w:rPr>
        <w:t>支出。</w:t>
      </w:r>
    </w:p>
    <w:p>
      <w:pPr>
        <w:spacing w:after="0" w:line="600" w:lineRule="exact"/>
        <w:ind w:firstLine="643" w:firstLineChars="200"/>
        <w:rPr>
          <w:rFonts w:eastAsia="楷体_GB2312"/>
          <w:b/>
          <w:bCs/>
          <w:kern w:val="0"/>
          <w:sz w:val="32"/>
          <w:szCs w:val="32"/>
        </w:rPr>
      </w:pPr>
      <w:r>
        <w:rPr>
          <w:rFonts w:eastAsia="楷体_GB2312"/>
          <w:b/>
          <w:bCs/>
          <w:kern w:val="0"/>
          <w:sz w:val="32"/>
          <w:szCs w:val="32"/>
        </w:rPr>
        <w:t>九、关于焉耆回族自治县民政局2025年国有资本经营预算拨款情况说明</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焉耆回族自治县民政局202</w:t>
      </w:r>
      <w:r>
        <w:rPr>
          <w:rFonts w:hint="eastAsia" w:eastAsia="仿宋_GB2312"/>
          <w:kern w:val="0"/>
          <w:sz w:val="32"/>
          <w:szCs w:val="32"/>
        </w:rPr>
        <w:t>5</w:t>
      </w:r>
      <w:r>
        <w:rPr>
          <w:rFonts w:eastAsia="仿宋_GB2312"/>
          <w:kern w:val="0"/>
          <w:sz w:val="32"/>
          <w:szCs w:val="32"/>
        </w:rPr>
        <w:t>年没有使用国有资本经营预算拨款安排的支出，国有资本经营预算支出情况表为空表。</w:t>
      </w:r>
    </w:p>
    <w:p>
      <w:pPr>
        <w:spacing w:after="0" w:line="600" w:lineRule="exact"/>
        <w:ind w:firstLine="643" w:firstLineChars="200"/>
        <w:rPr>
          <w:rFonts w:eastAsia="楷体_GB2312"/>
          <w:b/>
          <w:bCs/>
          <w:kern w:val="0"/>
          <w:sz w:val="32"/>
          <w:szCs w:val="32"/>
        </w:rPr>
      </w:pPr>
      <w:r>
        <w:rPr>
          <w:rFonts w:eastAsia="楷体_GB2312"/>
          <w:b/>
          <w:bCs/>
          <w:kern w:val="0"/>
          <w:sz w:val="32"/>
          <w:szCs w:val="32"/>
        </w:rPr>
        <w:t>十、关于焉耆回族自治县民政局2025年财政拨款“三公”经费预算情况说明</w:t>
      </w:r>
    </w:p>
    <w:p>
      <w:pPr>
        <w:spacing w:after="0" w:line="600" w:lineRule="exact"/>
        <w:ind w:firstLine="640" w:firstLineChars="200"/>
        <w:rPr>
          <w:rFonts w:hint="eastAsia" w:eastAsia="仿宋_GB2312"/>
          <w:kern w:val="0"/>
          <w:sz w:val="32"/>
          <w:szCs w:val="32"/>
          <w:lang w:eastAsia="zh-CN"/>
        </w:rPr>
      </w:pPr>
      <w:r>
        <w:rPr>
          <w:rFonts w:eastAsia="仿宋_GB2312"/>
          <w:kern w:val="0"/>
          <w:sz w:val="32"/>
          <w:szCs w:val="32"/>
        </w:rPr>
        <w:t>焉耆回族自治县民政局2025年财政拨款“三公”经费数为2.44万元，其中：因公出国（境）费0万元,公务用车购置费0万元,公务用车运行费2.44万元</w:t>
      </w:r>
      <w:r>
        <w:rPr>
          <w:rFonts w:hint="eastAsia" w:eastAsia="仿宋_GB2312"/>
          <w:kern w:val="0"/>
          <w:sz w:val="32"/>
          <w:szCs w:val="32"/>
          <w:lang w:eastAsia="zh-CN"/>
        </w:rPr>
        <w:t>，</w:t>
      </w:r>
      <w:r>
        <w:rPr>
          <w:rFonts w:eastAsia="仿宋_GB2312"/>
          <w:kern w:val="0"/>
          <w:sz w:val="32"/>
          <w:szCs w:val="32"/>
        </w:rPr>
        <w:t>公务接待费0万元</w:t>
      </w:r>
      <w:r>
        <w:rPr>
          <w:rFonts w:hint="eastAsia" w:eastAsia="仿宋_GB2312"/>
          <w:kern w:val="0"/>
          <w:sz w:val="32"/>
          <w:szCs w:val="32"/>
          <w:lang w:eastAsia="zh-CN"/>
        </w:rPr>
        <w:t>。</w:t>
      </w:r>
    </w:p>
    <w:p>
      <w:pPr>
        <w:spacing w:after="0" w:line="600" w:lineRule="exact"/>
        <w:ind w:firstLine="640" w:firstLineChars="200"/>
        <w:rPr>
          <w:rFonts w:eastAsia="仿宋_GB2312"/>
          <w:kern w:val="0"/>
          <w:sz w:val="32"/>
          <w:szCs w:val="32"/>
        </w:rPr>
      </w:pPr>
      <w:r>
        <w:rPr>
          <w:rFonts w:eastAsia="仿宋_GB2312"/>
          <w:kern w:val="0"/>
          <w:sz w:val="32"/>
          <w:szCs w:val="32"/>
        </w:rPr>
        <w:t>2025年财政拨款“三公”经费比上年预算增加0万元，增长0%,其中：因公出国（境）费增加0万元，增长0%,主要原因是：未安排因公出国费用；公务接待费增加0万元，增长0%,主要原因是：未安排公务接待费用；公务用车购置费增加0万元，增长0%,主要原因是：未安排预算；公务用车运行费增加0万元，增长0%,主要原因是：公务用车运行费与上年无差异。</w:t>
      </w:r>
    </w:p>
    <w:p>
      <w:pPr>
        <w:spacing w:after="0" w:line="600" w:lineRule="exact"/>
        <w:ind w:firstLine="643" w:firstLineChars="200"/>
        <w:rPr>
          <w:rFonts w:eastAsia="楷体_GB2312"/>
          <w:b/>
          <w:bCs/>
          <w:kern w:val="0"/>
          <w:sz w:val="32"/>
          <w:szCs w:val="32"/>
        </w:rPr>
      </w:pPr>
      <w:r>
        <w:rPr>
          <w:rFonts w:eastAsia="楷体_GB2312"/>
          <w:b/>
          <w:bCs/>
          <w:kern w:val="0"/>
          <w:sz w:val="32"/>
          <w:szCs w:val="32"/>
        </w:rPr>
        <w:t>十一、关于焉耆回族自治县民政局2025年上年结转结余预算情况说明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kern w:val="0"/>
          <w:sz w:val="32"/>
          <w:szCs w:val="32"/>
          <w:lang w:val="en-US" w:eastAsia="zh-CN"/>
        </w:rPr>
      </w:pPr>
      <w:r>
        <w:rPr>
          <w:rFonts w:eastAsia="仿宋_GB2312"/>
          <w:kern w:val="0"/>
          <w:sz w:val="32"/>
          <w:szCs w:val="32"/>
        </w:rPr>
        <w:t>焉耆回族自治县民政局2025年</w:t>
      </w:r>
      <w:r>
        <w:rPr>
          <w:rFonts w:hint="eastAsia" w:eastAsia="仿宋_GB2312"/>
          <w:kern w:val="0"/>
          <w:sz w:val="32"/>
          <w:szCs w:val="32"/>
        </w:rPr>
        <w:t>没有</w:t>
      </w:r>
      <w:r>
        <w:rPr>
          <w:rFonts w:eastAsia="仿宋_GB2312"/>
          <w:kern w:val="0"/>
          <w:sz w:val="32"/>
          <w:szCs w:val="32"/>
        </w:rPr>
        <w:t>上年结转结余预算的支出，</w:t>
      </w:r>
      <w:r>
        <w:rPr>
          <w:rFonts w:hint="eastAsia" w:ascii="仿宋_GB2312" w:hAnsi="仿宋_GB2312" w:eastAsia="仿宋_GB2312" w:cs="仿宋_GB2312"/>
          <w:color w:val="auto"/>
          <w:kern w:val="0"/>
          <w:sz w:val="32"/>
          <w:szCs w:val="32"/>
          <w:highlight w:val="none"/>
          <w:lang w:eastAsia="zh-CN"/>
        </w:rPr>
        <w:t>上年</w:t>
      </w:r>
      <w:r>
        <w:rPr>
          <w:rFonts w:hint="eastAsia" w:ascii="仿宋_GB2312" w:hAnsi="仿宋_GB2312" w:eastAsia="仿宋_GB2312" w:cs="仿宋_GB2312"/>
          <w:color w:val="auto"/>
          <w:kern w:val="0"/>
          <w:sz w:val="32"/>
          <w:szCs w:val="32"/>
          <w:highlight w:val="none"/>
          <w:lang w:val="en-US" w:eastAsia="zh-CN"/>
        </w:rPr>
        <w:t>结转结余</w:t>
      </w:r>
      <w:r>
        <w:rPr>
          <w:rFonts w:hint="eastAsia" w:ascii="仿宋_GB2312" w:hAnsi="仿宋_GB2312" w:eastAsia="仿宋_GB2312" w:cs="仿宋_GB2312"/>
          <w:color w:val="auto"/>
          <w:kern w:val="0"/>
          <w:sz w:val="32"/>
          <w:szCs w:val="32"/>
          <w:highlight w:val="none"/>
        </w:rPr>
        <w:t>情况</w:t>
      </w:r>
      <w:r>
        <w:rPr>
          <w:rFonts w:hint="eastAsia" w:ascii="仿宋_GB2312" w:hAnsi="仿宋_GB2312" w:eastAsia="仿宋_GB2312" w:cs="仿宋_GB2312"/>
          <w:color w:val="auto"/>
          <w:kern w:val="0"/>
          <w:sz w:val="32"/>
          <w:szCs w:val="32"/>
          <w:highlight w:val="none"/>
          <w:lang w:eastAsia="zh-CN"/>
        </w:rPr>
        <w:t>明细</w:t>
      </w:r>
      <w:r>
        <w:rPr>
          <w:rFonts w:hint="eastAsia" w:ascii="仿宋_GB2312" w:hAnsi="仿宋_GB2312" w:eastAsia="仿宋_GB2312" w:cs="仿宋_GB2312"/>
          <w:color w:val="auto"/>
          <w:kern w:val="0"/>
          <w:sz w:val="32"/>
          <w:szCs w:val="32"/>
          <w:highlight w:val="none"/>
        </w:rPr>
        <w:t>表为空表。</w:t>
      </w:r>
    </w:p>
    <w:p>
      <w:pPr>
        <w:spacing w:after="0" w:line="600" w:lineRule="exact"/>
        <w:ind w:firstLine="643" w:firstLineChars="200"/>
        <w:rPr>
          <w:rFonts w:eastAsia="楷体_GB2312"/>
          <w:b/>
          <w:bCs/>
          <w:kern w:val="0"/>
          <w:sz w:val="32"/>
          <w:szCs w:val="32"/>
        </w:rPr>
      </w:pPr>
      <w:r>
        <w:rPr>
          <w:rFonts w:eastAsia="楷体_GB2312"/>
          <w:b/>
          <w:bCs/>
          <w:kern w:val="0"/>
          <w:sz w:val="32"/>
          <w:szCs w:val="32"/>
        </w:rPr>
        <w:t>十二、其他重要事项的情况说明</w:t>
      </w:r>
    </w:p>
    <w:p>
      <w:pPr>
        <w:spacing w:after="0" w:line="600" w:lineRule="exact"/>
        <w:ind w:firstLine="643" w:firstLineChars="200"/>
        <w:rPr>
          <w:rFonts w:eastAsia="仿宋_GB2312"/>
          <w:kern w:val="0"/>
          <w:sz w:val="32"/>
          <w:szCs w:val="32"/>
        </w:rPr>
      </w:pPr>
      <w:r>
        <w:rPr>
          <w:rFonts w:eastAsia="仿宋_GB2312"/>
          <w:b/>
          <w:kern w:val="0"/>
          <w:sz w:val="32"/>
          <w:szCs w:val="32"/>
        </w:rPr>
        <w:t>（一）单位运行经费情况</w:t>
      </w:r>
    </w:p>
    <w:p>
      <w:pPr>
        <w:spacing w:after="0" w:line="600" w:lineRule="exact"/>
        <w:ind w:firstLine="640" w:firstLineChars="200"/>
        <w:rPr>
          <w:rFonts w:eastAsia="仿宋_GB2312"/>
          <w:kern w:val="0"/>
          <w:sz w:val="32"/>
          <w:szCs w:val="32"/>
        </w:rPr>
      </w:pPr>
      <w:r>
        <w:rPr>
          <w:rFonts w:eastAsia="仿宋_GB2312"/>
          <w:kern w:val="0"/>
          <w:sz w:val="32"/>
          <w:szCs w:val="32"/>
        </w:rPr>
        <w:t>焉耆回族自治县民政局2025年的机关运行经费财政拨款预算44.36万元，比上年预算减少0.07万元，</w:t>
      </w:r>
      <w:r>
        <w:rPr>
          <w:rFonts w:hint="eastAsia" w:eastAsia="仿宋_GB2312"/>
          <w:kern w:val="0"/>
          <w:sz w:val="32"/>
          <w:szCs w:val="32"/>
        </w:rPr>
        <w:t>下降</w:t>
      </w:r>
      <w:r>
        <w:rPr>
          <w:rFonts w:eastAsia="仿宋_GB2312"/>
          <w:kern w:val="0"/>
          <w:sz w:val="32"/>
          <w:szCs w:val="32"/>
        </w:rPr>
        <w:t>0.16%。主要原因是：</w:t>
      </w:r>
      <w:r>
        <w:rPr>
          <w:rFonts w:hint="eastAsia" w:eastAsia="仿宋_GB2312"/>
          <w:kern w:val="0"/>
          <w:sz w:val="32"/>
          <w:szCs w:val="32"/>
          <w:lang w:eastAsia="zh-CN"/>
        </w:rPr>
        <w:t>例行节约，</w:t>
      </w:r>
      <w:r>
        <w:rPr>
          <w:rFonts w:eastAsia="仿宋_GB2312"/>
          <w:kern w:val="0"/>
          <w:sz w:val="32"/>
          <w:szCs w:val="32"/>
        </w:rPr>
        <w:t>公用经费有所减少。</w:t>
      </w:r>
    </w:p>
    <w:p>
      <w:pPr>
        <w:spacing w:after="0" w:line="600" w:lineRule="exact"/>
        <w:ind w:firstLine="643" w:firstLineChars="200"/>
        <w:rPr>
          <w:rFonts w:eastAsia="仿宋_GB2312"/>
          <w:b/>
          <w:kern w:val="0"/>
          <w:sz w:val="32"/>
          <w:szCs w:val="32"/>
        </w:rPr>
      </w:pPr>
      <w:r>
        <w:rPr>
          <w:rFonts w:eastAsia="仿宋_GB2312"/>
          <w:b/>
          <w:kern w:val="0"/>
          <w:sz w:val="32"/>
          <w:szCs w:val="32"/>
        </w:rPr>
        <w:t>（二）政府采购情况</w:t>
      </w:r>
    </w:p>
    <w:p>
      <w:pPr>
        <w:spacing w:after="0" w:line="600" w:lineRule="exact"/>
        <w:ind w:firstLine="640" w:firstLineChars="200"/>
        <w:rPr>
          <w:rFonts w:eastAsia="仿宋_GB2312"/>
          <w:kern w:val="0"/>
          <w:sz w:val="32"/>
          <w:szCs w:val="32"/>
          <w:highlight w:val="none"/>
        </w:rPr>
      </w:pPr>
      <w:r>
        <w:rPr>
          <w:rFonts w:eastAsia="仿宋_GB2312"/>
          <w:kern w:val="0"/>
          <w:sz w:val="32"/>
          <w:szCs w:val="32"/>
          <w:highlight w:val="none"/>
        </w:rPr>
        <w:t>2025年，焉耆回族自治县民政局政府采购预算4.44万元，其中：政府采购货物预算</w:t>
      </w:r>
      <w:r>
        <w:rPr>
          <w:rFonts w:hint="eastAsia" w:eastAsia="仿宋_GB2312"/>
          <w:kern w:val="0"/>
          <w:sz w:val="32"/>
          <w:szCs w:val="32"/>
          <w:highlight w:val="none"/>
        </w:rPr>
        <w:t>3.64</w:t>
      </w:r>
      <w:r>
        <w:rPr>
          <w:rFonts w:eastAsia="仿宋_GB2312"/>
          <w:kern w:val="0"/>
          <w:sz w:val="32"/>
          <w:szCs w:val="32"/>
          <w:highlight w:val="none"/>
        </w:rPr>
        <w:t>万元，政府采购工程预算0万元，政府采购服务预算</w:t>
      </w:r>
      <w:r>
        <w:rPr>
          <w:rFonts w:hint="eastAsia" w:eastAsia="仿宋_GB2312"/>
          <w:kern w:val="0"/>
          <w:sz w:val="32"/>
          <w:szCs w:val="32"/>
          <w:highlight w:val="none"/>
        </w:rPr>
        <w:t>0.8</w:t>
      </w:r>
      <w:r>
        <w:rPr>
          <w:rFonts w:eastAsia="仿宋_GB2312"/>
          <w:kern w:val="0"/>
          <w:sz w:val="32"/>
          <w:szCs w:val="32"/>
          <w:highlight w:val="none"/>
        </w:rPr>
        <w:t>万元。</w:t>
      </w:r>
    </w:p>
    <w:p>
      <w:pPr>
        <w:spacing w:after="0" w:line="600" w:lineRule="exact"/>
        <w:ind w:firstLine="640" w:firstLineChars="200"/>
        <w:rPr>
          <w:rFonts w:eastAsia="仿宋_GB2312"/>
          <w:kern w:val="0"/>
          <w:sz w:val="32"/>
          <w:szCs w:val="32"/>
          <w:highlight w:val="none"/>
        </w:rPr>
      </w:pPr>
      <w:r>
        <w:rPr>
          <w:rFonts w:eastAsia="仿宋_GB2312"/>
          <w:kern w:val="0"/>
          <w:sz w:val="32"/>
          <w:szCs w:val="32"/>
          <w:highlight w:val="none"/>
        </w:rPr>
        <w:t>2025年，焉耆回族自治县民政局面向中小企业预留政府采购项目预算金额</w:t>
      </w:r>
      <w:r>
        <w:rPr>
          <w:rFonts w:hint="eastAsia" w:eastAsia="仿宋_GB2312"/>
          <w:kern w:val="0"/>
          <w:sz w:val="32"/>
          <w:szCs w:val="32"/>
          <w:highlight w:val="none"/>
        </w:rPr>
        <w:t>4.44</w:t>
      </w:r>
      <w:r>
        <w:rPr>
          <w:rFonts w:eastAsia="仿宋_GB2312"/>
          <w:kern w:val="0"/>
          <w:sz w:val="32"/>
          <w:szCs w:val="32"/>
          <w:highlight w:val="none"/>
        </w:rPr>
        <w:t>万元，小微企业预留政府采购项目预算金额4.44万元。</w:t>
      </w:r>
    </w:p>
    <w:p>
      <w:pPr>
        <w:spacing w:after="0" w:line="600" w:lineRule="exact"/>
        <w:ind w:firstLine="643" w:firstLineChars="200"/>
        <w:rPr>
          <w:rFonts w:eastAsia="仿宋_GB2312"/>
          <w:b/>
          <w:kern w:val="0"/>
          <w:sz w:val="32"/>
          <w:szCs w:val="32"/>
        </w:rPr>
      </w:pPr>
      <w:r>
        <w:rPr>
          <w:rFonts w:eastAsia="仿宋_GB2312"/>
          <w:b/>
          <w:kern w:val="0"/>
          <w:sz w:val="32"/>
          <w:szCs w:val="32"/>
        </w:rPr>
        <w:t>（三）国有资产占用使用情况</w:t>
      </w:r>
    </w:p>
    <w:p>
      <w:pPr>
        <w:spacing w:after="0" w:line="600" w:lineRule="exact"/>
        <w:ind w:firstLine="640" w:firstLineChars="200"/>
        <w:rPr>
          <w:rFonts w:eastAsia="仿宋_GB2312"/>
          <w:kern w:val="0"/>
          <w:sz w:val="32"/>
          <w:szCs w:val="32"/>
        </w:rPr>
      </w:pPr>
      <w:r>
        <w:rPr>
          <w:rFonts w:eastAsia="仿宋_GB2312"/>
          <w:kern w:val="0"/>
          <w:sz w:val="32"/>
          <w:szCs w:val="32"/>
        </w:rPr>
        <w:t>截至2024年底，焉耆回族自治县民政局及下属各预算单位占用使用国有资产总体情况为：</w:t>
      </w:r>
    </w:p>
    <w:p>
      <w:pPr>
        <w:spacing w:after="0" w:line="600" w:lineRule="exact"/>
        <w:ind w:firstLine="640" w:firstLineChars="200"/>
        <w:rPr>
          <w:rFonts w:eastAsia="仿宋_GB2312"/>
          <w:kern w:val="0"/>
          <w:sz w:val="32"/>
          <w:szCs w:val="32"/>
        </w:rPr>
      </w:pPr>
      <w:r>
        <w:rPr>
          <w:rFonts w:eastAsia="仿宋_GB2312"/>
          <w:kern w:val="0"/>
          <w:sz w:val="32"/>
          <w:szCs w:val="32"/>
        </w:rPr>
        <w:t>1.房屋40平方米，价值1.5万元。</w:t>
      </w:r>
    </w:p>
    <w:p>
      <w:pPr>
        <w:spacing w:after="0" w:line="600" w:lineRule="exact"/>
        <w:ind w:firstLine="640" w:firstLineChars="200"/>
        <w:rPr>
          <w:rFonts w:eastAsia="仿宋_GB2312"/>
          <w:kern w:val="0"/>
          <w:sz w:val="32"/>
          <w:szCs w:val="32"/>
        </w:rPr>
      </w:pPr>
      <w:r>
        <w:rPr>
          <w:rFonts w:eastAsia="仿宋_GB2312"/>
          <w:kern w:val="0"/>
          <w:sz w:val="32"/>
          <w:szCs w:val="32"/>
        </w:rPr>
        <w:t>2.车辆3辆，价值49.13万元。其中：一般公务用车0辆，价值0万元，执法执勤用车0辆，价值0万元，其他用车3辆，价值49.13万元，</w:t>
      </w:r>
    </w:p>
    <w:p>
      <w:pPr>
        <w:spacing w:after="0" w:line="600" w:lineRule="exact"/>
        <w:ind w:firstLine="640" w:firstLineChars="200"/>
        <w:rPr>
          <w:rFonts w:eastAsia="仿宋_GB2312"/>
          <w:kern w:val="0"/>
          <w:sz w:val="32"/>
          <w:szCs w:val="32"/>
        </w:rPr>
      </w:pPr>
      <w:r>
        <w:rPr>
          <w:rFonts w:eastAsia="仿宋_GB2312"/>
          <w:kern w:val="0"/>
          <w:sz w:val="32"/>
          <w:szCs w:val="32"/>
        </w:rPr>
        <w:t>3.办公家具价值130.16万元。</w:t>
      </w:r>
    </w:p>
    <w:p>
      <w:pPr>
        <w:spacing w:after="0" w:line="600" w:lineRule="exact"/>
        <w:ind w:firstLine="640" w:firstLineChars="200"/>
        <w:rPr>
          <w:rFonts w:eastAsia="仿宋_GB2312"/>
          <w:kern w:val="0"/>
          <w:sz w:val="32"/>
          <w:szCs w:val="32"/>
        </w:rPr>
      </w:pPr>
      <w:r>
        <w:rPr>
          <w:rFonts w:eastAsia="仿宋_GB2312"/>
          <w:kern w:val="0"/>
          <w:sz w:val="32"/>
          <w:szCs w:val="32"/>
        </w:rPr>
        <w:t>4.其他资产价值0万元。</w:t>
      </w:r>
    </w:p>
    <w:p>
      <w:pPr>
        <w:spacing w:after="0" w:line="600" w:lineRule="exact"/>
        <w:ind w:firstLine="640" w:firstLineChars="200"/>
        <w:rPr>
          <w:rFonts w:eastAsia="仿宋_GB2312"/>
          <w:kern w:val="0"/>
          <w:sz w:val="32"/>
          <w:szCs w:val="32"/>
        </w:rPr>
      </w:pPr>
      <w:r>
        <w:rPr>
          <w:rFonts w:eastAsia="仿宋_GB2312"/>
          <w:kern w:val="0"/>
          <w:sz w:val="32"/>
          <w:szCs w:val="32"/>
        </w:rPr>
        <w:t>单位价值50万元以上大型设备0台，单位价值100万元以上大型设备0台。2025年单位预算未安排购置车辆经费,安排购置50万元以上大型设备0台，单位价值100万元以上大型设备0台。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Hans"/>
        </w:rPr>
        <w:t>（四）</w:t>
      </w:r>
      <w:r>
        <w:rPr>
          <w:rFonts w:hint="eastAsia" w:ascii="仿宋_GB2312" w:hAnsi="仿宋_GB2312" w:eastAsia="仿宋_GB2312" w:cs="仿宋_GB2312"/>
          <w:b/>
          <w:color w:val="auto"/>
          <w:kern w:val="0"/>
          <w:sz w:val="32"/>
          <w:szCs w:val="32"/>
          <w:highlight w:val="none"/>
        </w:rPr>
        <w:t>预算绩效情况</w:t>
      </w:r>
    </w:p>
    <w:p>
      <w:pPr>
        <w:spacing w:after="0" w:line="600" w:lineRule="exact"/>
        <w:ind w:firstLine="640" w:firstLineChars="200"/>
        <w:rPr>
          <w:rFonts w:eastAsia="仿宋_GB2312"/>
          <w:kern w:val="0"/>
          <w:sz w:val="32"/>
          <w:szCs w:val="32"/>
        </w:rPr>
      </w:pPr>
      <w:r>
        <w:rPr>
          <w:rFonts w:eastAsia="仿宋_GB2312"/>
          <w:kern w:val="0"/>
          <w:sz w:val="32"/>
          <w:szCs w:val="32"/>
        </w:rPr>
        <w:t>2025年，本</w:t>
      </w:r>
      <w:r>
        <w:rPr>
          <w:rFonts w:hint="eastAsia" w:eastAsia="仿宋_GB2312"/>
          <w:kern w:val="0"/>
          <w:sz w:val="32"/>
          <w:szCs w:val="32"/>
        </w:rPr>
        <w:t>单位</w:t>
      </w:r>
      <w:r>
        <w:rPr>
          <w:rFonts w:eastAsia="仿宋_GB2312"/>
          <w:kern w:val="0"/>
          <w:sz w:val="32"/>
          <w:szCs w:val="32"/>
        </w:rPr>
        <w:t>预算绩效管理整体预算绩效目标1个，涉及预算金额37</w:t>
      </w:r>
      <w:r>
        <w:rPr>
          <w:rFonts w:hint="eastAsia" w:eastAsia="仿宋_GB2312"/>
          <w:kern w:val="0"/>
          <w:sz w:val="32"/>
          <w:szCs w:val="32"/>
        </w:rPr>
        <w:t>64.52</w:t>
      </w:r>
      <w:r>
        <w:rPr>
          <w:rFonts w:eastAsia="仿宋_GB2312"/>
          <w:kern w:val="0"/>
          <w:sz w:val="32"/>
          <w:szCs w:val="32"/>
        </w:rPr>
        <w:t>万元；当年预算安排项目共</w:t>
      </w:r>
      <w:r>
        <w:rPr>
          <w:rFonts w:hint="eastAsia" w:eastAsia="仿宋_GB2312"/>
          <w:kern w:val="0"/>
          <w:sz w:val="32"/>
          <w:szCs w:val="32"/>
          <w:lang w:val="en-US" w:eastAsia="zh-CN"/>
        </w:rPr>
        <w:t>17</w:t>
      </w:r>
      <w:r>
        <w:rPr>
          <w:rFonts w:eastAsia="仿宋_GB2312"/>
          <w:kern w:val="0"/>
          <w:sz w:val="32"/>
          <w:szCs w:val="32"/>
        </w:rPr>
        <w:t>个，其中:</w:t>
      </w:r>
      <w:r>
        <w:rPr>
          <w:rFonts w:eastAsia="仿宋_GB2312"/>
          <w:kern w:val="0"/>
          <w:sz w:val="32"/>
          <w:szCs w:val="32"/>
          <w:lang w:eastAsia="zh-Hans"/>
        </w:rPr>
        <w:t>财政拨款</w:t>
      </w:r>
      <w:r>
        <w:rPr>
          <w:rFonts w:eastAsia="仿宋_GB2312"/>
          <w:kern w:val="0"/>
          <w:sz w:val="32"/>
          <w:szCs w:val="32"/>
        </w:rPr>
        <w:t>项目涉及预算金额3339.91万元；</w:t>
      </w:r>
      <w:r>
        <w:rPr>
          <w:rFonts w:eastAsia="仿宋_GB2312"/>
          <w:kern w:val="0"/>
          <w:sz w:val="32"/>
          <w:szCs w:val="32"/>
          <w:lang w:eastAsia="zh-Hans"/>
        </w:rPr>
        <w:t>非财政拨款项目</w:t>
      </w:r>
      <w:r>
        <w:rPr>
          <w:rFonts w:eastAsia="仿宋_GB2312"/>
          <w:kern w:val="0"/>
          <w:sz w:val="32"/>
          <w:szCs w:val="32"/>
        </w:rPr>
        <w:t>涉及预算金额0万元。具体情况见下表</w:t>
      </w:r>
      <w:r>
        <w:rPr>
          <w:rFonts w:hint="eastAsia" w:eastAsia="仿宋_GB2312"/>
          <w:kern w:val="0"/>
          <w:sz w:val="32"/>
          <w:szCs w:val="32"/>
        </w:rPr>
        <w:t>（按项目分别填报）</w:t>
      </w:r>
      <w:r>
        <w:rPr>
          <w:rFonts w:eastAsia="仿宋_GB2312"/>
          <w:kern w:val="0"/>
          <w:sz w:val="32"/>
          <w:szCs w:val="32"/>
        </w:rPr>
        <w:t>：</w:t>
      </w:r>
    </w:p>
    <w:p>
      <w:pPr>
        <w:pStyle w:val="2"/>
        <w:rPr>
          <w:rFonts w:eastAsia="仿宋_GB2312"/>
          <w:kern w:val="0"/>
          <w:sz w:val="32"/>
          <w:szCs w:val="32"/>
        </w:rPr>
      </w:pPr>
    </w:p>
    <w:tbl>
      <w:tblPr>
        <w:tblStyle w:val="8"/>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922"/>
        <w:gridCol w:w="2102"/>
        <w:gridCol w:w="1271"/>
        <w:gridCol w:w="2114"/>
        <w:gridCol w:w="1809"/>
      </w:tblGrid>
      <w:tr>
        <w:tblPrEx>
          <w:tblCellMar>
            <w:top w:w="0" w:type="dxa"/>
            <w:left w:w="108" w:type="dxa"/>
            <w:bottom w:w="0" w:type="dxa"/>
            <w:right w:w="108" w:type="dxa"/>
          </w:tblCellMar>
        </w:tblPrEx>
        <w:trPr>
          <w:trHeight w:val="90" w:hRule="atLeast"/>
        </w:trPr>
        <w:tc>
          <w:tcPr>
            <w:tcW w:w="9340" w:type="dxa"/>
            <w:gridSpan w:val="6"/>
            <w:tcBorders>
              <w:top w:val="nil"/>
              <w:left w:val="nil"/>
              <w:bottom w:val="nil"/>
              <w:right w:val="nil"/>
            </w:tcBorders>
            <w:vAlign w:val="center"/>
          </w:tcPr>
          <w:p>
            <w:pPr>
              <w:widowControl/>
              <w:ind w:firstLine="2891" w:firstLineChars="900"/>
              <w:textAlignment w:val="center"/>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hint="eastAsia" w:ascii="仿宋_GB2312" w:hAnsi="宋体" w:eastAsia="仿宋_GB2312" w:cs="仿宋_GB2312"/>
                <w:b/>
                <w:color w:val="000000"/>
                <w:kern w:val="0"/>
                <w:sz w:val="32"/>
                <w:szCs w:val="32"/>
                <w:lang w:bidi="ar"/>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549" w:hRule="atLeast"/>
        </w:trPr>
        <w:tc>
          <w:tcPr>
            <w:tcW w:w="20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单位名称</w:t>
            </w:r>
          </w:p>
        </w:tc>
        <w:tc>
          <w:tcPr>
            <w:tcW w:w="729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焉耆回族自治县民政局</w:t>
            </w:r>
          </w:p>
        </w:tc>
      </w:tr>
      <w:tr>
        <w:tblPrEx>
          <w:tblCellMar>
            <w:top w:w="0" w:type="dxa"/>
            <w:left w:w="108" w:type="dxa"/>
            <w:bottom w:w="0" w:type="dxa"/>
            <w:right w:w="108" w:type="dxa"/>
          </w:tblCellMar>
        </w:tblPrEx>
        <w:trPr>
          <w:trHeight w:val="542" w:hRule="atLeast"/>
        </w:trPr>
        <w:tc>
          <w:tcPr>
            <w:tcW w:w="20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单位联系人</w:t>
            </w:r>
          </w:p>
        </w:tc>
        <w:tc>
          <w:tcPr>
            <w:tcW w:w="337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r>
              <w:rPr>
                <w:rFonts w:hint="eastAsia" w:ascii="宋体" w:hAnsi="宋体" w:cs="宋体"/>
                <w:color w:val="000000"/>
                <w:sz w:val="20"/>
                <w:szCs w:val="20"/>
              </w:rPr>
              <w:t>王娟</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0"/>
                <w:szCs w:val="20"/>
              </w:rPr>
            </w:pPr>
            <w:r>
              <w:rPr>
                <w:rFonts w:hint="eastAsia" w:ascii="宋体" w:hAnsi="宋体" w:cs="宋体"/>
                <w:color w:val="000000"/>
                <w:sz w:val="20"/>
                <w:szCs w:val="20"/>
              </w:rPr>
              <w:t>0996-6022626</w:t>
            </w:r>
          </w:p>
        </w:tc>
      </w:tr>
      <w:tr>
        <w:tblPrEx>
          <w:tblCellMar>
            <w:top w:w="0" w:type="dxa"/>
            <w:left w:w="108" w:type="dxa"/>
            <w:bottom w:w="0" w:type="dxa"/>
            <w:right w:w="108" w:type="dxa"/>
          </w:tblCellMar>
        </w:tblPrEx>
        <w:trPr>
          <w:trHeight w:val="1837" w:hRule="atLeast"/>
        </w:trPr>
        <w:tc>
          <w:tcPr>
            <w:tcW w:w="2044"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年度绩效目标</w:t>
            </w:r>
          </w:p>
        </w:tc>
        <w:tc>
          <w:tcPr>
            <w:tcW w:w="7296"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宋体" w:hAnsi="宋体" w:cs="宋体"/>
                <w:color w:val="000000"/>
                <w:sz w:val="20"/>
                <w:szCs w:val="20"/>
              </w:rPr>
            </w:pPr>
            <w:r>
              <w:rPr>
                <w:rFonts w:hint="eastAsia" w:ascii="宋体" w:hAnsi="宋体" w:cs="宋体"/>
                <w:color w:val="000000"/>
                <w:sz w:val="20"/>
                <w:szCs w:val="20"/>
              </w:rPr>
              <w:t>焉耆县民政局对困难群众救助保障率达95%，残疾人“两项”补贴覆盖率达95%，2个公办养老机构改革，80周岁以上老年人补助覆盖率95%，儿童照护服务保障率达95%，婚姻登记历史档案录入率达100%等工作负责，准确全面贯彻新时代党的治疆方略，强化困难群众生活保障，确保各项惠民政策精准落实，为全县社会稳定、改善民生发挥积极作用。</w:t>
            </w:r>
          </w:p>
        </w:tc>
      </w:tr>
      <w:tr>
        <w:tblPrEx>
          <w:tblCellMar>
            <w:top w:w="0" w:type="dxa"/>
            <w:left w:w="108" w:type="dxa"/>
            <w:bottom w:w="0" w:type="dxa"/>
            <w:right w:w="108" w:type="dxa"/>
          </w:tblCellMar>
        </w:tblPrEx>
        <w:trPr>
          <w:trHeight w:val="391" w:hRule="atLeast"/>
        </w:trPr>
        <w:tc>
          <w:tcPr>
            <w:tcW w:w="20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年度预算（万元）</w:t>
            </w:r>
          </w:p>
        </w:tc>
        <w:tc>
          <w:tcPr>
            <w:tcW w:w="33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资金总额（万元）</w:t>
            </w:r>
          </w:p>
        </w:tc>
      </w:tr>
      <w:tr>
        <w:tblPrEx>
          <w:tblCellMar>
            <w:top w:w="0" w:type="dxa"/>
            <w:left w:w="108" w:type="dxa"/>
            <w:bottom w:w="0" w:type="dxa"/>
            <w:right w:w="108" w:type="dxa"/>
          </w:tblCellMar>
        </w:tblPrEx>
        <w:trPr>
          <w:trHeight w:val="528" w:hRule="atLeast"/>
        </w:trPr>
        <w:tc>
          <w:tcPr>
            <w:tcW w:w="204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21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lang w:val="en-US" w:eastAsia="zh-CN"/>
              </w:rPr>
            </w:pPr>
            <w:r>
              <w:rPr>
                <w:rFonts w:ascii="宋体" w:hAnsi="宋体" w:cs="宋体"/>
                <w:color w:val="000000"/>
                <w:sz w:val="20"/>
                <w:szCs w:val="20"/>
              </w:rPr>
              <w:t>2176.5</w:t>
            </w:r>
            <w:r>
              <w:rPr>
                <w:rFonts w:hint="eastAsia" w:ascii="宋体" w:hAnsi="宋体" w:cs="宋体"/>
                <w:color w:val="000000"/>
                <w:sz w:val="20"/>
                <w:szCs w:val="20"/>
                <w:lang w:val="en-US" w:eastAsia="zh-CN"/>
              </w:rPr>
              <w:t>0</w:t>
            </w:r>
          </w:p>
        </w:tc>
      </w:tr>
      <w:tr>
        <w:tblPrEx>
          <w:tblCellMar>
            <w:top w:w="0" w:type="dxa"/>
            <w:left w:w="108" w:type="dxa"/>
            <w:bottom w:w="0" w:type="dxa"/>
            <w:right w:w="108" w:type="dxa"/>
          </w:tblCellMar>
        </w:tblPrEx>
        <w:trPr>
          <w:trHeight w:val="506" w:hRule="atLeast"/>
        </w:trPr>
        <w:tc>
          <w:tcPr>
            <w:tcW w:w="204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21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r>
              <w:rPr>
                <w:rFonts w:ascii="宋体" w:hAnsi="宋体" w:cs="宋体"/>
                <w:color w:val="000000"/>
                <w:sz w:val="20"/>
                <w:szCs w:val="20"/>
              </w:rPr>
              <w:t>1588.02</w:t>
            </w:r>
          </w:p>
        </w:tc>
      </w:tr>
      <w:tr>
        <w:tblPrEx>
          <w:tblCellMar>
            <w:top w:w="0" w:type="dxa"/>
            <w:left w:w="108" w:type="dxa"/>
            <w:bottom w:w="0" w:type="dxa"/>
            <w:right w:w="108" w:type="dxa"/>
          </w:tblCellMar>
        </w:tblPrEx>
        <w:trPr>
          <w:trHeight w:val="738" w:hRule="atLeast"/>
        </w:trPr>
        <w:tc>
          <w:tcPr>
            <w:tcW w:w="204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2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108" w:type="dxa"/>
            <w:bottom w:w="0" w:type="dxa"/>
            <w:right w:w="108" w:type="dxa"/>
          </w:tblCellMar>
        </w:tblPrEx>
        <w:trPr>
          <w:trHeight w:val="90" w:hRule="atLeast"/>
        </w:trPr>
        <w:tc>
          <w:tcPr>
            <w:tcW w:w="11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9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二级指标</w:t>
            </w:r>
          </w:p>
        </w:tc>
        <w:tc>
          <w:tcPr>
            <w:tcW w:w="2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分值权重</w:t>
            </w:r>
          </w:p>
        </w:tc>
      </w:tr>
      <w:tr>
        <w:tblPrEx>
          <w:tblCellMar>
            <w:top w:w="0" w:type="dxa"/>
            <w:left w:w="108" w:type="dxa"/>
            <w:bottom w:w="0" w:type="dxa"/>
            <w:right w:w="108" w:type="dxa"/>
          </w:tblCellMar>
        </w:tblPrEx>
        <w:trPr>
          <w:trHeight w:val="692" w:hRule="atLeast"/>
        </w:trPr>
        <w:tc>
          <w:tcPr>
            <w:tcW w:w="11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1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困难群众救助保障率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民政局2025年重点工作</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r>
      <w:tr>
        <w:tblPrEx>
          <w:tblCellMar>
            <w:top w:w="0" w:type="dxa"/>
            <w:left w:w="108" w:type="dxa"/>
            <w:bottom w:w="0" w:type="dxa"/>
            <w:right w:w="108" w:type="dxa"/>
          </w:tblCellMar>
        </w:tblPrEx>
        <w:trPr>
          <w:trHeight w:val="876" w:hRule="atLeast"/>
        </w:trPr>
        <w:tc>
          <w:tcPr>
            <w:tcW w:w="1122"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2"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残疾人“两项”补贴覆盖率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民政局2025年重点工作</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r>
      <w:tr>
        <w:tblPrEx>
          <w:tblCellMar>
            <w:top w:w="0" w:type="dxa"/>
            <w:left w:w="108" w:type="dxa"/>
            <w:bottom w:w="0" w:type="dxa"/>
            <w:right w:w="108" w:type="dxa"/>
          </w:tblCellMar>
        </w:tblPrEx>
        <w:trPr>
          <w:trHeight w:val="816" w:hRule="atLeast"/>
        </w:trPr>
        <w:tc>
          <w:tcPr>
            <w:tcW w:w="1122"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2"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公办养老机构改革数量</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&gt;=2个</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民政局2025年重点工作</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r>
      <w:tr>
        <w:tblPrEx>
          <w:tblCellMar>
            <w:top w:w="0" w:type="dxa"/>
            <w:left w:w="108" w:type="dxa"/>
            <w:bottom w:w="0" w:type="dxa"/>
            <w:right w:w="108" w:type="dxa"/>
          </w:tblCellMar>
        </w:tblPrEx>
        <w:trPr>
          <w:trHeight w:val="891" w:hRule="atLeast"/>
        </w:trPr>
        <w:tc>
          <w:tcPr>
            <w:tcW w:w="1122"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2"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80周岁以上老年人补助覆盖率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&gt;=95%</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民政局2025年重点工作</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r>
      <w:tr>
        <w:tblPrEx>
          <w:tblCellMar>
            <w:top w:w="0" w:type="dxa"/>
            <w:left w:w="108" w:type="dxa"/>
            <w:bottom w:w="0" w:type="dxa"/>
            <w:right w:w="108" w:type="dxa"/>
          </w:tblCellMar>
        </w:tblPrEx>
        <w:trPr>
          <w:trHeight w:val="617" w:hRule="atLeast"/>
        </w:trPr>
        <w:tc>
          <w:tcPr>
            <w:tcW w:w="1122"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22" w:type="dxa"/>
            <w:vMerge w:val="continue"/>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102"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婚姻登记历史档案录入率</w:t>
            </w:r>
          </w:p>
        </w:tc>
        <w:tc>
          <w:tcPr>
            <w:tcW w:w="12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&gt;=100%</w:t>
            </w:r>
          </w:p>
        </w:tc>
        <w:tc>
          <w:tcPr>
            <w:tcW w:w="2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民政局2025年重点工作</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18</w:t>
            </w:r>
          </w:p>
        </w:tc>
      </w:tr>
    </w:tbl>
    <w:p>
      <w:pPr>
        <w:pStyle w:val="2"/>
        <w:rPr>
          <w:rFonts w:hint="eastAsia" w:ascii="仿宋_GB2312" w:hAnsi="仿宋_GB2312" w:eastAsia="仿宋_GB2312" w:cs="仿宋_GB2312"/>
          <w:b/>
          <w:kern w:val="0"/>
          <w:sz w:val="32"/>
          <w:szCs w:val="32"/>
        </w:rPr>
      </w:pPr>
    </w:p>
    <w:p>
      <w:pPr>
        <w:pStyle w:val="2"/>
        <w:rPr>
          <w:rFonts w:hint="eastAsia" w:ascii="仿宋_GB2312" w:hAnsi="仿宋_GB2312" w:eastAsia="仿宋_GB2312" w:cs="仿宋_GB2312"/>
          <w:b/>
          <w:kern w:val="0"/>
          <w:sz w:val="32"/>
          <w:szCs w:val="32"/>
        </w:rPr>
      </w:pPr>
    </w:p>
    <w:tbl>
      <w:tblPr>
        <w:tblStyle w:val="8"/>
        <w:tblpPr w:leftFromText="180" w:rightFromText="180" w:vertAnchor="text" w:horzAnchor="page" w:tblpX="890" w:tblpY="515"/>
        <w:tblOverlap w:val="never"/>
        <w:tblW w:w="10803" w:type="dxa"/>
        <w:tblInd w:w="0" w:type="dxa"/>
        <w:tblLayout w:type="fixed"/>
        <w:tblCellMar>
          <w:top w:w="0" w:type="dxa"/>
          <w:left w:w="108" w:type="dxa"/>
          <w:bottom w:w="0" w:type="dxa"/>
          <w:right w:w="108" w:type="dxa"/>
        </w:tblCellMar>
      </w:tblPr>
      <w:tblGrid>
        <w:gridCol w:w="923"/>
        <w:gridCol w:w="1130"/>
        <w:gridCol w:w="3041"/>
        <w:gridCol w:w="1011"/>
        <w:gridCol w:w="996"/>
        <w:gridCol w:w="766"/>
        <w:gridCol w:w="722"/>
        <w:gridCol w:w="1111"/>
        <w:gridCol w:w="1103"/>
      </w:tblGrid>
      <w:tr>
        <w:tblPrEx>
          <w:tblCellMar>
            <w:top w:w="0" w:type="dxa"/>
            <w:left w:w="108" w:type="dxa"/>
            <w:bottom w:w="0" w:type="dxa"/>
            <w:right w:w="108" w:type="dxa"/>
          </w:tblCellMar>
        </w:tblPrEx>
        <w:trPr>
          <w:trHeight w:val="1066" w:hRule="atLeast"/>
        </w:trPr>
        <w:tc>
          <w:tcPr>
            <w:tcW w:w="10803" w:type="dxa"/>
            <w:gridSpan w:val="9"/>
            <w:tcBorders>
              <w:top w:val="nil"/>
              <w:left w:val="nil"/>
              <w:bottom w:val="nil"/>
              <w:right w:val="nil"/>
            </w:tcBorders>
            <w:vAlign w:val="center"/>
          </w:tcPr>
          <w:p>
            <w:pPr>
              <w:widowControl/>
              <w:textAlignment w:val="center"/>
              <w:rPr>
                <w:rFonts w:hint="eastAsia" w:ascii="仿宋_GB2312" w:hAnsi="宋体" w:eastAsia="仿宋_GB2312" w:cs="仿宋_GB2312"/>
                <w:b/>
                <w:color w:val="000000"/>
                <w:kern w:val="0"/>
                <w:sz w:val="32"/>
                <w:szCs w:val="32"/>
                <w:lang w:bidi="ar"/>
              </w:rPr>
            </w:pPr>
          </w:p>
          <w:p>
            <w:pPr>
              <w:widowControl/>
              <w:ind w:firstLine="3534" w:firstLineChars="11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90" w:hRule="atLeast"/>
        </w:trPr>
        <w:tc>
          <w:tcPr>
            <w:tcW w:w="10803"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90" w:hRule="atLeast"/>
        </w:trPr>
        <w:tc>
          <w:tcPr>
            <w:tcW w:w="2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75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90" w:hRule="atLeast"/>
        </w:trPr>
        <w:tc>
          <w:tcPr>
            <w:tcW w:w="2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504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民政局-2025年分散孤儿基本生活费</w:t>
            </w:r>
            <w:r>
              <w:rPr>
                <w:rFonts w:hint="eastAsia" w:ascii="宋体" w:hAnsi="宋体" w:cs="宋体"/>
                <w:color w:val="000000"/>
                <w:sz w:val="18"/>
                <w:szCs w:val="18"/>
                <w:lang w:eastAsia="zh-CN"/>
              </w:rPr>
              <w:t>（县级配套）</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岳志鹏</w:t>
            </w:r>
          </w:p>
        </w:tc>
      </w:tr>
      <w:tr>
        <w:tblPrEx>
          <w:tblCellMar>
            <w:top w:w="0" w:type="dxa"/>
            <w:left w:w="108" w:type="dxa"/>
            <w:bottom w:w="0" w:type="dxa"/>
            <w:right w:w="108" w:type="dxa"/>
          </w:tblCellMar>
        </w:tblPrEx>
        <w:trPr>
          <w:trHeight w:val="90" w:hRule="atLeast"/>
        </w:trPr>
        <w:tc>
          <w:tcPr>
            <w:tcW w:w="2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2.48</w:t>
            </w:r>
          </w:p>
        </w:tc>
        <w:tc>
          <w:tcPr>
            <w:tcW w:w="9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2.48</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90" w:hRule="atLeast"/>
        </w:trPr>
        <w:tc>
          <w:tcPr>
            <w:tcW w:w="20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750" w:type="dxa"/>
            <w:gridSpan w:val="7"/>
            <w:tcBorders>
              <w:top w:val="single" w:color="000000" w:sz="4" w:space="0"/>
              <w:left w:val="nil"/>
              <w:bottom w:val="single" w:color="000000" w:sz="4" w:space="0"/>
              <w:right w:val="single" w:color="000000" w:sz="4" w:space="0"/>
            </w:tcBorders>
          </w:tcPr>
          <w:p>
            <w:pPr>
              <w:ind w:firstLine="360" w:firstLineChars="200"/>
              <w:jc w:val="left"/>
              <w:rPr>
                <w:rFonts w:hint="eastAsia" w:ascii="宋体" w:hAnsi="宋体" w:cs="宋体"/>
                <w:color w:val="000000"/>
                <w:sz w:val="18"/>
                <w:szCs w:val="18"/>
              </w:rPr>
            </w:pPr>
            <w:r>
              <w:rPr>
                <w:rFonts w:hint="eastAsia" w:ascii="宋体" w:hAnsi="宋体" w:cs="宋体"/>
                <w:color w:val="000000"/>
                <w:sz w:val="18"/>
                <w:szCs w:val="18"/>
              </w:rPr>
              <w:t>焉耆县民政局对对符合条件的儿童纳入保障范围率达到90%工作负责，1150元/人/月,进行困难群众救助补助资金发放，保障困难群众基本生活。</w:t>
            </w:r>
          </w:p>
        </w:tc>
      </w:tr>
      <w:tr>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0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1087" w:hRule="atLeast"/>
        </w:trPr>
        <w:tc>
          <w:tcPr>
            <w:tcW w:w="923" w:type="dxa"/>
            <w:vMerge w:val="restart"/>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130" w:type="dxa"/>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孤儿生活困难家庭中的和纳入特困人员救助供养范围的事实无人抚养儿童纳入保障范围率</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69" w:hRule="atLeast"/>
        </w:trPr>
        <w:tc>
          <w:tcPr>
            <w:tcW w:w="923"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分散孤儿基本生活费标准</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752" w:hRule="atLeast"/>
        </w:trPr>
        <w:tc>
          <w:tcPr>
            <w:tcW w:w="923"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30"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6"/>
                <w:szCs w:val="16"/>
              </w:rPr>
              <w:t>孤儿事实无人抚养儿童认定准确率</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90" w:hRule="atLeast"/>
        </w:trPr>
        <w:tc>
          <w:tcPr>
            <w:tcW w:w="923"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孤儿基本生活费按时发放率</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90" w:hRule="atLeast"/>
        </w:trPr>
        <w:tc>
          <w:tcPr>
            <w:tcW w:w="923"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13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rPr>
              <w:t>成本指标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分散孤儿基本生活费标准</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&lt;=1150元/人/月</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计划支出标准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69" w:hRule="atLeast"/>
        </w:trPr>
        <w:tc>
          <w:tcPr>
            <w:tcW w:w="923"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分散孤儿基本生活水平情况</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90" w:hRule="atLeast"/>
        </w:trPr>
        <w:tc>
          <w:tcPr>
            <w:tcW w:w="9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1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90" w:hRule="atLeast"/>
        </w:trPr>
        <w:tc>
          <w:tcPr>
            <w:tcW w:w="92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13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304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6"/>
                <w:szCs w:val="16"/>
              </w:rPr>
              <w:t>救助对象对社会救助实施的满意度</w:t>
            </w: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1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bl>
    <w:tbl>
      <w:tblPr>
        <w:tblStyle w:val="8"/>
        <w:tblpPr w:leftFromText="180" w:rightFromText="180" w:vertAnchor="text" w:horzAnchor="page" w:tblpX="893" w:tblpY="-59"/>
        <w:tblOverlap w:val="never"/>
        <w:tblW w:w="10724" w:type="dxa"/>
        <w:tblInd w:w="0" w:type="dxa"/>
        <w:tblLayout w:type="fixed"/>
        <w:tblCellMar>
          <w:top w:w="0" w:type="dxa"/>
          <w:left w:w="108" w:type="dxa"/>
          <w:bottom w:w="0" w:type="dxa"/>
          <w:right w:w="108" w:type="dxa"/>
        </w:tblCellMar>
      </w:tblPr>
      <w:tblGrid>
        <w:gridCol w:w="811"/>
        <w:gridCol w:w="1200"/>
        <w:gridCol w:w="2123"/>
        <w:gridCol w:w="1306"/>
        <w:gridCol w:w="1174"/>
        <w:gridCol w:w="706"/>
        <w:gridCol w:w="867"/>
        <w:gridCol w:w="1217"/>
        <w:gridCol w:w="1320"/>
      </w:tblGrid>
      <w:tr>
        <w:tblPrEx>
          <w:tblCellMar>
            <w:top w:w="0" w:type="dxa"/>
            <w:left w:w="108" w:type="dxa"/>
            <w:bottom w:w="0" w:type="dxa"/>
            <w:right w:w="108" w:type="dxa"/>
          </w:tblCellMar>
        </w:tblPrEx>
        <w:trPr>
          <w:trHeight w:val="631" w:hRule="atLeast"/>
        </w:trPr>
        <w:tc>
          <w:tcPr>
            <w:tcW w:w="10724" w:type="dxa"/>
            <w:gridSpan w:val="9"/>
            <w:tcBorders>
              <w:top w:val="nil"/>
              <w:left w:val="nil"/>
              <w:bottom w:val="nil"/>
              <w:right w:val="nil"/>
            </w:tcBorders>
            <w:vAlign w:val="center"/>
          </w:tcPr>
          <w:p>
            <w:pPr>
              <w:widowControl/>
              <w:ind w:firstLine="3534" w:firstLineChars="1100"/>
              <w:jc w:val="both"/>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724"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355" w:hRule="atLeast"/>
        </w:trPr>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71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365" w:hRule="atLeast"/>
        </w:trPr>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6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w:t>
            </w:r>
            <w:r>
              <w:rPr>
                <w:rFonts w:hint="eastAsia" w:ascii="宋体" w:hAnsi="宋体" w:cs="宋体"/>
                <w:color w:val="000000"/>
                <w:sz w:val="18"/>
                <w:szCs w:val="18"/>
                <w:lang w:val="en-US" w:eastAsia="zh-CN"/>
              </w:rPr>
              <w:t>80岁以上老年人补贴</w:t>
            </w:r>
            <w:r>
              <w:rPr>
                <w:rFonts w:hint="eastAsia" w:ascii="宋体" w:hAnsi="宋体" w:cs="宋体"/>
                <w:color w:val="000000"/>
                <w:sz w:val="18"/>
                <w:szCs w:val="18"/>
                <w:lang w:eastAsia="zh-CN"/>
              </w:rPr>
              <w:t>（县级配套）</w:t>
            </w:r>
          </w:p>
        </w:tc>
        <w:tc>
          <w:tcPr>
            <w:tcW w:w="15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5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岳志鹏</w:t>
            </w:r>
          </w:p>
        </w:tc>
      </w:tr>
      <w:tr>
        <w:tblPrEx>
          <w:tblCellMar>
            <w:top w:w="0" w:type="dxa"/>
            <w:left w:w="108" w:type="dxa"/>
            <w:bottom w:w="0" w:type="dxa"/>
            <w:right w:w="108" w:type="dxa"/>
          </w:tblCellMar>
        </w:tblPrEx>
        <w:trPr>
          <w:trHeight w:val="579" w:hRule="atLeast"/>
        </w:trPr>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3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74.22</w:t>
            </w:r>
          </w:p>
        </w:tc>
        <w:tc>
          <w:tcPr>
            <w:tcW w:w="11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74.22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5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1018" w:hRule="atLeast"/>
        </w:trPr>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713" w:type="dxa"/>
            <w:gridSpan w:val="7"/>
            <w:tcBorders>
              <w:top w:val="single" w:color="000000" w:sz="4" w:space="0"/>
              <w:left w:val="nil"/>
              <w:bottom w:val="single" w:color="000000" w:sz="4" w:space="0"/>
              <w:right w:val="single" w:color="000000" w:sz="4" w:space="0"/>
            </w:tcBorders>
          </w:tcPr>
          <w:p>
            <w:pPr>
              <w:ind w:firstLine="360" w:firstLineChars="200"/>
              <w:jc w:val="left"/>
              <w:rPr>
                <w:rFonts w:hint="eastAsia" w:ascii="宋体" w:hAnsi="宋体" w:cs="宋体"/>
                <w:color w:val="000000"/>
                <w:sz w:val="18"/>
                <w:szCs w:val="18"/>
              </w:rPr>
            </w:pPr>
            <w:r>
              <w:rPr>
                <w:rFonts w:hint="eastAsia" w:ascii="宋体" w:hAnsi="宋体" w:cs="宋体"/>
                <w:color w:val="000000"/>
                <w:sz w:val="18"/>
                <w:szCs w:val="18"/>
              </w:rPr>
              <w:t>焉耆县民政局对80周岁以上老年人免费体检次数1次，惠及80周岁以上高龄老人实际占比达90%工作负责，补贴标准年龄在80周岁（含）至89周岁老年人，每人每月50元，年龄在90周岁（含）至99周岁老年人，每人每月120元，年龄在100周岁（含）以上老年人，每人每月200元，发放老年人福利补贴，提高老年人生活保障有所提高，保障老年人的基本生活，促进社会和谐，维护社会稳定。</w:t>
            </w:r>
          </w:p>
        </w:tc>
      </w:tr>
      <w:tr>
        <w:tblPrEx>
          <w:tblCellMar>
            <w:top w:w="0" w:type="dxa"/>
            <w:left w:w="108" w:type="dxa"/>
            <w:bottom w:w="0" w:type="dxa"/>
            <w:right w:w="108" w:type="dxa"/>
          </w:tblCellMar>
        </w:tblPrEx>
        <w:trPr>
          <w:trHeight w:val="672"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12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80周岁以上老年人免费体检次数</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&gt;=1次</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工作资料</w:t>
            </w:r>
          </w:p>
        </w:tc>
      </w:tr>
      <w:tr>
        <w:tblPrEx>
          <w:tblCellMar>
            <w:top w:w="0" w:type="dxa"/>
            <w:left w:w="108" w:type="dxa"/>
            <w:bottom w:w="0" w:type="dxa"/>
            <w:right w:w="108" w:type="dxa"/>
          </w:tblCellMar>
        </w:tblPrEx>
        <w:trPr>
          <w:trHeight w:val="626"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0"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12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惠及80周岁以上高龄老人实际占比</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&gt;=90%</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工作资料</w:t>
            </w:r>
          </w:p>
        </w:tc>
      </w:tr>
      <w:tr>
        <w:tblPrEx>
          <w:tblCellMar>
            <w:top w:w="0" w:type="dxa"/>
            <w:left w:w="108" w:type="dxa"/>
            <w:bottom w:w="0" w:type="dxa"/>
            <w:right w:w="108" w:type="dxa"/>
          </w:tblCellMar>
        </w:tblPrEx>
        <w:trPr>
          <w:trHeight w:val="469"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0"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12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补贴资金发放率</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&gt;=90%</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工作资料</w:t>
            </w:r>
          </w:p>
        </w:tc>
      </w:tr>
      <w:tr>
        <w:tblPrEx>
          <w:tblCellMar>
            <w:top w:w="0" w:type="dxa"/>
            <w:left w:w="108" w:type="dxa"/>
            <w:bottom w:w="0" w:type="dxa"/>
            <w:right w:w="108" w:type="dxa"/>
          </w:tblCellMar>
        </w:tblPrEx>
        <w:trPr>
          <w:trHeight w:val="328"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123" w:type="dxa"/>
            <w:tcBorders>
              <w:top w:val="single" w:color="000000" w:sz="4" w:space="0"/>
              <w:left w:val="single" w:color="000000" w:sz="4" w:space="0"/>
              <w:bottom w:val="single" w:color="auto"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项目资金支付完成率</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&gt;=80%</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p>
        </w:tc>
        <w:tc>
          <w:tcPr>
            <w:tcW w:w="8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w:t>
            </w:r>
          </w:p>
        </w:tc>
        <w:tc>
          <w:tcPr>
            <w:tcW w:w="12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工作资料</w:t>
            </w:r>
          </w:p>
        </w:tc>
      </w:tr>
      <w:tr>
        <w:tblPrEx>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21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80周岁(含80周岁)89周岁的老年人补助标准</w:t>
            </w:r>
          </w:p>
        </w:tc>
        <w:tc>
          <w:tcPr>
            <w:tcW w:w="1306"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=50元/人/月</w:t>
            </w: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7</w:t>
            </w:r>
          </w:p>
        </w:tc>
        <w:tc>
          <w:tcPr>
            <w:tcW w:w="12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s="宋体"/>
                <w:color w:val="00000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1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90周岁(含90周岁) 99周岁的老年人补助标准</w:t>
            </w:r>
          </w:p>
        </w:tc>
        <w:tc>
          <w:tcPr>
            <w:tcW w:w="1306"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=120元/人/月</w:t>
            </w: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7</w:t>
            </w:r>
          </w:p>
        </w:tc>
        <w:tc>
          <w:tcPr>
            <w:tcW w:w="12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312" w:hRule="atLeast"/>
        </w:trPr>
        <w:tc>
          <w:tcPr>
            <w:tcW w:w="811"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cs="宋体"/>
                <w:color w:val="000000"/>
                <w:sz w:val="18"/>
                <w:szCs w:val="18"/>
              </w:rPr>
            </w:pPr>
          </w:p>
        </w:tc>
        <w:tc>
          <w:tcPr>
            <w:tcW w:w="120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1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100周岁以上(含100周岁)的老年人补助标准</w:t>
            </w:r>
          </w:p>
        </w:tc>
        <w:tc>
          <w:tcPr>
            <w:tcW w:w="1306"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=200元/人/月</w:t>
            </w: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6</w:t>
            </w:r>
          </w:p>
        </w:tc>
        <w:tc>
          <w:tcPr>
            <w:tcW w:w="12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415" w:hRule="atLeast"/>
        </w:trPr>
        <w:tc>
          <w:tcPr>
            <w:tcW w:w="81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20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6"/>
                <w:szCs w:val="16"/>
                <w:lang w:bidi="ar"/>
              </w:rPr>
              <w:t>社会效益指标</w:t>
            </w:r>
          </w:p>
        </w:tc>
        <w:tc>
          <w:tcPr>
            <w:tcW w:w="2123" w:type="dxa"/>
            <w:tcBorders>
              <w:top w:val="single" w:color="auto"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提高高龄老年人的生活质量</w:t>
            </w: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有效提高</w:t>
            </w: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2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按评判等级赋分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22"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212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80周岁以上高龄老人满意度</w:t>
            </w:r>
          </w:p>
        </w:tc>
        <w:tc>
          <w:tcPr>
            <w:tcW w:w="13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&gt;=90%</w:t>
            </w:r>
          </w:p>
        </w:tc>
        <w:tc>
          <w:tcPr>
            <w:tcW w:w="11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2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满意度赋分</w:t>
            </w: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bl>
    <w:tbl>
      <w:tblPr>
        <w:tblStyle w:val="8"/>
        <w:tblpPr w:leftFromText="180" w:rightFromText="180" w:vertAnchor="text" w:horzAnchor="page" w:tblpX="884" w:tblpY="515"/>
        <w:tblOverlap w:val="never"/>
        <w:tblW w:w="10393" w:type="dxa"/>
        <w:tblInd w:w="0" w:type="dxa"/>
        <w:tblLayout w:type="fixed"/>
        <w:tblCellMar>
          <w:top w:w="0" w:type="dxa"/>
          <w:left w:w="108" w:type="dxa"/>
          <w:bottom w:w="0" w:type="dxa"/>
          <w:right w:w="108" w:type="dxa"/>
        </w:tblCellMar>
      </w:tblPr>
      <w:tblGrid>
        <w:gridCol w:w="885"/>
        <w:gridCol w:w="1020"/>
        <w:gridCol w:w="2264"/>
        <w:gridCol w:w="1096"/>
        <w:gridCol w:w="900"/>
        <w:gridCol w:w="765"/>
        <w:gridCol w:w="615"/>
        <w:gridCol w:w="1020"/>
        <w:gridCol w:w="1230"/>
        <w:gridCol w:w="598"/>
      </w:tblGrid>
      <w:tr>
        <w:tblPrEx>
          <w:tblCellMar>
            <w:top w:w="0" w:type="dxa"/>
            <w:left w:w="108" w:type="dxa"/>
            <w:bottom w:w="0" w:type="dxa"/>
            <w:right w:w="108" w:type="dxa"/>
          </w:tblCellMar>
        </w:tblPrEx>
        <w:trPr>
          <w:gridAfter w:val="1"/>
          <w:wAfter w:w="598" w:type="dxa"/>
          <w:trHeight w:val="631" w:hRule="atLeast"/>
        </w:trPr>
        <w:tc>
          <w:tcPr>
            <w:tcW w:w="9795" w:type="dxa"/>
            <w:gridSpan w:val="9"/>
            <w:tcBorders>
              <w:top w:val="nil"/>
              <w:left w:val="nil"/>
              <w:bottom w:val="nil"/>
              <w:right w:val="nil"/>
            </w:tcBorders>
            <w:vAlign w:val="center"/>
          </w:tcPr>
          <w:p>
            <w:pPr>
              <w:widowControl/>
              <w:jc w:val="center"/>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gridAfter w:val="1"/>
          <w:wAfter w:w="598" w:type="dxa"/>
          <w:trHeight w:val="360" w:hRule="atLeast"/>
        </w:trPr>
        <w:tc>
          <w:tcPr>
            <w:tcW w:w="9795"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789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2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民政局-2025年困难残疾人生活补贴</w:t>
            </w:r>
            <w:r>
              <w:rPr>
                <w:rFonts w:hint="eastAsia" w:ascii="宋体" w:hAnsi="宋体" w:cs="宋体"/>
                <w:color w:val="000000"/>
                <w:sz w:val="18"/>
                <w:szCs w:val="18"/>
                <w:lang w:val="en-US" w:eastAsia="zh-CN"/>
              </w:rPr>
              <w:t>(县级配套）</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岳志鹏</w:t>
            </w:r>
          </w:p>
        </w:tc>
      </w:tr>
      <w:tr>
        <w:tblPrEx>
          <w:tblCellMar>
            <w:top w:w="0" w:type="dxa"/>
            <w:left w:w="108" w:type="dxa"/>
            <w:bottom w:w="0" w:type="dxa"/>
            <w:right w:w="108" w:type="dxa"/>
          </w:tblCellMar>
        </w:tblPrEx>
        <w:trPr>
          <w:gridAfter w:val="1"/>
          <w:wAfter w:w="598" w:type="dxa"/>
          <w:trHeight w:val="69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85</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85</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gridAfter w:val="1"/>
          <w:wAfter w:w="598" w:type="dxa"/>
          <w:trHeight w:val="1018"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7890" w:type="dxa"/>
            <w:gridSpan w:val="7"/>
            <w:tcBorders>
              <w:top w:val="single" w:color="000000" w:sz="4" w:space="0"/>
              <w:left w:val="nil"/>
              <w:bottom w:val="single" w:color="000000" w:sz="4" w:space="0"/>
              <w:right w:val="single" w:color="000000" w:sz="4" w:space="0"/>
            </w:tcBorders>
          </w:tcPr>
          <w:p>
            <w:pPr>
              <w:jc w:val="center"/>
              <w:rPr>
                <w:rFonts w:hint="eastAsia" w:ascii="宋体" w:hAnsi="宋体" w:cs="宋体"/>
                <w:color w:val="000000"/>
                <w:sz w:val="18"/>
                <w:szCs w:val="18"/>
              </w:rPr>
            </w:pPr>
            <w:r>
              <w:rPr>
                <w:rFonts w:hint="eastAsia" w:ascii="宋体" w:hAnsi="宋体" w:cs="宋体"/>
                <w:color w:val="000000"/>
                <w:sz w:val="18"/>
                <w:szCs w:val="18"/>
              </w:rPr>
              <w:t>困难残疾人生活补贴人数590人，困难残疾人生活补贴发放次数12次，提高残疾人生活保障有所提高，保障困难残疾人员的基本生活，促进社会和谐，维护社会稳定。</w:t>
            </w:r>
          </w:p>
        </w:tc>
      </w:tr>
      <w:tr>
        <w:tblPrEx>
          <w:tblCellMar>
            <w:top w:w="0" w:type="dxa"/>
            <w:left w:w="108" w:type="dxa"/>
            <w:bottom w:w="0" w:type="dxa"/>
            <w:right w:w="108" w:type="dxa"/>
          </w:tblCellMar>
        </w:tblPrEx>
        <w:trPr>
          <w:gridAfter w:val="1"/>
          <w:wAfter w:w="598" w:type="dxa"/>
          <w:trHeight w:val="643"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gridAfter w:val="1"/>
          <w:wAfter w:w="598" w:type="dxa"/>
          <w:trHeight w:val="619" w:hRule="atLeast"/>
        </w:trPr>
        <w:tc>
          <w:tcPr>
            <w:tcW w:w="885"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tc>
        <w:tc>
          <w:tcPr>
            <w:tcW w:w="1020"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数量指标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困难残疾人生活补贴人数</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&gt;=590人</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pStyle w:val="2"/>
            </w:pPr>
            <w:r>
              <w:rPr>
                <w:rFonts w:hint="eastAsia" w:ascii="宋体" w:hAnsi="宋体" w:cs="宋体"/>
                <w:color w:val="000000"/>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p>
        </w:tc>
        <w:tc>
          <w:tcPr>
            <w:tcW w:w="1020" w:type="dxa"/>
            <w:vMerge w:val="continue"/>
            <w:tcBorders>
              <w:left w:val="single" w:color="000000"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困难残疾人护理补贴发放次数</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=12次</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困难残疾人生活补贴发放覆盖率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&gt;=95%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885"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残疾人两项补贴发放及时率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&gt;=95%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c>
          <w:tcPr>
            <w:tcW w:w="598" w:type="dxa"/>
            <w:vAlign w:val="center"/>
          </w:tcPr>
          <w:p>
            <w:pPr>
              <w:widowControl/>
              <w:jc w:val="left"/>
            </w:pPr>
          </w:p>
        </w:tc>
      </w:tr>
      <w:tr>
        <w:tblPrEx>
          <w:tblCellMar>
            <w:top w:w="0" w:type="dxa"/>
            <w:left w:w="108" w:type="dxa"/>
            <w:bottom w:w="0" w:type="dxa"/>
            <w:right w:w="108" w:type="dxa"/>
          </w:tblCellMar>
        </w:tblPrEx>
        <w:trPr>
          <w:gridAfter w:val="1"/>
          <w:wAfter w:w="598" w:type="dxa"/>
          <w:trHeight w:val="619" w:hRule="atLeast"/>
        </w:trPr>
        <w:tc>
          <w:tcPr>
            <w:tcW w:w="88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成本指标</w:t>
            </w:r>
          </w:p>
        </w:tc>
        <w:tc>
          <w:tcPr>
            <w:tcW w:w="1020"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2264"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困难残疾人生活补贴标准</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=120元/人/月</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gridAfter w:val="1"/>
          <w:wAfter w:w="598" w:type="dxa"/>
          <w:trHeight w:val="619"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2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提高残疾人生活保障</w:t>
            </w:r>
          </w:p>
        </w:tc>
        <w:tc>
          <w:tcPr>
            <w:tcW w:w="1096"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有所提高</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31" w:hRule="atLeast"/>
        </w:trPr>
        <w:tc>
          <w:tcPr>
            <w:tcW w:w="9795" w:type="dxa"/>
            <w:gridSpan w:val="9"/>
            <w:tcBorders>
              <w:top w:val="nil"/>
              <w:left w:val="nil"/>
              <w:bottom w:val="nil"/>
              <w:right w:val="nil"/>
            </w:tcBorders>
            <w:vAlign w:val="center"/>
          </w:tcPr>
          <w:p>
            <w:pPr>
              <w:widowControl/>
              <w:ind w:firstLine="2891" w:firstLineChars="900"/>
              <w:textAlignment w:val="center"/>
              <w:rPr>
                <w:rFonts w:hint="eastAsia" w:ascii="仿宋_GB2312" w:hAnsi="宋体" w:eastAsia="仿宋_GB2312" w:cs="仿宋_GB2312"/>
                <w:b/>
                <w:color w:val="000000"/>
                <w:kern w:val="0"/>
                <w:sz w:val="32"/>
                <w:szCs w:val="32"/>
                <w:lang w:bidi="ar"/>
              </w:rPr>
            </w:pPr>
          </w:p>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gridAfter w:val="1"/>
          <w:wAfter w:w="598" w:type="dxa"/>
          <w:trHeight w:val="360" w:hRule="atLeast"/>
        </w:trPr>
        <w:tc>
          <w:tcPr>
            <w:tcW w:w="9795"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789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2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民政局-2025年重度残疾人护理补贴</w:t>
            </w:r>
            <w:r>
              <w:rPr>
                <w:rFonts w:hint="eastAsia" w:ascii="宋体" w:hAnsi="宋体" w:cs="宋体"/>
                <w:color w:val="000000"/>
                <w:sz w:val="18"/>
                <w:szCs w:val="18"/>
                <w:lang w:eastAsia="zh-CN"/>
              </w:rPr>
              <w:t>（县级配套）</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岳志鹏</w:t>
            </w:r>
          </w:p>
        </w:tc>
      </w:tr>
      <w:tr>
        <w:tblPrEx>
          <w:tblCellMar>
            <w:top w:w="0" w:type="dxa"/>
            <w:left w:w="108" w:type="dxa"/>
            <w:bottom w:w="0" w:type="dxa"/>
            <w:right w:w="108" w:type="dxa"/>
          </w:tblCellMar>
        </w:tblPrEx>
        <w:trPr>
          <w:gridAfter w:val="1"/>
          <w:wAfter w:w="598" w:type="dxa"/>
          <w:trHeight w:val="69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152.6</w:t>
            </w:r>
            <w:r>
              <w:rPr>
                <w:rFonts w:hint="eastAsia" w:ascii="宋体" w:hAnsi="宋体" w:cs="宋体"/>
                <w:color w:val="000000"/>
                <w:sz w:val="18"/>
                <w:szCs w:val="18"/>
                <w:lang w:val="en-US" w:eastAsia="zh-CN"/>
              </w:rPr>
              <w:t>0</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152.6</w:t>
            </w:r>
            <w:r>
              <w:rPr>
                <w:rFonts w:hint="eastAsia" w:ascii="宋体" w:hAnsi="宋体" w:cs="宋体"/>
                <w:color w:val="000000"/>
                <w:sz w:val="18"/>
                <w:szCs w:val="18"/>
                <w:lang w:val="en-US" w:eastAsia="zh-CN"/>
              </w:rPr>
              <w:t>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gridAfter w:val="1"/>
          <w:wAfter w:w="598" w:type="dxa"/>
          <w:trHeight w:val="1018"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7890" w:type="dxa"/>
            <w:gridSpan w:val="7"/>
            <w:tcBorders>
              <w:top w:val="single" w:color="000000" w:sz="4" w:space="0"/>
              <w:left w:val="nil"/>
              <w:bottom w:val="single" w:color="000000" w:sz="4" w:space="0"/>
              <w:right w:val="single" w:color="000000" w:sz="4" w:space="0"/>
            </w:tcBorders>
          </w:tcPr>
          <w:p>
            <w:pPr>
              <w:jc w:val="center"/>
              <w:rPr>
                <w:rFonts w:hint="eastAsia" w:ascii="宋体" w:hAnsi="宋体" w:cs="宋体"/>
                <w:color w:val="000000"/>
                <w:sz w:val="18"/>
                <w:szCs w:val="18"/>
              </w:rPr>
            </w:pPr>
            <w:r>
              <w:rPr>
                <w:rFonts w:hint="eastAsia" w:ascii="宋体" w:hAnsi="宋体" w:cs="宋体"/>
                <w:color w:val="000000"/>
                <w:sz w:val="18"/>
                <w:szCs w:val="18"/>
              </w:rPr>
              <w:t>重度残疾人护理补贴发放人数1060人，重度残疾人护理补贴发放次数12次，提高残疾人生活保障有所提高，保障重度残疾人员的基本生活，促进社会和谐，维护社会稳定。</w:t>
            </w:r>
          </w:p>
        </w:tc>
      </w:tr>
      <w:tr>
        <w:tblPrEx>
          <w:tblCellMar>
            <w:top w:w="0" w:type="dxa"/>
            <w:left w:w="108" w:type="dxa"/>
            <w:bottom w:w="0" w:type="dxa"/>
            <w:right w:w="108" w:type="dxa"/>
          </w:tblCellMar>
        </w:tblPrEx>
        <w:trPr>
          <w:gridAfter w:val="1"/>
          <w:wAfter w:w="598" w:type="dxa"/>
          <w:trHeight w:val="643"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0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gridAfter w:val="1"/>
          <w:wAfter w:w="598" w:type="dxa"/>
          <w:trHeight w:val="619" w:hRule="atLeast"/>
        </w:trPr>
        <w:tc>
          <w:tcPr>
            <w:tcW w:w="885" w:type="dxa"/>
            <w:vMerge w:val="restart"/>
            <w:tcBorders>
              <w:top w:val="single" w:color="000000" w:sz="4" w:space="0"/>
              <w:left w:val="single" w:color="000000" w:sz="4" w:space="0"/>
              <w:right w:val="single" w:color="auto" w:sz="4" w:space="0"/>
            </w:tcBorders>
            <w:vAlign w:val="center"/>
          </w:tcPr>
          <w:p>
            <w:pPr>
              <w:jc w:val="center"/>
              <w:textAlignment w:val="center"/>
              <w:rPr>
                <w:rFonts w:hint="eastAsia" w:ascii="宋体" w:hAnsi="宋体" w:cs="宋体"/>
                <w:color w:val="000000"/>
                <w:sz w:val="18"/>
                <w:szCs w:val="18"/>
              </w:rPr>
            </w:pPr>
            <w:r>
              <w:rPr>
                <w:rFonts w:hint="eastAsia" w:ascii="宋体" w:hAnsi="宋体" w:cs="宋体"/>
                <w:color w:val="000000"/>
                <w:sz w:val="18"/>
                <w:szCs w:val="18"/>
              </w:rPr>
              <w:t>产出指标</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26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重度残疾人护理补贴发放人数</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&gt;=1060人</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auto" w:sz="4" w:space="0"/>
            </w:tcBorders>
            <w:vAlign w:val="center"/>
          </w:tcPr>
          <w:p>
            <w:pPr>
              <w:jc w:val="center"/>
              <w:textAlignment w:val="center"/>
              <w:rPr>
                <w:rFonts w:hint="eastAsia" w:ascii="宋体" w:hAnsi="宋体" w:cs="宋体"/>
                <w:color w:val="00000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cs="宋体"/>
                <w:color w:val="000000"/>
                <w:sz w:val="18"/>
                <w:szCs w:val="18"/>
              </w:rPr>
            </w:pPr>
          </w:p>
        </w:tc>
        <w:tc>
          <w:tcPr>
            <w:tcW w:w="226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重度残疾人护理补贴发放次数</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=12次</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auto" w:sz="4" w:space="0"/>
            </w:tcBorders>
            <w:vAlign w:val="center"/>
          </w:tcPr>
          <w:p>
            <w:pPr>
              <w:jc w:val="center"/>
              <w:rPr>
                <w:rFonts w:hint="eastAsia" w:ascii="宋体" w:hAns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质量指标</w:t>
            </w:r>
          </w:p>
        </w:tc>
        <w:tc>
          <w:tcPr>
            <w:tcW w:w="226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重度残疾人护理补贴发放覆盖率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&gt;=95%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tc>
        <w:tc>
          <w:tcPr>
            <w:tcW w:w="226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残疾人两项补贴发放及时率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&gt;=95%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02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经济成本指标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重度残疾人护理补贴标准</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=120元/人/月</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gridAfter w:val="1"/>
          <w:wAfter w:w="598" w:type="dxa"/>
          <w:trHeight w:val="651" w:hRule="atLeast"/>
        </w:trPr>
        <w:tc>
          <w:tcPr>
            <w:tcW w:w="885"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sz w:val="18"/>
                <w:szCs w:val="1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2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提高残疾人生活保障</w:t>
            </w:r>
          </w:p>
        </w:tc>
        <w:tc>
          <w:tcPr>
            <w:tcW w:w="1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有所提高</w:t>
            </w: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360" w:hRule="atLeast"/>
        </w:trPr>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4"/>
                <w:lang w:eastAsia="zh-Hans"/>
              </w:rPr>
            </w:pPr>
            <w:r>
              <w:rPr>
                <w:rFonts w:hint="eastAsia" w:ascii="宋体" w:hAnsi="宋体" w:cs="宋体"/>
                <w:color w:val="000000"/>
                <w:kern w:val="0"/>
                <w:sz w:val="18"/>
                <w:szCs w:val="18"/>
                <w:lang w:bidi="ar"/>
              </w:rPr>
              <w:t>满意度指标</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ascii="宋体" w:hAnsi="宋体" w:cs="宋体"/>
                <w:color w:val="000000"/>
                <w:kern w:val="0"/>
                <w:sz w:val="18"/>
                <w:szCs w:val="18"/>
                <w:lang w:bidi="ar"/>
              </w:rPr>
              <w:t>满意度指标</w:t>
            </w:r>
          </w:p>
        </w:tc>
        <w:tc>
          <w:tcPr>
            <w:tcW w:w="2264"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color w:val="000000"/>
                <w:sz w:val="18"/>
                <w:szCs w:val="18"/>
              </w:rPr>
              <w:t>受益残疾人满意度</w:t>
            </w:r>
          </w:p>
        </w:tc>
        <w:tc>
          <w:tcPr>
            <w:tcW w:w="1096" w:type="dxa"/>
            <w:tcBorders>
              <w:top w:val="single" w:color="auto" w:sz="4" w:space="0"/>
              <w:left w:val="single" w:color="auto" w:sz="4" w:space="0"/>
              <w:bottom w:val="single" w:color="auto" w:sz="4" w:space="0"/>
              <w:right w:val="single" w:color="auto" w:sz="4" w:space="0"/>
            </w:tcBorders>
            <w:vAlign w:val="center"/>
          </w:tcPr>
          <w:p>
            <w:r>
              <w:rPr>
                <w:rFonts w:ascii="宋体" w:hAnsi="宋体" w:cs="宋体"/>
                <w:color w:val="000000"/>
                <w:sz w:val="18"/>
                <w:szCs w:val="18"/>
              </w:rPr>
              <w:t>&gt;=90%</w:t>
            </w:r>
          </w:p>
        </w:tc>
        <w:tc>
          <w:tcPr>
            <w:tcW w:w="900"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color w:val="000000"/>
                <w:sz w:val="18"/>
                <w:szCs w:val="18"/>
              </w:rPr>
              <w:t>计划标准</w:t>
            </w:r>
          </w:p>
        </w:tc>
        <w:tc>
          <w:tcPr>
            <w:tcW w:w="765" w:type="dxa"/>
            <w:tcBorders>
              <w:top w:val="single" w:color="auto" w:sz="4" w:space="0"/>
              <w:left w:val="single" w:color="auto" w:sz="4" w:space="0"/>
              <w:bottom w:val="single" w:color="auto" w:sz="4" w:space="0"/>
              <w:right w:val="single" w:color="auto" w:sz="4" w:space="0"/>
            </w:tcBorders>
            <w:vAlign w:val="center"/>
          </w:tcPr>
          <w:p/>
        </w:tc>
        <w:tc>
          <w:tcPr>
            <w:tcW w:w="615"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1020"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color w:val="000000"/>
                <w:sz w:val="18"/>
                <w:szCs w:val="18"/>
              </w:rPr>
              <w:t>满意度赋分</w:t>
            </w:r>
          </w:p>
        </w:tc>
        <w:tc>
          <w:tcPr>
            <w:tcW w:w="1230"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31" w:hRule="atLeast"/>
        </w:trPr>
        <w:tc>
          <w:tcPr>
            <w:tcW w:w="9795"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gridAfter w:val="1"/>
          <w:wAfter w:w="598" w:type="dxa"/>
          <w:trHeight w:val="360" w:hRule="atLeast"/>
        </w:trPr>
        <w:tc>
          <w:tcPr>
            <w:tcW w:w="9795" w:type="dxa"/>
            <w:gridSpan w:val="9"/>
            <w:tcBorders>
              <w:top w:val="nil"/>
              <w:left w:val="nil"/>
              <w:bottom w:val="nil"/>
              <w:right w:val="nil"/>
            </w:tcBorders>
            <w:vAlign w:val="center"/>
          </w:tcPr>
          <w:p>
            <w:pPr>
              <w:jc w:val="center"/>
              <w:rPr>
                <w:rFonts w:hint="eastAsia" w:ascii="宋体" w:hAnsi="宋体" w:cs="宋体"/>
                <w:color w:val="000000"/>
                <w:sz w:val="24"/>
                <w:lang w:eastAsia="zh-Hans"/>
              </w:rPr>
            </w:pPr>
          </w:p>
        </w:tc>
      </w:tr>
      <w:tr>
        <w:tblPrEx>
          <w:tblCellMar>
            <w:top w:w="0" w:type="dxa"/>
            <w:left w:w="108" w:type="dxa"/>
            <w:bottom w:w="0" w:type="dxa"/>
            <w:right w:w="108" w:type="dxa"/>
          </w:tblCellMar>
        </w:tblPrEx>
        <w:trPr>
          <w:gridAfter w:val="1"/>
          <w:wAfter w:w="598" w:type="dxa"/>
          <w:trHeight w:val="631" w:hRule="atLeast"/>
        </w:trPr>
        <w:tc>
          <w:tcPr>
            <w:tcW w:w="9795"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gridAfter w:val="1"/>
          <w:wAfter w:w="598" w:type="dxa"/>
          <w:trHeight w:val="360" w:hRule="atLeast"/>
        </w:trPr>
        <w:tc>
          <w:tcPr>
            <w:tcW w:w="9795"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789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gridAfter w:val="1"/>
          <w:wAfter w:w="598" w:type="dxa"/>
          <w:trHeight w:val="61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2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民政局-2025年城市低保金</w:t>
            </w:r>
            <w:r>
              <w:rPr>
                <w:rFonts w:hint="eastAsia" w:ascii="宋体" w:hAnsi="宋体" w:cs="宋体"/>
                <w:color w:val="000000"/>
                <w:sz w:val="18"/>
                <w:szCs w:val="18"/>
                <w:lang w:eastAsia="zh-CN"/>
              </w:rPr>
              <w:t>（县级配套）</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gridAfter w:val="1"/>
          <w:wAfter w:w="598" w:type="dxa"/>
          <w:trHeight w:val="914"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199.79</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199.79</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gridAfter w:val="1"/>
          <w:wAfter w:w="598" w:type="dxa"/>
          <w:trHeight w:val="592"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7890" w:type="dxa"/>
            <w:gridSpan w:val="7"/>
            <w:tcBorders>
              <w:top w:val="single" w:color="000000" w:sz="4" w:space="0"/>
              <w:left w:val="nil"/>
              <w:bottom w:val="single" w:color="000000" w:sz="4" w:space="0"/>
              <w:right w:val="single" w:color="000000" w:sz="4" w:space="0"/>
            </w:tcBorders>
          </w:tcPr>
          <w:p>
            <w:pPr>
              <w:ind w:firstLine="360" w:firstLineChars="200"/>
              <w:jc w:val="left"/>
              <w:rPr>
                <w:rFonts w:hint="eastAsia" w:ascii="宋体" w:hAnsi="宋体" w:cs="宋体"/>
                <w:color w:val="000000"/>
                <w:sz w:val="18"/>
                <w:szCs w:val="18"/>
              </w:rPr>
            </w:pPr>
            <w:r>
              <w:rPr>
                <w:rFonts w:hint="eastAsia" w:ascii="宋体" w:hAnsi="宋体" w:cs="宋体"/>
                <w:color w:val="000000"/>
                <w:sz w:val="18"/>
                <w:szCs w:val="18"/>
              </w:rPr>
              <w:t>焉耆县民政局对城市低保保障率做到应保尽保，城市低保712元/人/月，进行城市低保补助资金发放，保障困难群众基本生活。</w:t>
            </w:r>
          </w:p>
        </w:tc>
      </w:tr>
      <w:tr>
        <w:tblPrEx>
          <w:tblCellMar>
            <w:top w:w="0" w:type="dxa"/>
            <w:left w:w="108" w:type="dxa"/>
            <w:bottom w:w="0" w:type="dxa"/>
            <w:right w:w="108" w:type="dxa"/>
          </w:tblCellMar>
        </w:tblPrEx>
        <w:trPr>
          <w:gridAfter w:val="1"/>
          <w:wAfter w:w="598" w:type="dxa"/>
          <w:trHeight w:val="643"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gridAfter w:val="1"/>
          <w:wAfter w:w="598" w:type="dxa"/>
          <w:trHeight w:val="619" w:hRule="atLeast"/>
        </w:trPr>
        <w:tc>
          <w:tcPr>
            <w:tcW w:w="88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0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城市居民低保保障率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应保尽保</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p>
            <w:pP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城市低保标准</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城市低保按时发放率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19" w:hRule="atLeast"/>
        </w:trPr>
        <w:tc>
          <w:tcPr>
            <w:tcW w:w="885"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02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城市低保标准</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&lt;=712元/人/月</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gridAfter w:val="1"/>
          <w:wAfter w:w="598" w:type="dxa"/>
          <w:trHeight w:val="619" w:hRule="atLeast"/>
        </w:trPr>
        <w:tc>
          <w:tcPr>
            <w:tcW w:w="885"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城市低保人员生活水平情况</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51" w:hRule="atLeast"/>
        </w:trPr>
        <w:tc>
          <w:tcPr>
            <w:tcW w:w="88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0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gridAfter w:val="1"/>
          <w:wAfter w:w="598" w:type="dxa"/>
          <w:trHeight w:val="651" w:hRule="atLeast"/>
        </w:trPr>
        <w:tc>
          <w:tcPr>
            <w:tcW w:w="88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02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2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109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bl>
    <w:p>
      <w:pPr>
        <w:widowControl/>
        <w:ind w:firstLine="3213" w:firstLineChars="1000"/>
        <w:textAlignment w:val="center"/>
        <w:rPr>
          <w:rFonts w:hint="eastAsia" w:ascii="仿宋_GB2312" w:hAnsi="宋体" w:eastAsia="仿宋_GB2312" w:cs="仿宋_GB2312"/>
          <w:b/>
          <w:color w:val="000000"/>
          <w:kern w:val="0"/>
          <w:sz w:val="32"/>
          <w:szCs w:val="32"/>
          <w:lang w:bidi="ar"/>
        </w:rPr>
        <w:sectPr>
          <w:footerReference r:id="rId5" w:type="default"/>
          <w:pgSz w:w="11906" w:h="16838"/>
          <w:pgMar w:top="1440" w:right="1800" w:bottom="1440" w:left="1800" w:header="851" w:footer="992" w:gutter="0"/>
          <w:cols w:space="720" w:num="1"/>
          <w:docGrid w:type="lines" w:linePitch="312" w:charSpace="0"/>
        </w:sectPr>
      </w:pPr>
    </w:p>
    <w:tbl>
      <w:tblPr>
        <w:tblStyle w:val="8"/>
        <w:tblpPr w:leftFromText="180" w:rightFromText="180" w:vertAnchor="text" w:horzAnchor="page" w:tblpX="884" w:tblpY="515"/>
        <w:tblOverlap w:val="never"/>
        <w:tblW w:w="9795" w:type="dxa"/>
        <w:tblInd w:w="0" w:type="dxa"/>
        <w:tblLayout w:type="fixed"/>
        <w:tblCellMar>
          <w:top w:w="0" w:type="dxa"/>
          <w:left w:w="108" w:type="dxa"/>
          <w:bottom w:w="0" w:type="dxa"/>
          <w:right w:w="108" w:type="dxa"/>
        </w:tblCellMar>
      </w:tblPr>
      <w:tblGrid>
        <w:gridCol w:w="885"/>
        <w:gridCol w:w="1020"/>
        <w:gridCol w:w="2430"/>
        <w:gridCol w:w="930"/>
        <w:gridCol w:w="900"/>
        <w:gridCol w:w="765"/>
        <w:gridCol w:w="615"/>
        <w:gridCol w:w="1020"/>
        <w:gridCol w:w="1230"/>
      </w:tblGrid>
      <w:tr>
        <w:tblPrEx>
          <w:tblCellMar>
            <w:top w:w="0" w:type="dxa"/>
            <w:left w:w="108" w:type="dxa"/>
            <w:bottom w:w="0" w:type="dxa"/>
            <w:right w:w="108" w:type="dxa"/>
          </w:tblCellMar>
        </w:tblPrEx>
        <w:trPr>
          <w:trHeight w:val="631" w:hRule="atLeast"/>
        </w:trPr>
        <w:tc>
          <w:tcPr>
            <w:tcW w:w="9795"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9795"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36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789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436"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2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民政局-2025年农村低保金</w:t>
            </w:r>
            <w:r>
              <w:rPr>
                <w:rFonts w:hint="eastAsia" w:ascii="宋体" w:hAnsi="宋体" w:cs="宋体"/>
                <w:color w:val="000000"/>
                <w:sz w:val="18"/>
                <w:szCs w:val="18"/>
                <w:lang w:eastAsia="zh-CN"/>
              </w:rPr>
              <w:t>（县级配套）</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474.56</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474.56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1018" w:hRule="atLeast"/>
        </w:trPr>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7890" w:type="dxa"/>
            <w:gridSpan w:val="7"/>
            <w:tcBorders>
              <w:top w:val="single" w:color="000000" w:sz="4" w:space="0"/>
              <w:left w:val="nil"/>
              <w:bottom w:val="single" w:color="000000" w:sz="4" w:space="0"/>
              <w:right w:val="single" w:color="000000" w:sz="4" w:space="0"/>
            </w:tcBorders>
          </w:tcPr>
          <w:p>
            <w:pPr>
              <w:ind w:firstLine="360" w:firstLineChars="200"/>
              <w:jc w:val="left"/>
              <w:rPr>
                <w:rFonts w:hint="eastAsia" w:ascii="宋体" w:hAnsi="宋体" w:cs="宋体"/>
                <w:color w:val="000000"/>
                <w:sz w:val="18"/>
                <w:szCs w:val="18"/>
              </w:rPr>
            </w:pPr>
            <w:r>
              <w:rPr>
                <w:rFonts w:hint="eastAsia" w:ascii="宋体" w:hAnsi="宋体" w:cs="宋体"/>
                <w:color w:val="000000"/>
                <w:sz w:val="18"/>
                <w:szCs w:val="18"/>
              </w:rPr>
              <w:t>焉耆县民政局对农村低保保障率做到应保尽保，农村低保568元/人/月，进行农村低保补助资金发放，保障困难群众基本生活。</w:t>
            </w:r>
          </w:p>
        </w:tc>
      </w:tr>
      <w:tr>
        <w:tblPrEx>
          <w:tblCellMar>
            <w:top w:w="0" w:type="dxa"/>
            <w:left w:w="108" w:type="dxa"/>
            <w:bottom w:w="0" w:type="dxa"/>
            <w:right w:w="108" w:type="dxa"/>
          </w:tblCellMar>
        </w:tblPrEx>
        <w:trPr>
          <w:trHeight w:val="643" w:hRule="atLeast"/>
        </w:trPr>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842" w:hRule="atLeast"/>
        </w:trPr>
        <w:tc>
          <w:tcPr>
            <w:tcW w:w="88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0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农村居民低保保障率</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应保尽保</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45" w:hRule="atLeast"/>
        </w:trPr>
        <w:tc>
          <w:tcPr>
            <w:tcW w:w="885"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农村低保标准</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465" w:hRule="atLeast"/>
        </w:trPr>
        <w:tc>
          <w:tcPr>
            <w:tcW w:w="885"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农村低保按时发放率</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60" w:hRule="atLeast"/>
        </w:trPr>
        <w:tc>
          <w:tcPr>
            <w:tcW w:w="88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02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农村低保标准</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&lt;=568元/人/月</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29" w:hRule="atLeast"/>
        </w:trPr>
        <w:tc>
          <w:tcPr>
            <w:tcW w:w="885"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农村低保人员基本生活水平情况</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88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02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88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02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7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bl>
    <w:p>
      <w:pPr>
        <w:widowControl/>
        <w:textAlignment w:val="center"/>
        <w:rPr>
          <w:rFonts w:hint="eastAsia" w:ascii="仿宋_GB2312" w:hAnsi="宋体" w:eastAsia="仿宋_GB2312" w:cs="仿宋_GB2312"/>
          <w:b/>
          <w:color w:val="000000"/>
          <w:kern w:val="0"/>
          <w:sz w:val="32"/>
          <w:szCs w:val="32"/>
          <w:lang w:bidi="ar"/>
        </w:rPr>
        <w:sectPr>
          <w:pgSz w:w="11906" w:h="16838"/>
          <w:pgMar w:top="1440" w:right="1800" w:bottom="1440" w:left="1800" w:header="851" w:footer="992" w:gutter="0"/>
          <w:cols w:space="720" w:num="1"/>
          <w:docGrid w:type="lines" w:linePitch="312" w:charSpace="0"/>
        </w:sectPr>
      </w:pPr>
    </w:p>
    <w:tbl>
      <w:tblPr>
        <w:tblStyle w:val="8"/>
        <w:tblpPr w:leftFromText="180" w:rightFromText="180" w:vertAnchor="text" w:horzAnchor="page" w:tblpX="1103" w:tblpY="515"/>
        <w:tblOverlap w:val="never"/>
        <w:tblW w:w="10084" w:type="dxa"/>
        <w:tblInd w:w="0" w:type="dxa"/>
        <w:tblLayout w:type="fixed"/>
        <w:tblCellMar>
          <w:top w:w="0" w:type="dxa"/>
          <w:left w:w="108" w:type="dxa"/>
          <w:bottom w:w="0" w:type="dxa"/>
          <w:right w:w="108" w:type="dxa"/>
        </w:tblCellMar>
      </w:tblPr>
      <w:tblGrid>
        <w:gridCol w:w="811"/>
        <w:gridCol w:w="673"/>
        <w:gridCol w:w="2426"/>
        <w:gridCol w:w="1640"/>
        <w:gridCol w:w="760"/>
        <w:gridCol w:w="760"/>
        <w:gridCol w:w="867"/>
        <w:gridCol w:w="1227"/>
        <w:gridCol w:w="920"/>
      </w:tblGrid>
      <w:tr>
        <w:tblPrEx>
          <w:tblCellMar>
            <w:top w:w="0" w:type="dxa"/>
            <w:left w:w="108" w:type="dxa"/>
            <w:bottom w:w="0" w:type="dxa"/>
            <w:right w:w="108" w:type="dxa"/>
          </w:tblCellMar>
        </w:tblPrEx>
        <w:trPr>
          <w:trHeight w:val="631" w:hRule="atLeast"/>
        </w:trPr>
        <w:tc>
          <w:tcPr>
            <w:tcW w:w="10084" w:type="dxa"/>
            <w:gridSpan w:val="9"/>
            <w:tcBorders>
              <w:top w:val="nil"/>
              <w:left w:val="nil"/>
              <w:bottom w:val="nil"/>
              <w:right w:val="nil"/>
            </w:tcBorders>
            <w:vAlign w:val="center"/>
          </w:tcPr>
          <w:p>
            <w:pPr>
              <w:widowControl/>
              <w:jc w:val="center"/>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084"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60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592" w:hRule="atLeast"/>
        </w:trPr>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8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eastAsia="zh-CN"/>
              </w:rPr>
              <w:t>巴财社（</w:t>
            </w:r>
            <w:r>
              <w:rPr>
                <w:rFonts w:hint="eastAsia" w:ascii="宋体" w:hAnsi="宋体" w:cs="宋体"/>
                <w:color w:val="000000"/>
                <w:sz w:val="18"/>
                <w:szCs w:val="18"/>
                <w:lang w:val="en-US" w:eastAsia="zh-CN"/>
              </w:rPr>
              <w:t>2024）50号-民政局</w:t>
            </w:r>
            <w:r>
              <w:rPr>
                <w:rFonts w:hint="eastAsia" w:ascii="宋体" w:hAnsi="宋体" w:cs="宋体"/>
                <w:color w:val="000000"/>
                <w:sz w:val="18"/>
                <w:szCs w:val="18"/>
              </w:rPr>
              <w:t>2025年困难群众救助补助资金</w:t>
            </w:r>
          </w:p>
        </w:tc>
        <w:tc>
          <w:tcPr>
            <w:tcW w:w="16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2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1411</w:t>
            </w:r>
          </w:p>
        </w:tc>
        <w:tc>
          <w:tcPr>
            <w:tcW w:w="7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1411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1235" w:hRule="atLeast"/>
        </w:trPr>
        <w:tc>
          <w:tcPr>
            <w:tcW w:w="1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600" w:type="dxa"/>
            <w:gridSpan w:val="7"/>
            <w:tcBorders>
              <w:top w:val="single" w:color="000000" w:sz="4" w:space="0"/>
              <w:left w:val="nil"/>
              <w:bottom w:val="single" w:color="000000" w:sz="4" w:space="0"/>
              <w:right w:val="single" w:color="000000" w:sz="4" w:space="0"/>
            </w:tcBorders>
          </w:tcPr>
          <w:p>
            <w:pPr>
              <w:ind w:firstLine="540" w:firstLineChars="300"/>
              <w:jc w:val="left"/>
              <w:rPr>
                <w:rFonts w:hint="eastAsia" w:ascii="宋体" w:hAnsi="宋体" w:cs="宋体"/>
                <w:color w:val="000000"/>
                <w:sz w:val="18"/>
                <w:szCs w:val="18"/>
              </w:rPr>
            </w:pPr>
            <w:r>
              <w:rPr>
                <w:rFonts w:hint="eastAsia" w:ascii="宋体" w:hAnsi="宋体" w:cs="宋体"/>
                <w:color w:val="000000"/>
                <w:sz w:val="18"/>
                <w:szCs w:val="18"/>
              </w:rPr>
              <w:t>焉耆县民政局对城乡低保保障率和特困供养保障率做到应报尽保，对救助的流浪乞讨人员救助率达到95%，对符合条件的儿童纳入保障范围率达到90%，患病孤残儿童救助率达到90%等工作负责，补贴标准按城市低保712元/人/月，农村低保568元/人/月，城市特困1035元/人/月,进行困难群众救助补助资金发放，保障困难群众基本生活。</w:t>
            </w:r>
          </w:p>
        </w:tc>
      </w:tr>
      <w:tr>
        <w:tblPrEx>
          <w:tblCellMar>
            <w:top w:w="0" w:type="dxa"/>
            <w:left w:w="108" w:type="dxa"/>
            <w:bottom w:w="0" w:type="dxa"/>
            <w:right w:w="108" w:type="dxa"/>
          </w:tblCellMar>
        </w:tblPrEx>
        <w:trPr>
          <w:trHeight w:val="914" w:hRule="atLeast"/>
        </w:trPr>
        <w:tc>
          <w:tcPr>
            <w:tcW w:w="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6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429" w:hRule="atLeast"/>
        </w:trPr>
        <w:tc>
          <w:tcPr>
            <w:tcW w:w="81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6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城乡居民低保保障率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应保尽保</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p>
            <w:pPr>
              <w:jc w:val="center"/>
              <w:rPr>
                <w:rFonts w:hint="eastAsia" w:ascii="宋体" w:hAnsi="宋体" w:eastAsia="宋体" w:cs="宋体"/>
                <w:color w:val="000000"/>
                <w:sz w:val="16"/>
                <w:szCs w:val="16"/>
              </w:rPr>
            </w:pP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90" w:hRule="atLeast"/>
        </w:trPr>
        <w:tc>
          <w:tcPr>
            <w:tcW w:w="81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求助的流浪乞讨人员救助率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1468" w:hRule="atLeast"/>
        </w:trPr>
        <w:tc>
          <w:tcPr>
            <w:tcW w:w="81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孤儿、艾滋病病毒感染儿童、生活困难家庭中的和纳入特困人员救助供养范围的无人抚养儿童纳入保障范围率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患病孤残儿童救助率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6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城乡特困保障率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应保尽保</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429"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城乡低保标准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稳步提高</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城乡特困人员救助供养标准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不低于上年</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465"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临时救助水平</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不低于上年</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建立社会救助家庭居民经济状况核对机制的县（市）比例</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&gt;=92%</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孤儿艾滋病病毒感染儿童、事实无人抚养儿童认定准确率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811"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时效指标</w:t>
            </w:r>
          </w:p>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困难群众基本生活救助和孤儿基本生活费按时发放率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562" w:hRule="atLeast"/>
        </w:trPr>
        <w:tc>
          <w:tcPr>
            <w:tcW w:w="81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6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流浪乞讨人员求助要求当天登记救助率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508" w:hRule="atLeast"/>
        </w:trPr>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6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低保资金社会化发放率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3"/>
                <w:szCs w:val="13"/>
              </w:rPr>
              <w:t>预算支出标准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流浪乞讨人员救助执行当地支出标准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CellMar>
            <w:top w:w="0" w:type="dxa"/>
            <w:left w:w="108" w:type="dxa"/>
            <w:bottom w:w="0" w:type="dxa"/>
            <w:right w:w="108" w:type="dxa"/>
          </w:tblCellMar>
        </w:tblPrEx>
        <w:trPr>
          <w:trHeight w:val="612"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城市低保标准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&lt;=712元/人/月</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农村低保标准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&lt;=568元/人/月</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城市特困标准</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&lt;=1035元/人/月</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按照完成比例赋分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CellMar>
            <w:top w:w="0" w:type="dxa"/>
            <w:left w:w="108" w:type="dxa"/>
            <w:bottom w:w="0" w:type="dxa"/>
            <w:right w:w="108" w:type="dxa"/>
          </w:tblCellMar>
        </w:tblPrEx>
        <w:trPr>
          <w:trHeight w:val="415" w:hRule="atLeast"/>
        </w:trPr>
        <w:tc>
          <w:tcPr>
            <w:tcW w:w="811" w:type="dxa"/>
            <w:vMerge w:val="restart"/>
            <w:tcBorders>
              <w:top w:val="single" w:color="000000" w:sz="4" w:space="0"/>
              <w:left w:val="single" w:color="000000" w:sz="4" w:space="0"/>
              <w:bottom w:val="nil"/>
              <w:right w:val="single" w:color="000000" w:sz="4" w:space="0"/>
            </w:tcBorders>
            <w:vAlign w:val="center"/>
          </w:tcPr>
          <w:p>
            <w:pPr>
              <w:widowControl/>
              <w:textAlignment w:val="center"/>
              <w:rPr>
                <w:rFonts w:hint="eastAsia" w:ascii="宋体" w:hAnsi="宋体" w:cs="宋体"/>
                <w:color w:val="000000"/>
                <w:kern w:val="0"/>
                <w:sz w:val="18"/>
                <w:szCs w:val="18"/>
                <w:lang w:bidi="ar"/>
              </w:rPr>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6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w:t>
            </w:r>
            <w:r>
              <w:rPr>
                <w:rFonts w:hint="eastAsia" w:ascii="宋体" w:hAnsi="宋体" w:cs="宋体"/>
                <w:color w:val="000000"/>
                <w:kern w:val="0"/>
                <w:sz w:val="18"/>
                <w:szCs w:val="18"/>
                <w:lang w:eastAsia="zh-CN" w:bidi="ar"/>
              </w:rPr>
              <w:t>效益</w:t>
            </w:r>
            <w:r>
              <w:rPr>
                <w:rFonts w:hint="eastAsia" w:ascii="宋体" w:hAnsi="宋体" w:cs="宋体"/>
                <w:color w:val="000000"/>
                <w:kern w:val="0"/>
                <w:sz w:val="18"/>
                <w:szCs w:val="18"/>
                <w:lang w:bidi="ar"/>
              </w:rPr>
              <w:t>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困难群众生活水平情况</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有所提升</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8</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8"/>
                <w:szCs w:val="8"/>
              </w:rPr>
              <w:t>按评判等级赋分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469" w:hRule="atLeast"/>
        </w:trPr>
        <w:tc>
          <w:tcPr>
            <w:tcW w:w="81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帮助查明身份滞留流浪乞讨人员返乡情况</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及时送返</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6</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按评判等级赋分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884" w:hRule="atLeast"/>
        </w:trPr>
        <w:tc>
          <w:tcPr>
            <w:tcW w:w="811"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6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为走失、务工不着、家庭暴力受害者等离家在外的临时遇困人员提供救助服务率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6</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1"/>
                <w:szCs w:val="11"/>
              </w:rPr>
            </w:pPr>
            <w:r>
              <w:rPr>
                <w:rFonts w:hint="eastAsia" w:ascii="宋体" w:hAnsi="宋体" w:eastAsia="宋体" w:cs="宋体"/>
                <w:color w:val="000000"/>
                <w:sz w:val="11"/>
                <w:szCs w:val="11"/>
              </w:rPr>
              <w:t>按评判等级赋分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438" w:hRule="atLeast"/>
        </w:trPr>
        <w:tc>
          <w:tcPr>
            <w:tcW w:w="81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67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政策知晓率</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&gt;=82%</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5</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满意度赋分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CellMar>
            <w:top w:w="0" w:type="dxa"/>
            <w:left w:w="108" w:type="dxa"/>
            <w:bottom w:w="0" w:type="dxa"/>
            <w:right w:w="108" w:type="dxa"/>
          </w:tblCellMar>
        </w:tblPrEx>
        <w:trPr>
          <w:trHeight w:val="586" w:hRule="atLeast"/>
        </w:trPr>
        <w:tc>
          <w:tcPr>
            <w:tcW w:w="811"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67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救助对象对社会救助实施的满意度</w:t>
            </w:r>
          </w:p>
        </w:tc>
        <w:tc>
          <w:tcPr>
            <w:tcW w:w="16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&gt;=85%</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3"/>
                <w:szCs w:val="13"/>
              </w:rPr>
            </w:pPr>
            <w:r>
              <w:rPr>
                <w:rFonts w:hint="eastAsia" w:ascii="宋体" w:hAnsi="宋体" w:eastAsia="宋体" w:cs="宋体"/>
                <w:color w:val="000000"/>
                <w:sz w:val="13"/>
                <w:szCs w:val="13"/>
              </w:rPr>
              <w:t>计划标准</w:t>
            </w:r>
          </w:p>
        </w:tc>
        <w:tc>
          <w:tcPr>
            <w:tcW w:w="7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p>
        </w:tc>
        <w:tc>
          <w:tcPr>
            <w:tcW w:w="8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5</w:t>
            </w:r>
          </w:p>
        </w:tc>
        <w:tc>
          <w:tcPr>
            <w:tcW w:w="12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满意度赋分</w:t>
            </w:r>
          </w:p>
        </w:tc>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bl>
    <w:p>
      <w:pPr>
        <w:widowControl/>
        <w:textAlignment w:val="center"/>
        <w:rPr>
          <w:rFonts w:hint="eastAsia" w:ascii="仿宋_GB2312" w:hAnsi="宋体" w:eastAsia="仿宋_GB2312" w:cs="仿宋_GB2312"/>
          <w:b/>
          <w:color w:val="000000"/>
          <w:kern w:val="0"/>
          <w:sz w:val="32"/>
          <w:szCs w:val="32"/>
          <w:lang w:bidi="ar"/>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仿宋_GB2312"/>
          <w:b/>
          <w:color w:val="000000"/>
          <w:kern w:val="0"/>
          <w:sz w:val="32"/>
          <w:szCs w:val="32"/>
          <w:lang w:bidi="ar"/>
        </w:rPr>
        <w:br w:type="page"/>
      </w:r>
    </w:p>
    <w:tbl>
      <w:tblPr>
        <w:tblStyle w:val="8"/>
        <w:tblpPr w:leftFromText="180" w:rightFromText="180" w:vertAnchor="text" w:horzAnchor="page" w:tblpX="884" w:tblpY="1"/>
        <w:tblOverlap w:val="never"/>
        <w:tblW w:w="10449" w:type="dxa"/>
        <w:tblInd w:w="0" w:type="dxa"/>
        <w:tblLayout w:type="fixed"/>
        <w:tblCellMar>
          <w:top w:w="0" w:type="dxa"/>
          <w:left w:w="108" w:type="dxa"/>
          <w:bottom w:w="0" w:type="dxa"/>
          <w:right w:w="108" w:type="dxa"/>
        </w:tblCellMar>
      </w:tblPr>
      <w:tblGrid>
        <w:gridCol w:w="729"/>
        <w:gridCol w:w="1440"/>
        <w:gridCol w:w="1760"/>
        <w:gridCol w:w="1400"/>
        <w:gridCol w:w="1000"/>
        <w:gridCol w:w="960"/>
        <w:gridCol w:w="907"/>
        <w:gridCol w:w="1173"/>
        <w:gridCol w:w="1080"/>
      </w:tblGrid>
      <w:tr>
        <w:tblPrEx>
          <w:tblCellMar>
            <w:top w:w="0" w:type="dxa"/>
            <w:left w:w="108" w:type="dxa"/>
            <w:bottom w:w="0" w:type="dxa"/>
            <w:right w:w="108" w:type="dxa"/>
          </w:tblCellMar>
        </w:tblPrEx>
        <w:trPr>
          <w:trHeight w:val="631" w:hRule="atLeast"/>
        </w:trPr>
        <w:tc>
          <w:tcPr>
            <w:tcW w:w="10449"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民政局-2025年临时救助金</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1018"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ind w:firstLine="360" w:firstLineChars="200"/>
              <w:jc w:val="left"/>
              <w:rPr>
                <w:rFonts w:hint="eastAsia" w:ascii="宋体" w:hAnsi="宋体" w:cs="宋体"/>
                <w:color w:val="000000"/>
                <w:sz w:val="18"/>
                <w:szCs w:val="18"/>
              </w:rPr>
            </w:pPr>
            <w:r>
              <w:rPr>
                <w:rFonts w:hint="eastAsia" w:ascii="宋体" w:hAnsi="宋体" w:cs="宋体"/>
                <w:color w:val="000000"/>
                <w:sz w:val="18"/>
                <w:szCs w:val="18"/>
              </w:rPr>
              <w:t>焉耆县民政局对临时救助人员做到应救尽救，支出型标准不高于城市低保的8倍，急难型标准不超过城市低保的5倍，进行临时救助资金发放，保障困难群众基本生活。</w:t>
            </w:r>
          </w:p>
        </w:tc>
      </w:tr>
      <w:tr>
        <w:tblPrEx>
          <w:tblCellMar>
            <w:top w:w="0" w:type="dxa"/>
            <w:left w:w="108" w:type="dxa"/>
            <w:bottom w:w="0" w:type="dxa"/>
            <w:right w:w="108" w:type="dxa"/>
          </w:tblCellMar>
        </w:tblPrEx>
        <w:trPr>
          <w:trHeight w:val="643"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19"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临时救助人员保障率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应救尽保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p>
            <w:pPr>
              <w:rPr>
                <w:rFonts w:hint="eastAsia" w:ascii="宋体" w:hAnsi="宋体" w:cs="宋体"/>
                <w:color w:val="000000"/>
                <w:sz w:val="18"/>
                <w:szCs w:val="18"/>
              </w:rPr>
            </w:pP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临时救助水平</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不超过城市低保的5倍</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19" w:hRule="atLeast"/>
        </w:trPr>
        <w:tc>
          <w:tcPr>
            <w:tcW w:w="72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临时救助人员生活水平情况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31" w:hRule="atLeast"/>
        </w:trPr>
        <w:tc>
          <w:tcPr>
            <w:tcW w:w="10449" w:type="dxa"/>
            <w:gridSpan w:val="9"/>
            <w:tcBorders>
              <w:top w:val="nil"/>
              <w:left w:val="nil"/>
              <w:bottom w:val="nil"/>
              <w:right w:val="nil"/>
            </w:tcBorders>
            <w:vAlign w:val="center"/>
          </w:tcPr>
          <w:p>
            <w:pPr>
              <w:widowControl/>
              <w:ind w:firstLine="3213" w:firstLineChars="1000"/>
              <w:textAlignment w:val="center"/>
              <w:rPr>
                <w:rFonts w:hint="eastAsia" w:ascii="仿宋_GB2312" w:hAnsi="宋体" w:eastAsia="仿宋_GB2312" w:cs="仿宋_GB2312"/>
                <w:b/>
                <w:color w:val="000000"/>
                <w:kern w:val="0"/>
                <w:sz w:val="32"/>
                <w:szCs w:val="32"/>
                <w:lang w:bidi="ar"/>
              </w:rPr>
            </w:pPr>
          </w:p>
          <w:p>
            <w:pPr>
              <w:widowControl/>
              <w:ind w:firstLine="3213" w:firstLineChars="1000"/>
              <w:textAlignment w:val="center"/>
              <w:rPr>
                <w:rFonts w:hint="eastAsia" w:ascii="仿宋_GB2312" w:hAnsi="宋体" w:eastAsia="仿宋_GB2312" w:cs="仿宋_GB2312"/>
                <w:b/>
                <w:color w:val="000000"/>
                <w:kern w:val="0"/>
                <w:sz w:val="32"/>
                <w:szCs w:val="32"/>
                <w:lang w:bidi="ar"/>
              </w:rPr>
            </w:pPr>
          </w:p>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民政局-2025年城市特困供养资金</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37.26</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37.26</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830"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spacing w:after="0" w:line="600" w:lineRule="exact"/>
              <w:ind w:firstLine="360" w:firstLineChars="200"/>
              <w:rPr>
                <w:rFonts w:hint="eastAsia" w:ascii="宋体" w:hAnsi="宋体" w:cs="宋体"/>
                <w:color w:val="000000"/>
                <w:sz w:val="18"/>
                <w:szCs w:val="18"/>
              </w:rPr>
            </w:pPr>
            <w:r>
              <w:rPr>
                <w:rFonts w:hint="eastAsia" w:ascii="宋体" w:hAnsi="宋体" w:cs="宋体"/>
                <w:color w:val="000000"/>
                <w:sz w:val="18"/>
                <w:szCs w:val="18"/>
              </w:rPr>
              <w:t>焉耆县民政局对城市特困保障率做到应保尽保，城市特困1035元/人/月，进行城市特困补助资金发放，保障困难群众基本生活。</w:t>
            </w:r>
          </w:p>
        </w:tc>
      </w:tr>
      <w:tr>
        <w:tblPrEx>
          <w:tblCellMar>
            <w:top w:w="0" w:type="dxa"/>
            <w:left w:w="108" w:type="dxa"/>
            <w:bottom w:w="0" w:type="dxa"/>
            <w:right w:w="108" w:type="dxa"/>
          </w:tblCellMar>
        </w:tblPrEx>
        <w:trPr>
          <w:trHeight w:val="643"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71"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城市居民特困保障率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应保尽保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5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77"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城市特困按时发放率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&lt;=1035元/人/月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19" w:hRule="atLeast"/>
        </w:trPr>
        <w:tc>
          <w:tcPr>
            <w:tcW w:w="729"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城市特困人员基本生活水平情况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22"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474" w:hRule="atLeast"/>
        </w:trPr>
        <w:tc>
          <w:tcPr>
            <w:tcW w:w="10449" w:type="dxa"/>
            <w:gridSpan w:val="9"/>
            <w:tcBorders>
              <w:top w:val="nil"/>
              <w:left w:val="nil"/>
              <w:bottom w:val="nil"/>
              <w:right w:val="nil"/>
            </w:tcBorders>
            <w:vAlign w:val="center"/>
          </w:tcPr>
          <w:p>
            <w:pPr>
              <w:widowControl/>
              <w:ind w:firstLine="3213" w:firstLineChars="1000"/>
              <w:textAlignment w:val="center"/>
              <w:rPr>
                <w:rFonts w:hint="eastAsia" w:ascii="仿宋_GB2312" w:hAnsi="宋体" w:eastAsia="仿宋_GB2312" w:cs="仿宋_GB2312"/>
                <w:b/>
                <w:color w:val="000000"/>
                <w:kern w:val="0"/>
                <w:sz w:val="32"/>
                <w:szCs w:val="32"/>
                <w:lang w:bidi="ar"/>
              </w:rPr>
            </w:pPr>
          </w:p>
          <w:p>
            <w:pPr>
              <w:pStyle w:val="2"/>
              <w:rPr>
                <w:rFonts w:hint="eastAsia" w:ascii="仿宋_GB2312" w:hAnsi="宋体" w:eastAsia="仿宋_GB2312" w:cs="仿宋_GB2312"/>
                <w:b/>
                <w:color w:val="000000"/>
                <w:kern w:val="0"/>
                <w:sz w:val="32"/>
                <w:szCs w:val="32"/>
                <w:lang w:bidi="ar"/>
              </w:rPr>
            </w:pPr>
          </w:p>
          <w:p>
            <w:pPr>
              <w:widowControl/>
              <w:ind w:firstLine="3855" w:firstLineChars="12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311"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538"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民政局-2025年城市特困供养资金（集中护理补贴）</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885"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18.97万元</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top"/>
          </w:tcPr>
          <w:p>
            <w:pPr>
              <w:pStyle w:val="2"/>
              <w:jc w:val="both"/>
              <w:rPr>
                <w:rFonts w:hint="default" w:ascii="Times New Roman" w:hAnsi="Times New Roman" w:eastAsia="宋体" w:cs="Times New Roman"/>
                <w:kern w:val="2"/>
                <w:sz w:val="18"/>
                <w:szCs w:val="24"/>
                <w:lang w:val="en-US" w:eastAsia="zh-CN" w:bidi="ar-SA"/>
              </w:rPr>
            </w:pPr>
            <w:r>
              <w:rPr>
                <w:rFonts w:hint="eastAsia" w:ascii="宋体" w:hAnsi="宋体" w:eastAsia="宋体" w:cs="宋体"/>
                <w:color w:val="000000"/>
                <w:kern w:val="2"/>
                <w:sz w:val="18"/>
                <w:szCs w:val="18"/>
                <w:lang w:val="en-US" w:eastAsia="zh-CN" w:bidi="ar-SA"/>
              </w:rPr>
              <w:t>18.97万元</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646"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焉耆县民政局对城市特困保障率做到应保尽保，全自理200元/人/月，半护理400元/人/月，全护理1300元/人/月，进行特困供养资金（集中护理补贴）资金发放，保障困难群众基本生活。</w:t>
            </w:r>
          </w:p>
        </w:tc>
      </w:tr>
      <w:tr>
        <w:tblPrEx>
          <w:tblCellMar>
            <w:top w:w="0" w:type="dxa"/>
            <w:left w:w="108" w:type="dxa"/>
            <w:bottom w:w="0" w:type="dxa"/>
            <w:right w:w="108" w:type="dxa"/>
          </w:tblCellMar>
        </w:tblPrEx>
        <w:trPr>
          <w:trHeight w:val="565"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336"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城市居民特困保障率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应保尽保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14</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954"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城市特困（集中护理补贴）标准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43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城市特困（集中护理补贴）按时发放率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52" w:hRule="atLeast"/>
        </w:trPr>
        <w:tc>
          <w:tcPr>
            <w:tcW w:w="72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vMerge w:val="restart"/>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城市特困（集中护理补贴）全自理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&lt;=200元/人/月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7</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城市特困（集中护理补贴）半护理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&lt;=400元/人/月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7</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原始凭证</w:t>
            </w:r>
          </w:p>
        </w:tc>
      </w:tr>
      <w:tr>
        <w:tblPrEx>
          <w:tblCellMar>
            <w:top w:w="0" w:type="dxa"/>
            <w:left w:w="108" w:type="dxa"/>
            <w:bottom w:w="0" w:type="dxa"/>
            <w:right w:w="108" w:type="dxa"/>
          </w:tblCellMar>
        </w:tblPrEx>
        <w:trPr>
          <w:trHeight w:val="425"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城市特困（集中护理补贴）全护理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&lt;=1300元/人/月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6</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原始凭证</w:t>
            </w:r>
          </w:p>
        </w:tc>
      </w:tr>
      <w:tr>
        <w:tblPrEx>
          <w:tblCellMar>
            <w:top w:w="0" w:type="dxa"/>
            <w:left w:w="108" w:type="dxa"/>
            <w:bottom w:w="0" w:type="dxa"/>
            <w:right w:w="108" w:type="dxa"/>
          </w:tblCellMar>
        </w:tblPrEx>
        <w:trPr>
          <w:trHeight w:val="910" w:hRule="atLeast"/>
        </w:trPr>
        <w:tc>
          <w:tcPr>
            <w:tcW w:w="72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3"/>
                <w:szCs w:val="13"/>
              </w:rPr>
              <w:t>城市特困（集中护理补贴）人员基本生活水平情况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254"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562"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5"/>
                <w:szCs w:val="15"/>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31" w:hRule="atLeast"/>
        </w:trPr>
        <w:tc>
          <w:tcPr>
            <w:tcW w:w="10449"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民政局-2025年农村特困供养资金（分散护理补贴）</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28.45</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
            </w:pPr>
            <w:r>
              <w:rPr>
                <w:rFonts w:hint="eastAsia" w:ascii="宋体" w:hAnsi="宋体" w:cs="宋体"/>
                <w:color w:val="000000"/>
                <w:szCs w:val="18"/>
              </w:rPr>
              <w:t>28.45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90"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rPr>
                <w:rFonts w:hint="eastAsia" w:ascii="宋体" w:hAnsi="宋体" w:cs="宋体"/>
                <w:color w:val="000000"/>
                <w:sz w:val="18"/>
                <w:szCs w:val="18"/>
              </w:rPr>
            </w:pPr>
            <w:r>
              <w:rPr>
                <w:rFonts w:hint="eastAsia" w:ascii="宋体" w:hAnsi="宋体" w:cs="宋体"/>
                <w:color w:val="000000"/>
                <w:sz w:val="18"/>
                <w:szCs w:val="18"/>
              </w:rPr>
              <w:t>焉耆县民政局对农村特困保障率做到应保尽保，全护理850元/人/月，半护理260元/人/月，进行农村供养资金（集中护理补贴）资金发放，保障困难群众基本生活。</w:t>
            </w:r>
          </w:p>
        </w:tc>
      </w:tr>
      <w:tr>
        <w:tblPrEx>
          <w:tblCellMar>
            <w:top w:w="0" w:type="dxa"/>
            <w:left w:w="108" w:type="dxa"/>
            <w:bottom w:w="0" w:type="dxa"/>
            <w:right w:w="108" w:type="dxa"/>
          </w:tblCellMar>
        </w:tblPrEx>
        <w:trPr>
          <w:trHeight w:val="643"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791"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农村居民特困保障率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应保尽保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14</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804"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农村特困（集中护理补贴）标准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农村特困（集中护理补贴）按时发放率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19" w:hRule="atLeast"/>
        </w:trPr>
        <w:tc>
          <w:tcPr>
            <w:tcW w:w="72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vMerge w:val="restart"/>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农村特困（集中护理补贴）全护理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&lt;=850元/人/月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农村特困（集中护理补贴）半护理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&lt;=260元/人/月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10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原始凭证</w:t>
            </w:r>
          </w:p>
        </w:tc>
      </w:tr>
      <w:tr>
        <w:tblPrEx>
          <w:tblCellMar>
            <w:top w:w="0" w:type="dxa"/>
            <w:left w:w="108" w:type="dxa"/>
            <w:bottom w:w="0" w:type="dxa"/>
            <w:right w:w="108" w:type="dxa"/>
          </w:tblCellMar>
        </w:tblPrEx>
        <w:trPr>
          <w:trHeight w:val="619" w:hRule="atLeast"/>
        </w:trPr>
        <w:tc>
          <w:tcPr>
            <w:tcW w:w="72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农村特困（集中护理补贴）人员基本生活水平情况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533"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51"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工作资料</w:t>
            </w:r>
          </w:p>
        </w:tc>
      </w:tr>
      <w:tr>
        <w:tblPrEx>
          <w:tblCellMar>
            <w:top w:w="0" w:type="dxa"/>
            <w:left w:w="108" w:type="dxa"/>
            <w:bottom w:w="0" w:type="dxa"/>
            <w:right w:w="108" w:type="dxa"/>
          </w:tblCellMar>
        </w:tblPrEx>
        <w:trPr>
          <w:trHeight w:val="631" w:hRule="atLeast"/>
        </w:trPr>
        <w:tc>
          <w:tcPr>
            <w:tcW w:w="10449" w:type="dxa"/>
            <w:gridSpan w:val="9"/>
            <w:tcBorders>
              <w:top w:val="nil"/>
              <w:left w:val="nil"/>
              <w:bottom w:val="nil"/>
              <w:right w:val="nil"/>
            </w:tcBorders>
            <w:vAlign w:val="center"/>
          </w:tcPr>
          <w:p>
            <w:pPr>
              <w:widowControl/>
              <w:ind w:firstLine="3213" w:firstLineChars="1000"/>
              <w:textAlignment w:val="center"/>
              <w:rPr>
                <w:rFonts w:hint="eastAsia" w:ascii="宋体" w:hAnsi="宋体" w:cs="宋体"/>
                <w:b/>
                <w:bCs/>
                <w:color w:val="000000"/>
                <w:sz w:val="32"/>
                <w:szCs w:val="32"/>
              </w:rPr>
            </w:pPr>
            <w:r>
              <w:rPr>
                <w:rFonts w:hint="eastAsia" w:ascii="仿宋_GB2312" w:hAnsi="宋体" w:eastAsia="仿宋_GB2312" w:cs="仿宋_GB2312"/>
                <w:b/>
                <w:color w:val="000000"/>
                <w:kern w:val="0"/>
                <w:sz w:val="32"/>
                <w:szCs w:val="32"/>
                <w:lang w:bidi="ar"/>
              </w:rPr>
              <w:t>项目支出绩效目标表</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民政局-2025农村分散特困供养资金</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89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19.19</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19.19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1018"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rPr>
                <w:rFonts w:hint="eastAsia" w:ascii="宋体" w:hAnsi="宋体" w:cs="宋体"/>
                <w:color w:val="000000"/>
                <w:sz w:val="18"/>
                <w:szCs w:val="18"/>
              </w:rPr>
            </w:pPr>
            <w:r>
              <w:rPr>
                <w:rFonts w:hint="eastAsia" w:ascii="宋体" w:hAnsi="宋体" w:cs="宋体"/>
                <w:color w:val="000000"/>
                <w:sz w:val="18"/>
                <w:szCs w:val="18"/>
              </w:rPr>
              <w:t>焉耆县民政局对农村分散特困保障率做到应保尽保，农村分散特困820元/人/月，进行农村分散特困补助资金发放，保障困难群众基本生活。</w:t>
            </w:r>
          </w:p>
        </w:tc>
      </w:tr>
      <w:tr>
        <w:tblPrEx>
          <w:tblCellMar>
            <w:top w:w="0" w:type="dxa"/>
            <w:left w:w="108" w:type="dxa"/>
            <w:bottom w:w="0" w:type="dxa"/>
            <w:right w:w="108" w:type="dxa"/>
          </w:tblCellMar>
        </w:tblPrEx>
        <w:trPr>
          <w:trHeight w:val="643"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1256"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农村分散特困居民保障率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应保尽保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1364"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农村分散特困标准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农村分散特困按时发放率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农村分散特困标准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&lt;=820元/人/月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619" w:hRule="atLeast"/>
        </w:trPr>
        <w:tc>
          <w:tcPr>
            <w:tcW w:w="72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农村分散特困人员基本生活水平情况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51"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360" w:hRule="atLeast"/>
        </w:trPr>
        <w:tc>
          <w:tcPr>
            <w:tcW w:w="10449" w:type="dxa"/>
            <w:gridSpan w:val="9"/>
            <w:tcBorders>
              <w:top w:val="nil"/>
              <w:left w:val="nil"/>
              <w:bottom w:val="nil"/>
              <w:right w:val="nil"/>
            </w:tcBorders>
            <w:vAlign w:val="center"/>
          </w:tcPr>
          <w:p>
            <w:pPr>
              <w:jc w:val="center"/>
              <w:rPr>
                <w:rFonts w:hint="eastAsia" w:ascii="仿宋_GB2312" w:hAnsi="宋体" w:eastAsia="仿宋_GB2312" w:cs="仿宋_GB2312"/>
                <w:b/>
                <w:color w:val="000000"/>
                <w:kern w:val="0"/>
                <w:sz w:val="32"/>
                <w:szCs w:val="32"/>
                <w:lang w:bidi="ar"/>
              </w:rPr>
            </w:pPr>
          </w:p>
          <w:p>
            <w:pPr>
              <w:jc w:val="center"/>
              <w:rPr>
                <w:rFonts w:hint="eastAsia" w:ascii="宋体" w:hAnsi="宋体" w:cs="宋体"/>
                <w:color w:val="000000"/>
                <w:sz w:val="22"/>
                <w:szCs w:val="22"/>
                <w:lang w:eastAsia="zh-Hans"/>
              </w:rPr>
            </w:pPr>
            <w:r>
              <w:rPr>
                <w:rFonts w:hint="eastAsia" w:ascii="仿宋_GB2312" w:hAnsi="宋体" w:eastAsia="仿宋_GB2312" w:cs="仿宋_GB2312"/>
                <w:b/>
                <w:color w:val="000000"/>
                <w:kern w:val="0"/>
                <w:sz w:val="32"/>
                <w:szCs w:val="32"/>
                <w:lang w:bidi="ar"/>
              </w:rPr>
              <w:t>项目支出绩效目标表</w:t>
            </w:r>
          </w:p>
          <w:p>
            <w:pPr>
              <w:jc w:val="center"/>
              <w:rPr>
                <w:rFonts w:hint="eastAsia" w:ascii="宋体" w:hAnsi="宋体" w:cs="宋体"/>
                <w:color w:val="000000"/>
                <w:sz w:val="24"/>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828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焉耆回族自治县民政局</w:t>
            </w:r>
          </w:p>
        </w:tc>
      </w:tr>
      <w:tr>
        <w:tblPrEx>
          <w:tblCellMar>
            <w:top w:w="0" w:type="dxa"/>
            <w:left w:w="108" w:type="dxa"/>
            <w:bottom w:w="0" w:type="dxa"/>
            <w:right w:w="108" w:type="dxa"/>
          </w:tblCellMar>
        </w:tblPrEx>
        <w:trPr>
          <w:trHeight w:val="61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民政局-2025年农村特困供养资金</w:t>
            </w:r>
            <w:r>
              <w:rPr>
                <w:rFonts w:hint="eastAsia" w:ascii="宋体" w:hAnsi="宋体" w:cs="宋体"/>
                <w:color w:val="000000"/>
                <w:sz w:val="18"/>
                <w:szCs w:val="18"/>
                <w:lang w:eastAsia="zh-CN"/>
              </w:rPr>
              <w:t>（县级配套）</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刘艳清</w:t>
            </w:r>
          </w:p>
        </w:tc>
      </w:tr>
      <w:tr>
        <w:tblPrEx>
          <w:tblCellMar>
            <w:top w:w="0" w:type="dxa"/>
            <w:left w:w="108" w:type="dxa"/>
            <w:bottom w:w="0" w:type="dxa"/>
            <w:right w:w="108" w:type="dxa"/>
          </w:tblCellMar>
        </w:tblPrEx>
        <w:trPr>
          <w:trHeight w:val="699"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年度预算总额：</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55.89</w:t>
            </w:r>
          </w:p>
        </w:tc>
        <w:tc>
          <w:tcPr>
            <w:tcW w:w="10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55.89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CellMar>
            <w:top w:w="0" w:type="dxa"/>
            <w:left w:w="108" w:type="dxa"/>
            <w:bottom w:w="0" w:type="dxa"/>
            <w:right w:w="108" w:type="dxa"/>
          </w:tblCellMar>
        </w:tblPrEx>
        <w:trPr>
          <w:trHeight w:val="714" w:hRule="atLeast"/>
        </w:trPr>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8280" w:type="dxa"/>
            <w:gridSpan w:val="7"/>
            <w:tcBorders>
              <w:top w:val="single" w:color="000000" w:sz="4" w:space="0"/>
              <w:left w:val="nil"/>
              <w:bottom w:val="single" w:color="000000" w:sz="4" w:space="0"/>
              <w:right w:val="single" w:color="000000" w:sz="4" w:space="0"/>
            </w:tcBorders>
          </w:tcPr>
          <w:p>
            <w:pPr>
              <w:ind w:firstLine="360" w:firstLineChars="200"/>
              <w:rPr>
                <w:rFonts w:hint="eastAsia" w:ascii="宋体" w:hAnsi="宋体" w:cs="宋体"/>
                <w:color w:val="000000"/>
                <w:sz w:val="18"/>
                <w:szCs w:val="18"/>
              </w:rPr>
            </w:pPr>
            <w:r>
              <w:rPr>
                <w:rFonts w:hint="eastAsia" w:ascii="宋体" w:hAnsi="宋体" w:cs="宋体"/>
                <w:color w:val="000000"/>
                <w:sz w:val="18"/>
                <w:szCs w:val="18"/>
              </w:rPr>
              <w:t>焉耆县民政局对农村特困保障率做到应保尽保，农村特困1035元/人/月，进行农村特困补助资金发放，保障困难群众基本生活。</w:t>
            </w:r>
          </w:p>
        </w:tc>
      </w:tr>
      <w:tr>
        <w:tblPrEx>
          <w:tblCellMar>
            <w:top w:w="0" w:type="dxa"/>
            <w:left w:w="108" w:type="dxa"/>
            <w:bottom w:w="0" w:type="dxa"/>
            <w:right w:w="108" w:type="dxa"/>
          </w:tblCellMar>
        </w:tblPrEx>
        <w:trPr>
          <w:trHeight w:val="643" w:hRule="atLeast"/>
        </w:trPr>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731"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农村特困居民保障率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应保尽保</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14</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804"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稳步提高</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continue"/>
            <w:tcBorders>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农村特困按时发放率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&gt;=90%</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13</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619" w:hRule="atLeast"/>
        </w:trPr>
        <w:tc>
          <w:tcPr>
            <w:tcW w:w="72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成本指标</w:t>
            </w:r>
          </w:p>
        </w:tc>
        <w:tc>
          <w:tcPr>
            <w:tcW w:w="1440" w:type="dxa"/>
            <w:tcBorders>
              <w:left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农村特困标准</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6"/>
                <w:szCs w:val="16"/>
              </w:rPr>
              <w:t>&lt;=1035元/人/月</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预算支出标准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按照完成比例赋分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原始凭证</w:t>
            </w:r>
          </w:p>
        </w:tc>
      </w:tr>
      <w:tr>
        <w:tblPrEx>
          <w:tblCellMar>
            <w:top w:w="0" w:type="dxa"/>
            <w:left w:w="108" w:type="dxa"/>
            <w:bottom w:w="0" w:type="dxa"/>
            <w:right w:w="108" w:type="dxa"/>
          </w:tblCellMar>
        </w:tblPrEx>
        <w:trPr>
          <w:trHeight w:val="387" w:hRule="atLeast"/>
        </w:trPr>
        <w:tc>
          <w:tcPr>
            <w:tcW w:w="729"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18"/>
                <w:szCs w:val="1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农村特困人员基本生活水平情况</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有所提升</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20</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按评判等级赋分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417" w:hRule="atLeast"/>
        </w:trPr>
        <w:tc>
          <w:tcPr>
            <w:tcW w:w="7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p>
            <w:pPr>
              <w:widowControl/>
              <w:jc w:val="center"/>
              <w:textAlignment w:val="center"/>
              <w:rPr>
                <w:rFonts w:hint="eastAsia" w:ascii="宋体" w:hAnsi="宋体" w:cs="宋体"/>
                <w:color w:val="000000"/>
                <w:kern w:val="0"/>
                <w:sz w:val="18"/>
                <w:szCs w:val="18"/>
                <w:lang w:bidi="ar"/>
              </w:rPr>
            </w:pP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政策知晓率</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&gt;=82%</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r>
        <w:tblPrEx>
          <w:tblCellMar>
            <w:top w:w="0" w:type="dxa"/>
            <w:left w:w="108" w:type="dxa"/>
            <w:bottom w:w="0" w:type="dxa"/>
            <w:right w:w="108" w:type="dxa"/>
          </w:tblCellMar>
        </w:tblPrEx>
        <w:trPr>
          <w:trHeight w:val="577" w:hRule="atLeast"/>
        </w:trPr>
        <w:tc>
          <w:tcPr>
            <w:tcW w:w="7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救助对象对社会救助实施的满意度</w:t>
            </w:r>
          </w:p>
        </w:tc>
        <w:tc>
          <w:tcPr>
            <w:tcW w:w="14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&gt;=85%</w:t>
            </w:r>
          </w:p>
        </w:tc>
        <w:tc>
          <w:tcPr>
            <w:tcW w:w="10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计划标准</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5</w:t>
            </w:r>
          </w:p>
        </w:tc>
        <w:tc>
          <w:tcPr>
            <w:tcW w:w="11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满意度赋分</w:t>
            </w: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工作资料</w:t>
            </w:r>
          </w:p>
        </w:tc>
      </w:tr>
    </w:tbl>
    <w:tbl>
      <w:tblPr>
        <w:tblStyle w:val="8"/>
        <w:tblpPr w:leftFromText="180" w:rightFromText="180" w:vertAnchor="text" w:horzAnchor="page" w:tblpX="1103" w:tblpY="515"/>
        <w:tblOverlap w:val="never"/>
        <w:tblW w:w="10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120"/>
        <w:gridCol w:w="2480"/>
        <w:gridCol w:w="1453"/>
        <w:gridCol w:w="1187"/>
        <w:gridCol w:w="773"/>
        <w:gridCol w:w="903"/>
        <w:gridCol w:w="977"/>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617" w:type="dxa"/>
            <w:gridSpan w:val="9"/>
            <w:tcBorders>
              <w:top w:val="nil"/>
              <w:left w:val="nil"/>
              <w:bottom w:val="nil"/>
              <w:right w:val="nil"/>
            </w:tcBorders>
            <w:noWrap w:val="0"/>
            <w:vAlign w:val="center"/>
          </w:tcPr>
          <w:p>
            <w:pPr>
              <w:widowControl/>
              <w:jc w:val="center"/>
              <w:textAlignment w:val="center"/>
              <w:rPr>
                <w:rFonts w:hint="eastAsia" w:ascii="仿宋_GB2312" w:hAnsi="宋体" w:eastAsia="仿宋_GB2312" w:cs="仿宋_GB2312"/>
                <w:b/>
                <w:color w:val="000000"/>
                <w:kern w:val="0"/>
                <w:sz w:val="32"/>
                <w:szCs w:val="32"/>
                <w:lang w:bidi="ar"/>
              </w:rPr>
            </w:pPr>
          </w:p>
          <w:p>
            <w:pPr>
              <w:widowControl/>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lang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17"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cs="宋体"/>
                <w:color w:val="000000"/>
                <w:sz w:val="22"/>
                <w:szCs w:val="22"/>
                <w:lang w:eastAsia="zh-Hans"/>
              </w:rPr>
              <w:t>（</w:t>
            </w:r>
            <w:r>
              <w:rPr>
                <w:rFonts w:ascii="宋体" w:hAnsi="宋体" w:cs="宋体"/>
                <w:color w:val="000000"/>
                <w:sz w:val="22"/>
                <w:szCs w:val="22"/>
                <w:lang w:eastAsia="zh-Hans"/>
              </w:rPr>
              <w:t>202</w:t>
            </w:r>
            <w:r>
              <w:rPr>
                <w:rFonts w:hint="eastAsia" w:ascii="宋体" w:hAnsi="宋体" w:cs="宋体"/>
                <w:color w:val="000000"/>
                <w:sz w:val="22"/>
                <w:szCs w:val="22"/>
              </w:rPr>
              <w:t>5</w:t>
            </w:r>
            <w:r>
              <w:rPr>
                <w:rFonts w:hint="eastAsia" w:ascii="宋体" w:hAnsi="宋体" w:cs="宋体"/>
                <w:color w:val="000000"/>
                <w:sz w:val="22"/>
                <w:szCs w:val="22"/>
                <w:lang w:eastAsia="zh-Hans"/>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color w:val="000000"/>
                <w:kern w:val="0"/>
                <w:sz w:val="18"/>
                <w:szCs w:val="18"/>
                <w:lang w:bidi="ar"/>
              </w:rPr>
              <w:t>预算单位</w:t>
            </w:r>
          </w:p>
        </w:tc>
        <w:tc>
          <w:tcPr>
            <w:tcW w:w="8813"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sz w:val="18"/>
                <w:szCs w:val="18"/>
              </w:rPr>
              <w:t>焉耆回族自治县民政局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color w:val="000000"/>
                <w:kern w:val="0"/>
                <w:sz w:val="18"/>
                <w:szCs w:val="18"/>
                <w:lang w:bidi="ar"/>
              </w:rPr>
              <w:t>项目名称</w:t>
            </w:r>
          </w:p>
        </w:tc>
        <w:tc>
          <w:tcPr>
            <w:tcW w:w="512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sz w:val="18"/>
                <w:szCs w:val="18"/>
                <w:lang w:eastAsia="zh-CN"/>
              </w:rPr>
              <w:t>巴财社（</w:t>
            </w:r>
            <w:r>
              <w:rPr>
                <w:rFonts w:hint="eastAsia" w:ascii="宋体" w:hAnsi="宋体" w:cs="宋体"/>
                <w:color w:val="000000"/>
                <w:sz w:val="18"/>
                <w:szCs w:val="18"/>
                <w:lang w:val="en-US" w:eastAsia="zh-CN"/>
              </w:rPr>
              <w:t>2024）76号-民政局-</w:t>
            </w:r>
            <w:r>
              <w:rPr>
                <w:rFonts w:hint="eastAsia" w:ascii="宋体" w:hAnsi="宋体" w:cs="宋体"/>
                <w:color w:val="000000"/>
                <w:sz w:val="18"/>
                <w:szCs w:val="18"/>
              </w:rPr>
              <w:t>2025年自治区财政困难群众救助补助资金</w:t>
            </w:r>
          </w:p>
        </w:tc>
        <w:tc>
          <w:tcPr>
            <w:tcW w:w="16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color w:val="000000"/>
                <w:kern w:val="0"/>
                <w:sz w:val="18"/>
                <w:szCs w:val="18"/>
                <w:lang w:bidi="ar"/>
              </w:rPr>
              <w:t>项目负责人</w:t>
            </w:r>
          </w:p>
        </w:tc>
        <w:tc>
          <w:tcPr>
            <w:tcW w:w="2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sz w:val="18"/>
                <w:szCs w:val="18"/>
              </w:rPr>
              <w:t>刘艳清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color w:val="000000"/>
                <w:kern w:val="0"/>
                <w:sz w:val="18"/>
                <w:szCs w:val="18"/>
                <w:lang w:bidi="ar"/>
              </w:rPr>
              <w:t>项目资金（万元）</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8"/>
                <w:szCs w:val="18"/>
                <w:lang w:bidi="ar"/>
              </w:rPr>
              <w:t>年度预算总额：</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eastAsia" w:ascii="宋体" w:hAnsi="宋体" w:cs="宋体"/>
                <w:color w:val="000000"/>
                <w:sz w:val="18"/>
                <w:szCs w:val="18"/>
              </w:rPr>
              <w:t>75</w:t>
            </w:r>
          </w:p>
        </w:tc>
        <w:tc>
          <w:tcPr>
            <w:tcW w:w="1187" w:type="dxa"/>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3"/>
                <w:szCs w:val="13"/>
                <w:lang w:bidi="ar"/>
              </w:rPr>
              <w:t>其中：财政拨款</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eastAsia" w:ascii="宋体" w:hAnsi="宋体" w:cs="宋体"/>
                <w:color w:val="000000"/>
                <w:sz w:val="18"/>
                <w:szCs w:val="18"/>
              </w:rPr>
              <w:t>75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color w:val="000000"/>
                <w:kern w:val="0"/>
                <w:sz w:val="11"/>
                <w:szCs w:val="11"/>
                <w:lang w:bidi="ar"/>
              </w:rPr>
              <w:t>其他资金：</w:t>
            </w:r>
          </w:p>
        </w:tc>
        <w:tc>
          <w:tcPr>
            <w:tcW w:w="20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color w:val="000000"/>
                <w:kern w:val="0"/>
                <w:sz w:val="18"/>
                <w:szCs w:val="18"/>
                <w:lang w:bidi="ar"/>
              </w:rPr>
              <w:t>项目总体目标</w:t>
            </w:r>
          </w:p>
        </w:tc>
        <w:tc>
          <w:tcPr>
            <w:tcW w:w="8813"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both"/>
              <w:rPr>
                <w:rFonts w:hint="eastAsia" w:ascii="宋体" w:hAnsi="宋体" w:eastAsia="宋体" w:cs="宋体"/>
                <w:i w:val="0"/>
                <w:iCs w:val="0"/>
                <w:color w:val="000000"/>
                <w:sz w:val="18"/>
                <w:szCs w:val="18"/>
                <w:highlight w:val="none"/>
                <w:u w:val="none"/>
              </w:rPr>
            </w:pPr>
            <w:r>
              <w:rPr>
                <w:rFonts w:hint="eastAsia" w:ascii="宋体" w:hAnsi="宋体" w:cs="宋体"/>
                <w:color w:val="000000"/>
                <w:sz w:val="18"/>
                <w:szCs w:val="18"/>
              </w:rPr>
              <w:t>焉耆县民政局对城乡低保保障率和特困供养保障率做到应报尽保，对救助的流浪乞讨人员救助率达到95%，对符合条件的儿童纳入保障范围率达到90%，患病孤残儿童救助率达到90%，辐射儿童机构数1个，参与服务项目的工作人员数5个，等工作负责，补贴标准按城市低保712元/人/月，农村低保568元/人/月，城市特困1035元/人/月,重残儿童和机构内0-3岁儿童照护服务标准1300元/人/月，残疾儿童和机构内3-6岁儿童照护服务标准400元/人/月，机构内6岁以上健康儿童照护服务标准200元/人/月，进行困难群众救助补助资金发放，保障困难群众基本生活,满足孤残儿童的照料、护理、康复、心理疏导需求，提高儿童的幸福感、获得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9"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14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trPr>
        <w:tc>
          <w:tcPr>
            <w:tcW w:w="684" w:type="dxa"/>
            <w:vMerge w:val="restart"/>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120" w:type="dxa"/>
            <w:vMerge w:val="restar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城乡居民低保保障率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应保尽保</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9"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求助的流浪乞讨人员救助率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5"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符合条件的儿童纳入保障范围率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2"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患病孤残儿童救助率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1"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辐射儿童机构数</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≧1个</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参与服务项目的工作人员数</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≧5人</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7"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p>
        </w:tc>
        <w:tc>
          <w:tcPr>
            <w:tcW w:w="1120"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城乡特困保障率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应保尽保</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1" w:hRule="atLeast"/>
        </w:trPr>
        <w:tc>
          <w:tcPr>
            <w:tcW w:w="684" w:type="dxa"/>
            <w:vMerge w:val="continue"/>
            <w:tcBorders>
              <w:top w:val="single" w:color="auto" w:sz="4" w:space="0"/>
              <w:left w:val="single" w:color="auto" w:sz="4" w:space="0"/>
              <w:right w:val="single" w:color="auto" w:sz="4" w:space="0"/>
            </w:tcBorders>
            <w:vAlign w:val="center"/>
          </w:tcPr>
          <w:p>
            <w:pPr>
              <w:jc w:val="center"/>
              <w:rPr>
                <w:rFonts w:hint="eastAsia" w:ascii="宋体" w:hAnsi="宋体" w:cs="宋体"/>
                <w:color w:val="000000"/>
                <w:sz w:val="18"/>
                <w:szCs w:val="18"/>
              </w:rPr>
            </w:pPr>
          </w:p>
        </w:tc>
        <w:tc>
          <w:tcPr>
            <w:tcW w:w="1120" w:type="dxa"/>
            <w:vMerge w:val="restart"/>
            <w:tcBorders>
              <w:top w:val="single" w:color="auto" w:sz="4" w:space="0"/>
              <w:left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城乡低保标准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稳步提高</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9" w:hRule="atLeast"/>
        </w:trPr>
        <w:tc>
          <w:tcPr>
            <w:tcW w:w="684" w:type="dxa"/>
            <w:vMerge w:val="continue"/>
            <w:tcBorders>
              <w:left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城乡特困人员救助供养标准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不低于上年</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2" w:hRule="atLeast"/>
        </w:trPr>
        <w:tc>
          <w:tcPr>
            <w:tcW w:w="684" w:type="dxa"/>
            <w:vMerge w:val="continue"/>
            <w:tcBorders>
              <w:left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临时救助水平</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不低于上年</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9" w:hRule="atLeast"/>
        </w:trPr>
        <w:tc>
          <w:tcPr>
            <w:tcW w:w="684" w:type="dxa"/>
            <w:vMerge w:val="continue"/>
            <w:tcBorders>
              <w:left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建立社会救助家庭居民经济状况核对机制的县（市）比例</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&gt;=92%</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684" w:type="dxa"/>
            <w:vMerge w:val="continue"/>
            <w:tcBorders>
              <w:left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符合条件的儿童认定准确率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≧90%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2" w:hRule="atLeast"/>
        </w:trPr>
        <w:tc>
          <w:tcPr>
            <w:tcW w:w="684" w:type="dxa"/>
            <w:vMerge w:val="continue"/>
            <w:tcBorders>
              <w:left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资金安全使用率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100%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9" w:hRule="atLeast"/>
        </w:trPr>
        <w:tc>
          <w:tcPr>
            <w:tcW w:w="684" w:type="dxa"/>
            <w:vMerge w:val="continue"/>
            <w:tcBorders>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享受照护服务对象覆盖率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100%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8"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rPr>
            </w:pP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照护服务开展及时率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100%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2"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困难群众基本生活救助和孤儿基本生活费按时发放率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项目资金支付完成率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&gt;=80%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5"/>
                <w:szCs w:val="15"/>
              </w:rPr>
              <w:t>流浪乞讨人员求助要求当天登记救助率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9" w:hRule="atLeast"/>
        </w:trPr>
        <w:tc>
          <w:tcPr>
            <w:tcW w:w="6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成本指标</w:t>
            </w:r>
          </w:p>
        </w:tc>
        <w:tc>
          <w:tcPr>
            <w:tcW w:w="11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经济成本指标</w:t>
            </w: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城市低保标准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&lt;=712元/人/月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1" w:hRule="atLeast"/>
        </w:trPr>
        <w:tc>
          <w:tcPr>
            <w:tcW w:w="68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农村低保标准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&lt;=568元/人/月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5" w:hRule="atLeast"/>
        </w:trPr>
        <w:tc>
          <w:tcPr>
            <w:tcW w:w="68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重残儿童和机构内0-3岁儿童照护服务标准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≤1300元/人/月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atLeast"/>
        </w:trPr>
        <w:tc>
          <w:tcPr>
            <w:tcW w:w="68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残疾儿童和机构内3-6岁儿童照护服务标准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≤400元/人/月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5" w:hRule="atLeast"/>
        </w:trPr>
        <w:tc>
          <w:tcPr>
            <w:tcW w:w="68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5"/>
                <w:szCs w:val="15"/>
              </w:rPr>
              <w:t>机构内6岁以上健康儿童照护服务标准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≤200元/人/月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84"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城市特困标准</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&lt;=1035元/人/月</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3"/>
                <w:szCs w:val="13"/>
              </w:rPr>
            </w:pPr>
            <w:r>
              <w:rPr>
                <w:rFonts w:hint="eastAsia" w:ascii="宋体" w:hAnsi="宋体" w:eastAsia="宋体" w:cs="宋体"/>
                <w:color w:val="000000"/>
                <w:sz w:val="13"/>
                <w:szCs w:val="13"/>
              </w:rPr>
              <w:t>预算支出标准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按照完成比例赋分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84"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效益指标</w:t>
            </w:r>
          </w:p>
        </w:tc>
        <w:tc>
          <w:tcPr>
            <w:tcW w:w="1120" w:type="dxa"/>
            <w:vMerge w:val="restart"/>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社会效益</w:t>
            </w: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困难群众生活水平情况</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有所提升</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按评判等级赋分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sz w:val="18"/>
                <w:szCs w:val="18"/>
                <w:lang w:eastAsia="zh-CN"/>
              </w:rPr>
            </w:pPr>
          </w:p>
        </w:tc>
        <w:tc>
          <w:tcPr>
            <w:tcW w:w="11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帮助查明身份滞留流浪乞讨人员返乡情况</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及时送返</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按评判等级赋分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68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对儿童的照料、康复、护理、心理辅导水平</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显著提升</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按评判等级赋分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6" w:hRule="atLeast"/>
        </w:trPr>
        <w:tc>
          <w:tcPr>
            <w:tcW w:w="68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困难群众基本生活救助和孤儿基本生活保障制度</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进一步完善</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按评判等级赋分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7" w:hRule="atLeast"/>
        </w:trPr>
        <w:tc>
          <w:tcPr>
            <w:tcW w:w="68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18"/>
                <w:szCs w:val="18"/>
              </w:rPr>
            </w:pPr>
          </w:p>
        </w:tc>
        <w:tc>
          <w:tcPr>
            <w:tcW w:w="1120" w:type="dxa"/>
            <w:vMerge w:val="continue"/>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为走失、务工不着、家庭暴力受害者等离家在外的临时遇困人员提供救助服务率</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&gt;=95%</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0"/>
                <w:szCs w:val="10"/>
              </w:rPr>
            </w:pPr>
            <w:r>
              <w:rPr>
                <w:rFonts w:hint="eastAsia" w:ascii="宋体" w:hAnsi="宋体" w:eastAsia="宋体" w:cs="宋体"/>
                <w:color w:val="000000"/>
                <w:sz w:val="10"/>
                <w:szCs w:val="10"/>
              </w:rPr>
              <w:t>按评判等级赋分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6" w:hRule="atLeast"/>
        </w:trPr>
        <w:tc>
          <w:tcPr>
            <w:tcW w:w="68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5"/>
                <w:szCs w:val="15"/>
                <w:lang w:eastAsia="zh-CN"/>
              </w:rPr>
              <w:t>满意度指标</w:t>
            </w:r>
          </w:p>
        </w:tc>
        <w:tc>
          <w:tcPr>
            <w:tcW w:w="112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满意度指标</w:t>
            </w:r>
          </w:p>
        </w:tc>
        <w:tc>
          <w:tcPr>
            <w:tcW w:w="24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救助对象满意度</w:t>
            </w:r>
          </w:p>
        </w:tc>
        <w:tc>
          <w:tcPr>
            <w:tcW w:w="145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&gt;=90%</w:t>
            </w:r>
          </w:p>
        </w:tc>
        <w:tc>
          <w:tcPr>
            <w:tcW w:w="118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计划标准</w:t>
            </w:r>
          </w:p>
        </w:tc>
        <w:tc>
          <w:tcPr>
            <w:tcW w:w="77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p>
        </w:tc>
        <w:tc>
          <w:tcPr>
            <w:tcW w:w="9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10</w:t>
            </w:r>
          </w:p>
        </w:tc>
        <w:tc>
          <w:tcPr>
            <w:tcW w:w="97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满意度赋分</w:t>
            </w:r>
          </w:p>
        </w:tc>
        <w:tc>
          <w:tcPr>
            <w:tcW w:w="10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6"/>
                <w:szCs w:val="16"/>
              </w:rPr>
            </w:pPr>
            <w:r>
              <w:rPr>
                <w:rFonts w:hint="eastAsia" w:ascii="宋体" w:hAnsi="宋体" w:eastAsia="宋体" w:cs="宋体"/>
                <w:color w:val="000000"/>
                <w:sz w:val="16"/>
                <w:szCs w:val="16"/>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617"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pStyle w:val="2"/>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bl>
    <w:tbl>
      <w:tblPr>
        <w:tblStyle w:val="8"/>
        <w:tblW w:w="9539" w:type="dxa"/>
        <w:tblInd w:w="-809" w:type="dxa"/>
        <w:shd w:val="clear" w:color="auto" w:fill="auto"/>
        <w:tblLayout w:type="fixed"/>
        <w:tblCellMar>
          <w:top w:w="0" w:type="dxa"/>
          <w:left w:w="0" w:type="dxa"/>
          <w:bottom w:w="0" w:type="dxa"/>
          <w:right w:w="0" w:type="dxa"/>
        </w:tblCellMar>
      </w:tblPr>
      <w:tblGrid>
        <w:gridCol w:w="781"/>
        <w:gridCol w:w="949"/>
        <w:gridCol w:w="1992"/>
        <w:gridCol w:w="972"/>
        <w:gridCol w:w="972"/>
        <w:gridCol w:w="972"/>
        <w:gridCol w:w="972"/>
        <w:gridCol w:w="972"/>
        <w:gridCol w:w="957"/>
      </w:tblGrid>
      <w:tr>
        <w:tblPrEx>
          <w:shd w:val="clear" w:color="auto" w:fill="auto"/>
          <w:tblCellMar>
            <w:top w:w="0" w:type="dxa"/>
            <w:left w:w="0" w:type="dxa"/>
            <w:bottom w:w="0" w:type="dxa"/>
            <w:right w:w="0" w:type="dxa"/>
          </w:tblCellMar>
        </w:tblPrEx>
        <w:trPr>
          <w:trHeight w:val="450"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80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焉耆回族自治县民政局</w:t>
            </w:r>
          </w:p>
        </w:tc>
      </w:tr>
      <w:tr>
        <w:tblPrEx>
          <w:tblCellMar>
            <w:top w:w="0" w:type="dxa"/>
            <w:left w:w="0" w:type="dxa"/>
            <w:bottom w:w="0" w:type="dxa"/>
            <w:right w:w="0" w:type="dxa"/>
          </w:tblCellMar>
        </w:tblPrEx>
        <w:trPr>
          <w:trHeight w:val="450"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9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2025年自治区彩票公益金支持老年人福利类项目补助资金</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杨婉婷</w:t>
            </w:r>
          </w:p>
        </w:tc>
      </w:tr>
      <w:tr>
        <w:tblPrEx>
          <w:tblCellMar>
            <w:top w:w="0" w:type="dxa"/>
            <w:left w:w="0" w:type="dxa"/>
            <w:bottom w:w="0" w:type="dxa"/>
            <w:right w:w="0" w:type="dxa"/>
          </w:tblCellMar>
        </w:tblPrEx>
        <w:trPr>
          <w:trHeight w:val="450"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304.5</w:t>
            </w:r>
            <w:r>
              <w:rPr>
                <w:rFonts w:hint="eastAsia" w:ascii="宋体" w:hAnsi="宋体" w:cs="宋体"/>
                <w:i w:val="0"/>
                <w:color w:val="000000"/>
                <w:kern w:val="0"/>
                <w:sz w:val="18"/>
                <w:szCs w:val="18"/>
                <w:u w:val="none"/>
                <w:lang w:val="en-US" w:eastAsia="zh-CN" w:bidi="ar"/>
              </w:rPr>
              <w:t>0</w:t>
            </w:r>
          </w:p>
        </w:tc>
        <w:tc>
          <w:tcPr>
            <w:tcW w:w="97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r>
        <w:tblPrEx>
          <w:tblCellMar>
            <w:top w:w="0" w:type="dxa"/>
            <w:left w:w="0" w:type="dxa"/>
            <w:bottom w:w="0" w:type="dxa"/>
            <w:right w:w="0" w:type="dxa"/>
          </w:tblCellMar>
        </w:tblPrEx>
        <w:trPr>
          <w:trHeight w:val="840"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809"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焉耆县民政局对县乡养老服务机构改造提升项目1个，县乡养老服务机构消防改造及能力提升改造项目1个，支持老年人助餐“金色晚霞"服务示范县市1个，老年人助餐“金色晚霞”服务示范点10个，资助孤儿3个等工作负责，为大龄孤儿提供接受高等教育的机会，让受助学生感受到国家大家庭的关爱，依托符合老年助餐服务场所的设施，引导第三方开展老年人服务保障能力和水平。</w:t>
            </w:r>
          </w:p>
        </w:tc>
      </w:tr>
      <w:tr>
        <w:tblPrEx>
          <w:tblCellMar>
            <w:top w:w="0" w:type="dxa"/>
            <w:left w:w="0" w:type="dxa"/>
            <w:bottom w:w="0" w:type="dxa"/>
            <w:right w:w="0" w:type="dxa"/>
          </w:tblCellMar>
        </w:tblPrEx>
        <w:trPr>
          <w:trHeight w:val="450" w:hRule="atLeast"/>
        </w:trPr>
        <w:tc>
          <w:tcPr>
            <w:tcW w:w="78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4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99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9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9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9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9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95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364"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县乡养老服务机构改造提升项目数量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&gt;=1个</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县乡养老服务机构消防改造及能力提升改造项目数量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&gt;=1个</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bookmarkStart w:id="1" w:name="_GoBack"/>
            <w:bookmarkEnd w:id="1"/>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17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资助孤儿数量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&gt;=3人</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支持老年人助餐“金色晚霞"服务示范县市数量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&gt;=1个</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老年人助餐“金色晚霞”服务示范点数量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&gt;=10个</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受助孤儿毕业率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孤儿年满18周岁就读大学、硕士、中等职业学校享受补助比例</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项目验收合格率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项目按时开工率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按季社会化发放到位率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七个星镇养老服务中心改造提升费用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资助孤儿助学费用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老年人助餐“金色晚霞”服务每人每月标准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&lt;=150元/人/月</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提升县乡养老服务机构服务保障能力</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逐步提升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17"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孤儿对助学政策知晓率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3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有效保障孤儿就学权利</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提升老年人服务保障能力和水平</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受益老年人满意度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受助孤儿满意度</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bl>
    <w:p>
      <w:pPr>
        <w:pStyle w:val="2"/>
        <w:rPr>
          <w:rFonts w:hint="eastAsia"/>
        </w:rPr>
        <w:sectPr>
          <w:pgSz w:w="11906" w:h="16838"/>
          <w:pgMar w:top="1440" w:right="1800" w:bottom="1440" w:left="1800" w:header="851" w:footer="992" w:gutter="0"/>
          <w:cols w:space="720" w:num="1"/>
          <w:docGrid w:type="lines" w:linePitch="312" w:charSpace="0"/>
        </w:sectPr>
      </w:pPr>
    </w:p>
    <w:tbl>
      <w:tblPr>
        <w:tblStyle w:val="8"/>
        <w:tblW w:w="10021" w:type="dxa"/>
        <w:tblInd w:w="-558" w:type="dxa"/>
        <w:shd w:val="clear" w:color="auto" w:fill="auto"/>
        <w:tblLayout w:type="fixed"/>
        <w:tblCellMar>
          <w:top w:w="0" w:type="dxa"/>
          <w:left w:w="0" w:type="dxa"/>
          <w:bottom w:w="0" w:type="dxa"/>
          <w:right w:w="0" w:type="dxa"/>
        </w:tblCellMar>
      </w:tblPr>
      <w:tblGrid>
        <w:gridCol w:w="935"/>
        <w:gridCol w:w="779"/>
        <w:gridCol w:w="1917"/>
        <w:gridCol w:w="1137"/>
        <w:gridCol w:w="1160"/>
        <w:gridCol w:w="677"/>
        <w:gridCol w:w="754"/>
        <w:gridCol w:w="3"/>
        <w:gridCol w:w="1606"/>
        <w:gridCol w:w="1053"/>
      </w:tblGrid>
      <w:tr>
        <w:tblPrEx>
          <w:shd w:val="clear" w:color="auto" w:fill="auto"/>
          <w:tblCellMar>
            <w:top w:w="0" w:type="dxa"/>
            <w:left w:w="0" w:type="dxa"/>
            <w:bottom w:w="0" w:type="dxa"/>
            <w:right w:w="0" w:type="dxa"/>
          </w:tblCellMar>
        </w:tblPrEx>
        <w:trPr>
          <w:trHeight w:val="408" w:hRule="atLeast"/>
        </w:trPr>
        <w:tc>
          <w:tcPr>
            <w:tcW w:w="10021"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10021"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830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焉耆回族自治县民政局</w:t>
            </w:r>
          </w:p>
        </w:tc>
      </w:tr>
      <w:tr>
        <w:tblPrEx>
          <w:tblCellMar>
            <w:top w:w="0" w:type="dxa"/>
            <w:left w:w="0" w:type="dxa"/>
            <w:bottom w:w="0" w:type="dxa"/>
            <w:right w:w="0" w:type="dxa"/>
          </w:tblCellMar>
        </w:tblPrEx>
        <w:trPr>
          <w:trHeight w:val="745"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21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2025年自治区本级彩票公益金支持老年人福利项目</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66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杨婉婷</w:t>
            </w:r>
          </w:p>
        </w:tc>
      </w:tr>
      <w:tr>
        <w:tblPrEx>
          <w:tblCellMar>
            <w:top w:w="0" w:type="dxa"/>
            <w:left w:w="0" w:type="dxa"/>
            <w:bottom w:w="0" w:type="dxa"/>
            <w:right w:w="0" w:type="dxa"/>
          </w:tblCellMar>
        </w:tblPrEx>
        <w:trPr>
          <w:trHeight w:val="745"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1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其中：财政拨款</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其他资金：</w:t>
            </w:r>
          </w:p>
        </w:tc>
        <w:tc>
          <w:tcPr>
            <w:tcW w:w="266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8307" w:type="dxa"/>
            <w:gridSpan w:val="8"/>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通过支持焉耆县中心敬老院进行设施改造提升、消防改造及设施设备配置，改善面积7610平方米，改善老年人生活条件，提升养老服务质量，促进社会和谐稳定。</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7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91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13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6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67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75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1609"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5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745"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改造工程量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&gt;=7610平方米</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改造工程数量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&gt;=1个</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项目验收合格率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项目设计变更率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&lt;=5%</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项目按计划开工率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633"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项目按计划完成率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项目预算控制率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预算支出标准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原始凭证</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提升养老服务质量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有效提高</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按评判等级赋分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受益老年人满意度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历史标准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工作资料</w:t>
            </w:r>
          </w:p>
        </w:tc>
      </w:tr>
      <w:tr>
        <w:tblPrEx>
          <w:tblCellMar>
            <w:top w:w="0" w:type="dxa"/>
            <w:left w:w="0" w:type="dxa"/>
            <w:bottom w:w="0" w:type="dxa"/>
            <w:right w:w="0" w:type="dxa"/>
          </w:tblCellMar>
        </w:tblPrEx>
        <w:trPr>
          <w:trHeight w:val="408" w:hRule="atLeast"/>
        </w:trPr>
        <w:tc>
          <w:tcPr>
            <w:tcW w:w="10021"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10021"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175"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8307"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焉耆回族自治县民政局</w:t>
            </w:r>
          </w:p>
        </w:tc>
      </w:tr>
      <w:tr>
        <w:tblPrEx>
          <w:tblCellMar>
            <w:top w:w="0" w:type="dxa"/>
            <w:left w:w="0" w:type="dxa"/>
            <w:bottom w:w="0" w:type="dxa"/>
            <w:right w:w="0" w:type="dxa"/>
          </w:tblCellMar>
        </w:tblPrEx>
        <w:trPr>
          <w:trHeight w:val="536"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21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2025年自治区彩票公益金支持80岁以上老年人基本生活津贴和免费体检项目资金</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岳志鹏</w:t>
            </w:r>
          </w:p>
        </w:tc>
      </w:tr>
      <w:tr>
        <w:tblPrEx>
          <w:tblCellMar>
            <w:top w:w="0" w:type="dxa"/>
            <w:left w:w="0" w:type="dxa"/>
            <w:bottom w:w="0" w:type="dxa"/>
            <w:right w:w="0" w:type="dxa"/>
          </w:tblCellMar>
        </w:tblPrEx>
        <w:trPr>
          <w:trHeight w:val="536"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1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其中：财政拨款</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其他资金：</w:t>
            </w:r>
          </w:p>
        </w:tc>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1" w:hRule="atLeast"/>
        </w:trPr>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8307" w:type="dxa"/>
            <w:gridSpan w:val="8"/>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县民政局对80周岁以上老年人免费体检次数1次，惠及80周岁以上高龄老人实际占比达90%工作负责，补贴标准年龄在80周岁（含）至89周岁老年人，每人每月50元，年龄在90周岁（含）至99周岁老年人，每人每月120元，年龄在100周岁（含）以上老年人，每人每月200元。发放老年人福利补贴发放次数12次，提高老年人生活保障有所提高，受益老年人满意度达到90%。保障老年人的基本生活，促进社会和谐，维护社会稳定。</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7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91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13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6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67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757"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160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5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80周岁以上老年人免费体检次数</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&gt;=1次</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惠及80周岁以上高龄老人实际占比</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补贴资金发放率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项目资金支付完成率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&gt;=80 %</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657" w:hRule="atLeast"/>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经济成本指标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80周岁(含80周岁)89周岁的老年人补助标准</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50元/人/月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90周岁(含90周岁) 99周岁的老年人补助标准</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120元/人/月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100周岁以上(含100周岁)的老年人补助标准</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200元/人/月</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预算支出标准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提高高龄老年人的生活质量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5"/>
                <w:szCs w:val="15"/>
                <w:u w:val="none"/>
                <w:lang w:val="en-US" w:eastAsia="zh-CN" w:bidi="ar"/>
              </w:rPr>
              <w:t>满意度指标</w:t>
            </w:r>
          </w:p>
        </w:tc>
        <w:tc>
          <w:tcPr>
            <w:tcW w:w="1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r>
              <w:rPr>
                <w:rFonts w:hint="eastAsia" w:ascii="宋体" w:hAnsi="宋体" w:eastAsia="宋体" w:cs="宋体"/>
                <w:i w:val="0"/>
                <w:color w:val="000000"/>
                <w:kern w:val="0"/>
                <w:sz w:val="13"/>
                <w:szCs w:val="13"/>
                <w:u w:val="none"/>
                <w:lang w:val="en-US" w:eastAsia="zh-CN" w:bidi="ar"/>
              </w:rPr>
              <w:t>0周岁以上高龄老人满意度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bl>
    <w:p>
      <w:pPr>
        <w:spacing w:line="600" w:lineRule="exact"/>
        <w:rPr>
          <w:rFonts w:eastAsia="黑体"/>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320" w:firstLineChars="100"/>
        <w:rPr>
          <w:rFonts w:hint="eastAsia" w:eastAsia="仿宋_GB2312"/>
          <w:kern w:val="0"/>
          <w:sz w:val="32"/>
          <w:szCs w:val="32"/>
        </w:rPr>
      </w:pPr>
      <w:r>
        <w:rPr>
          <w:rFonts w:hint="eastAsia" w:eastAsia="仿宋_GB2312"/>
          <w:kern w:val="0"/>
          <w:sz w:val="32"/>
          <w:szCs w:val="32"/>
        </w:rPr>
        <w:t>本单位无其他需说明事项。</w:t>
      </w: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pStyle w:val="2"/>
        <w:rPr>
          <w:rFonts w:hint="eastAsia" w:eastAsia="仿宋_GB2312"/>
          <w:kern w:val="0"/>
          <w:sz w:val="32"/>
          <w:szCs w:val="32"/>
        </w:rPr>
      </w:pPr>
    </w:p>
    <w:p>
      <w:pPr>
        <w:jc w:val="center"/>
        <w:rPr>
          <w:rFonts w:hint="eastAsia" w:ascii="黑体" w:hAnsi="黑体" w:eastAsia="黑体"/>
          <w:sz w:val="32"/>
          <w:szCs w:val="32"/>
        </w:rPr>
      </w:pPr>
      <w:r>
        <w:rPr>
          <w:rFonts w:hint="eastAsia" w:ascii="黑体" w:hAnsi="黑体" w:eastAsia="黑体"/>
          <w:kern w:val="0"/>
          <w:sz w:val="32"/>
          <w:szCs w:val="32"/>
        </w:rPr>
        <w:t>第四部分  名词解释</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3" w:firstLineChars="200"/>
        <w:jc w:val="both"/>
        <w:rPr>
          <w:rFonts w:hint="eastAsia" w:ascii="仿宋_GB2312" w:hAnsi="宋体" w:eastAsia="仿宋_GB2312" w:cs="宋体"/>
          <w:kern w:val="0"/>
          <w:sz w:val="32"/>
          <w:szCs w:val="32"/>
        </w:rPr>
      </w:pPr>
      <w:r>
        <w:rPr>
          <w:rFonts w:hint="eastAsia" w:ascii="仿宋_GB2312" w:eastAsia="仿宋_GB2312"/>
          <w:b/>
          <w:sz w:val="32"/>
          <w:szCs w:val="32"/>
        </w:rPr>
        <w:t>（将名词解释全部保留。）</w:t>
      </w:r>
    </w:p>
    <w:p>
      <w:pPr>
        <w:spacing w:line="600" w:lineRule="exact"/>
        <w:ind w:firstLine="640" w:firstLineChars="20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焉耆回族自治县民政局</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2025年2月20日</w:t>
      </w:r>
    </w:p>
    <w:p>
      <w:pPr>
        <w:spacing w:line="600" w:lineRule="exact"/>
      </w:pPr>
    </w:p>
    <w:p>
      <w:pPr>
        <w:pStyle w:val="2"/>
        <w:rPr>
          <w:rFonts w:hint="eastAsia" w:eastAsia="仿宋_GB2312"/>
          <w:kern w:val="0"/>
          <w:sz w:val="32"/>
          <w:szCs w:val="32"/>
        </w:rPr>
        <w:sectPr>
          <w:pgSz w:w="11906" w:h="16838"/>
          <w:pgMar w:top="1440" w:right="1800" w:bottom="1440" w:left="1800" w:header="851" w:footer="992" w:gutter="0"/>
          <w:cols w:space="720" w:num="1"/>
          <w:docGrid w:type="lines" w:linePitch="312" w:charSpace="0"/>
        </w:sectPr>
      </w:pP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QTT/eAQAA6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nPRS/HJOLG7UnJlPdGdBPACja/Ow&#10;5gn7cz9WvTzQ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dblS0AAAAAUBAAAPAAAAAAAAAAEA&#10;IAAAACIAAABkcnMvZG93bnJldi54bWxQSwECFAAUAAAACACHTuJAnZBNP94BAADoAwAADgAAAAAA&#10;AAABACAAAAAf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- 3 -</w:t>
                    </w:r>
                    <w:r>
                      <w:rPr>
                        <w:rFonts w:hint="eastAsia" w:ascii="宋体" w:hAnsi="宋体" w:cs="宋体"/>
                        <w:sz w:val="28"/>
                        <w:szCs w:val="28"/>
                      </w:rPr>
                      <w:fldChar w:fldCharType="end"/>
                    </w:r>
                  </w:p>
                </w:txbxContent>
              </v:textbox>
            </v:rect>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B6C"/>
    <w:rsid w:val="00022213"/>
    <w:rsid w:val="000363B7"/>
    <w:rsid w:val="00047FF0"/>
    <w:rsid w:val="000A01D8"/>
    <w:rsid w:val="000D3D6A"/>
    <w:rsid w:val="00100B06"/>
    <w:rsid w:val="00103B99"/>
    <w:rsid w:val="00110AAC"/>
    <w:rsid w:val="00126758"/>
    <w:rsid w:val="001427ED"/>
    <w:rsid w:val="00145978"/>
    <w:rsid w:val="00177DC9"/>
    <w:rsid w:val="0019728F"/>
    <w:rsid w:val="001E6104"/>
    <w:rsid w:val="0021538A"/>
    <w:rsid w:val="00230990"/>
    <w:rsid w:val="0024617F"/>
    <w:rsid w:val="00247EC3"/>
    <w:rsid w:val="002526DB"/>
    <w:rsid w:val="002A2F8F"/>
    <w:rsid w:val="002A5026"/>
    <w:rsid w:val="002A5545"/>
    <w:rsid w:val="002A6C1B"/>
    <w:rsid w:val="002C29FB"/>
    <w:rsid w:val="002C4614"/>
    <w:rsid w:val="002E64CF"/>
    <w:rsid w:val="002F2B0A"/>
    <w:rsid w:val="002F66CF"/>
    <w:rsid w:val="00312128"/>
    <w:rsid w:val="00321D5C"/>
    <w:rsid w:val="0036522F"/>
    <w:rsid w:val="00367CCF"/>
    <w:rsid w:val="00382B2B"/>
    <w:rsid w:val="00393A16"/>
    <w:rsid w:val="003A2927"/>
    <w:rsid w:val="003C141C"/>
    <w:rsid w:val="003C2BFD"/>
    <w:rsid w:val="003D0C38"/>
    <w:rsid w:val="003F2BC1"/>
    <w:rsid w:val="00412302"/>
    <w:rsid w:val="00413EC7"/>
    <w:rsid w:val="00433366"/>
    <w:rsid w:val="004749AA"/>
    <w:rsid w:val="00483349"/>
    <w:rsid w:val="004838DB"/>
    <w:rsid w:val="004A3440"/>
    <w:rsid w:val="004C77DC"/>
    <w:rsid w:val="004D00C8"/>
    <w:rsid w:val="004D4234"/>
    <w:rsid w:val="004E34DB"/>
    <w:rsid w:val="004E5E80"/>
    <w:rsid w:val="0050560D"/>
    <w:rsid w:val="0052265C"/>
    <w:rsid w:val="0055271F"/>
    <w:rsid w:val="00555E53"/>
    <w:rsid w:val="00583DBA"/>
    <w:rsid w:val="00597A9A"/>
    <w:rsid w:val="005B60D3"/>
    <w:rsid w:val="005E1685"/>
    <w:rsid w:val="00603FD4"/>
    <w:rsid w:val="00624522"/>
    <w:rsid w:val="00633E28"/>
    <w:rsid w:val="00636BB5"/>
    <w:rsid w:val="00644EEA"/>
    <w:rsid w:val="00653BBE"/>
    <w:rsid w:val="00665675"/>
    <w:rsid w:val="00675459"/>
    <w:rsid w:val="00681BD4"/>
    <w:rsid w:val="00697A6B"/>
    <w:rsid w:val="006A35B5"/>
    <w:rsid w:val="006A3B89"/>
    <w:rsid w:val="006A404B"/>
    <w:rsid w:val="006C48D6"/>
    <w:rsid w:val="006C4E43"/>
    <w:rsid w:val="00702AFF"/>
    <w:rsid w:val="00705D8C"/>
    <w:rsid w:val="007319D9"/>
    <w:rsid w:val="0074751C"/>
    <w:rsid w:val="007707F8"/>
    <w:rsid w:val="00790228"/>
    <w:rsid w:val="00795DF2"/>
    <w:rsid w:val="007977C1"/>
    <w:rsid w:val="007C3FB0"/>
    <w:rsid w:val="007C762F"/>
    <w:rsid w:val="007F52BB"/>
    <w:rsid w:val="007F540C"/>
    <w:rsid w:val="008019CE"/>
    <w:rsid w:val="00833D3D"/>
    <w:rsid w:val="008C40DF"/>
    <w:rsid w:val="008E0B3D"/>
    <w:rsid w:val="008E5EEA"/>
    <w:rsid w:val="008F6514"/>
    <w:rsid w:val="00900F7E"/>
    <w:rsid w:val="009340D0"/>
    <w:rsid w:val="00940B14"/>
    <w:rsid w:val="00944008"/>
    <w:rsid w:val="0094462E"/>
    <w:rsid w:val="0094702F"/>
    <w:rsid w:val="0095643B"/>
    <w:rsid w:val="00962040"/>
    <w:rsid w:val="0098413D"/>
    <w:rsid w:val="00992636"/>
    <w:rsid w:val="009A68DA"/>
    <w:rsid w:val="009E26E7"/>
    <w:rsid w:val="009E6802"/>
    <w:rsid w:val="009F350A"/>
    <w:rsid w:val="00A15960"/>
    <w:rsid w:val="00A34A1A"/>
    <w:rsid w:val="00A75D07"/>
    <w:rsid w:val="00A765B7"/>
    <w:rsid w:val="00A873BF"/>
    <w:rsid w:val="00A9073B"/>
    <w:rsid w:val="00AA04E6"/>
    <w:rsid w:val="00AC7EB4"/>
    <w:rsid w:val="00AE09E3"/>
    <w:rsid w:val="00B253AF"/>
    <w:rsid w:val="00B27B00"/>
    <w:rsid w:val="00B33350"/>
    <w:rsid w:val="00B6710B"/>
    <w:rsid w:val="00B6787E"/>
    <w:rsid w:val="00B860BC"/>
    <w:rsid w:val="00BA4E4E"/>
    <w:rsid w:val="00BA709E"/>
    <w:rsid w:val="00BB79E6"/>
    <w:rsid w:val="00BB7F59"/>
    <w:rsid w:val="00BC0200"/>
    <w:rsid w:val="00BF02C7"/>
    <w:rsid w:val="00BF1356"/>
    <w:rsid w:val="00BF5406"/>
    <w:rsid w:val="00C44EA9"/>
    <w:rsid w:val="00C946CB"/>
    <w:rsid w:val="00CA3C93"/>
    <w:rsid w:val="00CF2E37"/>
    <w:rsid w:val="00D05926"/>
    <w:rsid w:val="00D11718"/>
    <w:rsid w:val="00D11B9D"/>
    <w:rsid w:val="00D1408C"/>
    <w:rsid w:val="00D32C57"/>
    <w:rsid w:val="00D552E0"/>
    <w:rsid w:val="00D6257A"/>
    <w:rsid w:val="00D94639"/>
    <w:rsid w:val="00DA2BCF"/>
    <w:rsid w:val="00DD7AA9"/>
    <w:rsid w:val="00E15BDA"/>
    <w:rsid w:val="00E269AC"/>
    <w:rsid w:val="00E73A4C"/>
    <w:rsid w:val="00E73B62"/>
    <w:rsid w:val="00EA0125"/>
    <w:rsid w:val="00F255E3"/>
    <w:rsid w:val="00F31F1D"/>
    <w:rsid w:val="00FC4A41"/>
    <w:rsid w:val="00FD353E"/>
    <w:rsid w:val="00FF3CC5"/>
    <w:rsid w:val="017D4C76"/>
    <w:rsid w:val="018A0458"/>
    <w:rsid w:val="019279AD"/>
    <w:rsid w:val="01AC616B"/>
    <w:rsid w:val="01B10CC8"/>
    <w:rsid w:val="01C6593D"/>
    <w:rsid w:val="01D43B5D"/>
    <w:rsid w:val="01D62DD0"/>
    <w:rsid w:val="01FB343B"/>
    <w:rsid w:val="02111DAD"/>
    <w:rsid w:val="02375C54"/>
    <w:rsid w:val="02775795"/>
    <w:rsid w:val="027F16FD"/>
    <w:rsid w:val="02A131F2"/>
    <w:rsid w:val="02E54017"/>
    <w:rsid w:val="02F34348"/>
    <w:rsid w:val="02FB07EE"/>
    <w:rsid w:val="03005F58"/>
    <w:rsid w:val="03135B81"/>
    <w:rsid w:val="032427DD"/>
    <w:rsid w:val="032905EB"/>
    <w:rsid w:val="03465945"/>
    <w:rsid w:val="034F7A41"/>
    <w:rsid w:val="03565FEC"/>
    <w:rsid w:val="03630E86"/>
    <w:rsid w:val="037B3E8F"/>
    <w:rsid w:val="03874A0A"/>
    <w:rsid w:val="038A67D1"/>
    <w:rsid w:val="039E4AE7"/>
    <w:rsid w:val="03A20D39"/>
    <w:rsid w:val="03C94FCB"/>
    <w:rsid w:val="03DD6E39"/>
    <w:rsid w:val="04273500"/>
    <w:rsid w:val="045900E3"/>
    <w:rsid w:val="04681CB8"/>
    <w:rsid w:val="046D7725"/>
    <w:rsid w:val="04770119"/>
    <w:rsid w:val="047C427D"/>
    <w:rsid w:val="048576D5"/>
    <w:rsid w:val="04877C90"/>
    <w:rsid w:val="04BA2D00"/>
    <w:rsid w:val="04BE6708"/>
    <w:rsid w:val="04C45300"/>
    <w:rsid w:val="04DC6824"/>
    <w:rsid w:val="04E4358D"/>
    <w:rsid w:val="04EF1B0A"/>
    <w:rsid w:val="05841177"/>
    <w:rsid w:val="05ED2DA0"/>
    <w:rsid w:val="05EF2994"/>
    <w:rsid w:val="063203EF"/>
    <w:rsid w:val="06511F36"/>
    <w:rsid w:val="068173C4"/>
    <w:rsid w:val="06A60281"/>
    <w:rsid w:val="06A74BC3"/>
    <w:rsid w:val="06CB57B1"/>
    <w:rsid w:val="06DF591D"/>
    <w:rsid w:val="06EF40EA"/>
    <w:rsid w:val="0707394D"/>
    <w:rsid w:val="070A7BE7"/>
    <w:rsid w:val="07275C0E"/>
    <w:rsid w:val="07296977"/>
    <w:rsid w:val="074B01E2"/>
    <w:rsid w:val="07535903"/>
    <w:rsid w:val="0755023F"/>
    <w:rsid w:val="07652D62"/>
    <w:rsid w:val="07A315E8"/>
    <w:rsid w:val="082A1F52"/>
    <w:rsid w:val="08342827"/>
    <w:rsid w:val="083C5404"/>
    <w:rsid w:val="084004B6"/>
    <w:rsid w:val="084C2C49"/>
    <w:rsid w:val="08952878"/>
    <w:rsid w:val="08DB3C8A"/>
    <w:rsid w:val="090E456C"/>
    <w:rsid w:val="09175EE6"/>
    <w:rsid w:val="091975AD"/>
    <w:rsid w:val="09382C28"/>
    <w:rsid w:val="0951478A"/>
    <w:rsid w:val="09630FDC"/>
    <w:rsid w:val="09723CDC"/>
    <w:rsid w:val="09906751"/>
    <w:rsid w:val="09987599"/>
    <w:rsid w:val="09A92102"/>
    <w:rsid w:val="09A93732"/>
    <w:rsid w:val="09BD6925"/>
    <w:rsid w:val="09CF57EA"/>
    <w:rsid w:val="09DA01BA"/>
    <w:rsid w:val="09EF2A1F"/>
    <w:rsid w:val="0A02249C"/>
    <w:rsid w:val="0A3919E3"/>
    <w:rsid w:val="0A81567C"/>
    <w:rsid w:val="0AA42283"/>
    <w:rsid w:val="0AA83D0D"/>
    <w:rsid w:val="0ADE02E7"/>
    <w:rsid w:val="0AFB10A6"/>
    <w:rsid w:val="0B1447D8"/>
    <w:rsid w:val="0B1C4C4B"/>
    <w:rsid w:val="0B3347CB"/>
    <w:rsid w:val="0B3B1F68"/>
    <w:rsid w:val="0B413195"/>
    <w:rsid w:val="0B577D7A"/>
    <w:rsid w:val="0B5B5878"/>
    <w:rsid w:val="0B7659A3"/>
    <w:rsid w:val="0B9B112A"/>
    <w:rsid w:val="0BCD316E"/>
    <w:rsid w:val="0BD00E73"/>
    <w:rsid w:val="0BDB15B3"/>
    <w:rsid w:val="0BE448FE"/>
    <w:rsid w:val="0C274115"/>
    <w:rsid w:val="0C2D7F77"/>
    <w:rsid w:val="0C5071C2"/>
    <w:rsid w:val="0C6F4C78"/>
    <w:rsid w:val="0C8A5C1E"/>
    <w:rsid w:val="0C966910"/>
    <w:rsid w:val="0CDB4050"/>
    <w:rsid w:val="0CEB6C82"/>
    <w:rsid w:val="0CF772A8"/>
    <w:rsid w:val="0D4C2203"/>
    <w:rsid w:val="0D4E693C"/>
    <w:rsid w:val="0D535434"/>
    <w:rsid w:val="0D5D68F5"/>
    <w:rsid w:val="0D881304"/>
    <w:rsid w:val="0DA75A89"/>
    <w:rsid w:val="0DCC189B"/>
    <w:rsid w:val="0DE20170"/>
    <w:rsid w:val="0E1B020F"/>
    <w:rsid w:val="0E49216E"/>
    <w:rsid w:val="0E924932"/>
    <w:rsid w:val="0E9B53FC"/>
    <w:rsid w:val="0EA04E78"/>
    <w:rsid w:val="0EC45EBE"/>
    <w:rsid w:val="0ED82661"/>
    <w:rsid w:val="0F030D4D"/>
    <w:rsid w:val="0F133F42"/>
    <w:rsid w:val="0F43657E"/>
    <w:rsid w:val="0F6A2457"/>
    <w:rsid w:val="0F7B443E"/>
    <w:rsid w:val="0F9B37FA"/>
    <w:rsid w:val="1017028C"/>
    <w:rsid w:val="103137EC"/>
    <w:rsid w:val="1032465A"/>
    <w:rsid w:val="104053A1"/>
    <w:rsid w:val="104A3D09"/>
    <w:rsid w:val="106A1287"/>
    <w:rsid w:val="10CA58EC"/>
    <w:rsid w:val="10CC4ED5"/>
    <w:rsid w:val="10D12563"/>
    <w:rsid w:val="10D53351"/>
    <w:rsid w:val="10D54EB9"/>
    <w:rsid w:val="10F915E2"/>
    <w:rsid w:val="111C6141"/>
    <w:rsid w:val="11293AFC"/>
    <w:rsid w:val="112F6C16"/>
    <w:rsid w:val="1132155F"/>
    <w:rsid w:val="1134264A"/>
    <w:rsid w:val="114426AF"/>
    <w:rsid w:val="114959C6"/>
    <w:rsid w:val="115A5E47"/>
    <w:rsid w:val="115D0E4A"/>
    <w:rsid w:val="116B3399"/>
    <w:rsid w:val="118D1C4E"/>
    <w:rsid w:val="11B94132"/>
    <w:rsid w:val="11BF5DE0"/>
    <w:rsid w:val="11C95494"/>
    <w:rsid w:val="11E01CB4"/>
    <w:rsid w:val="11EB2312"/>
    <w:rsid w:val="120D1D69"/>
    <w:rsid w:val="12216EDD"/>
    <w:rsid w:val="12283A89"/>
    <w:rsid w:val="126D2C21"/>
    <w:rsid w:val="128471C5"/>
    <w:rsid w:val="12A46F1F"/>
    <w:rsid w:val="12CD1ABC"/>
    <w:rsid w:val="12EB2E29"/>
    <w:rsid w:val="130C4DC8"/>
    <w:rsid w:val="13137E40"/>
    <w:rsid w:val="131464BC"/>
    <w:rsid w:val="131C7CE1"/>
    <w:rsid w:val="131D5103"/>
    <w:rsid w:val="134F3123"/>
    <w:rsid w:val="13921D99"/>
    <w:rsid w:val="139470BB"/>
    <w:rsid w:val="13AF5E60"/>
    <w:rsid w:val="13B82133"/>
    <w:rsid w:val="13BC27C9"/>
    <w:rsid w:val="13E7109D"/>
    <w:rsid w:val="13EF13D3"/>
    <w:rsid w:val="142E7F94"/>
    <w:rsid w:val="143832C5"/>
    <w:rsid w:val="146ED022"/>
    <w:rsid w:val="1480359C"/>
    <w:rsid w:val="14844B3C"/>
    <w:rsid w:val="14DF340E"/>
    <w:rsid w:val="14FC348B"/>
    <w:rsid w:val="152C6957"/>
    <w:rsid w:val="1534460E"/>
    <w:rsid w:val="15C64187"/>
    <w:rsid w:val="15E13CC3"/>
    <w:rsid w:val="15EA0C9E"/>
    <w:rsid w:val="15FE714C"/>
    <w:rsid w:val="163242F7"/>
    <w:rsid w:val="16945E83"/>
    <w:rsid w:val="16A51E00"/>
    <w:rsid w:val="17087565"/>
    <w:rsid w:val="17280B80"/>
    <w:rsid w:val="17711C30"/>
    <w:rsid w:val="1786436F"/>
    <w:rsid w:val="17B54A6A"/>
    <w:rsid w:val="17CC64BA"/>
    <w:rsid w:val="17CE2E2A"/>
    <w:rsid w:val="17D57614"/>
    <w:rsid w:val="181E77E0"/>
    <w:rsid w:val="1821089F"/>
    <w:rsid w:val="183A0E2B"/>
    <w:rsid w:val="184A45E9"/>
    <w:rsid w:val="18572C24"/>
    <w:rsid w:val="186400C9"/>
    <w:rsid w:val="187D571A"/>
    <w:rsid w:val="187F631E"/>
    <w:rsid w:val="18BC73DF"/>
    <w:rsid w:val="18E45A82"/>
    <w:rsid w:val="18F55402"/>
    <w:rsid w:val="190C66D1"/>
    <w:rsid w:val="19212A1E"/>
    <w:rsid w:val="19215D16"/>
    <w:rsid w:val="19713C51"/>
    <w:rsid w:val="197B3F6B"/>
    <w:rsid w:val="19D64D4C"/>
    <w:rsid w:val="19DD1DAC"/>
    <w:rsid w:val="19DE0AEE"/>
    <w:rsid w:val="19E90C16"/>
    <w:rsid w:val="1A2F3BE9"/>
    <w:rsid w:val="1A3E54CD"/>
    <w:rsid w:val="1AAC379B"/>
    <w:rsid w:val="1AC2686A"/>
    <w:rsid w:val="1AE66B0D"/>
    <w:rsid w:val="1AE756EE"/>
    <w:rsid w:val="1AF2F315"/>
    <w:rsid w:val="1AF41C99"/>
    <w:rsid w:val="1AF52854"/>
    <w:rsid w:val="1B094C62"/>
    <w:rsid w:val="1B464311"/>
    <w:rsid w:val="1BBB3116"/>
    <w:rsid w:val="1BDC2E42"/>
    <w:rsid w:val="1BF156D6"/>
    <w:rsid w:val="1C0F3D4F"/>
    <w:rsid w:val="1C1529A1"/>
    <w:rsid w:val="1C1B332D"/>
    <w:rsid w:val="1C207230"/>
    <w:rsid w:val="1C3050EE"/>
    <w:rsid w:val="1C4C199E"/>
    <w:rsid w:val="1C600D31"/>
    <w:rsid w:val="1C87138D"/>
    <w:rsid w:val="1C8B5735"/>
    <w:rsid w:val="1C932532"/>
    <w:rsid w:val="1CA215DC"/>
    <w:rsid w:val="1CB42E17"/>
    <w:rsid w:val="1CDE2643"/>
    <w:rsid w:val="1CEA0BA7"/>
    <w:rsid w:val="1D1417CC"/>
    <w:rsid w:val="1D16559F"/>
    <w:rsid w:val="1D345560"/>
    <w:rsid w:val="1D555709"/>
    <w:rsid w:val="1D5904C8"/>
    <w:rsid w:val="1D6D0953"/>
    <w:rsid w:val="1D7D4F6A"/>
    <w:rsid w:val="1D7D5A12"/>
    <w:rsid w:val="1E2247DF"/>
    <w:rsid w:val="1E7957EE"/>
    <w:rsid w:val="1E8B4100"/>
    <w:rsid w:val="1E912FE1"/>
    <w:rsid w:val="1E9A5C17"/>
    <w:rsid w:val="1EA342A1"/>
    <w:rsid w:val="1EC146D5"/>
    <w:rsid w:val="1EC71ADB"/>
    <w:rsid w:val="1EDF14BA"/>
    <w:rsid w:val="1EE1524D"/>
    <w:rsid w:val="1F027C61"/>
    <w:rsid w:val="1F2E01A2"/>
    <w:rsid w:val="1F464A2B"/>
    <w:rsid w:val="1F4B472B"/>
    <w:rsid w:val="1F843376"/>
    <w:rsid w:val="1F89195C"/>
    <w:rsid w:val="1FB55E6B"/>
    <w:rsid w:val="1FBF47EF"/>
    <w:rsid w:val="1FCB2D2F"/>
    <w:rsid w:val="1FCDB00E"/>
    <w:rsid w:val="201477D5"/>
    <w:rsid w:val="20422964"/>
    <w:rsid w:val="20520742"/>
    <w:rsid w:val="208B3AA0"/>
    <w:rsid w:val="20A16183"/>
    <w:rsid w:val="2112051C"/>
    <w:rsid w:val="21516965"/>
    <w:rsid w:val="21525303"/>
    <w:rsid w:val="215842DF"/>
    <w:rsid w:val="21842A63"/>
    <w:rsid w:val="21A1412C"/>
    <w:rsid w:val="22115271"/>
    <w:rsid w:val="222E1DE6"/>
    <w:rsid w:val="223B7F9B"/>
    <w:rsid w:val="22A25198"/>
    <w:rsid w:val="22CA29F9"/>
    <w:rsid w:val="231834FA"/>
    <w:rsid w:val="23372B2D"/>
    <w:rsid w:val="233A408C"/>
    <w:rsid w:val="236D0B2A"/>
    <w:rsid w:val="239914CD"/>
    <w:rsid w:val="241C21D9"/>
    <w:rsid w:val="2426570B"/>
    <w:rsid w:val="242A4DFF"/>
    <w:rsid w:val="249B5994"/>
    <w:rsid w:val="24B34B8B"/>
    <w:rsid w:val="24B74562"/>
    <w:rsid w:val="24CE1882"/>
    <w:rsid w:val="25091ED6"/>
    <w:rsid w:val="25127822"/>
    <w:rsid w:val="254120C4"/>
    <w:rsid w:val="254432A3"/>
    <w:rsid w:val="256B50E6"/>
    <w:rsid w:val="25AA3DE4"/>
    <w:rsid w:val="26377605"/>
    <w:rsid w:val="26500335"/>
    <w:rsid w:val="26A30846"/>
    <w:rsid w:val="26B350EE"/>
    <w:rsid w:val="271471D5"/>
    <w:rsid w:val="27473ACA"/>
    <w:rsid w:val="274D0124"/>
    <w:rsid w:val="27702D9A"/>
    <w:rsid w:val="278E627B"/>
    <w:rsid w:val="27921DE5"/>
    <w:rsid w:val="279E6E0E"/>
    <w:rsid w:val="27B52BD0"/>
    <w:rsid w:val="27BB3565"/>
    <w:rsid w:val="27F4189A"/>
    <w:rsid w:val="286E1808"/>
    <w:rsid w:val="28742AC0"/>
    <w:rsid w:val="2882299D"/>
    <w:rsid w:val="28A354D7"/>
    <w:rsid w:val="28AA62CE"/>
    <w:rsid w:val="28AB3FAD"/>
    <w:rsid w:val="28EB19FA"/>
    <w:rsid w:val="29560C2C"/>
    <w:rsid w:val="29630C02"/>
    <w:rsid w:val="296C290C"/>
    <w:rsid w:val="29726D96"/>
    <w:rsid w:val="299A5C25"/>
    <w:rsid w:val="299E2DA5"/>
    <w:rsid w:val="29E07B0B"/>
    <w:rsid w:val="29F66B9C"/>
    <w:rsid w:val="2A113D9B"/>
    <w:rsid w:val="2A1866DC"/>
    <w:rsid w:val="2A523585"/>
    <w:rsid w:val="2A6F0B7F"/>
    <w:rsid w:val="2A825055"/>
    <w:rsid w:val="2AAA0A1B"/>
    <w:rsid w:val="2AB36893"/>
    <w:rsid w:val="2AD510B6"/>
    <w:rsid w:val="2AD72132"/>
    <w:rsid w:val="2AE61B02"/>
    <w:rsid w:val="2B014BAA"/>
    <w:rsid w:val="2B137963"/>
    <w:rsid w:val="2B14398C"/>
    <w:rsid w:val="2B21690D"/>
    <w:rsid w:val="2B392238"/>
    <w:rsid w:val="2B9D3872"/>
    <w:rsid w:val="2BCE3985"/>
    <w:rsid w:val="2BD67FFD"/>
    <w:rsid w:val="2BECF244"/>
    <w:rsid w:val="2BEE700F"/>
    <w:rsid w:val="2C167F3D"/>
    <w:rsid w:val="2C2504FF"/>
    <w:rsid w:val="2C322F71"/>
    <w:rsid w:val="2C3A3CD1"/>
    <w:rsid w:val="2C646E0D"/>
    <w:rsid w:val="2C6953C4"/>
    <w:rsid w:val="2CAC2E70"/>
    <w:rsid w:val="2CB67866"/>
    <w:rsid w:val="2CF86F37"/>
    <w:rsid w:val="2D1B63B7"/>
    <w:rsid w:val="2D5F3C12"/>
    <w:rsid w:val="2D66009F"/>
    <w:rsid w:val="2D7D17C3"/>
    <w:rsid w:val="2D92EBF7"/>
    <w:rsid w:val="2D93429D"/>
    <w:rsid w:val="2DDD6ACC"/>
    <w:rsid w:val="2DEE1516"/>
    <w:rsid w:val="2DF82C09"/>
    <w:rsid w:val="2E083AE2"/>
    <w:rsid w:val="2E1D4570"/>
    <w:rsid w:val="2E4D4A8B"/>
    <w:rsid w:val="2E8E6D5B"/>
    <w:rsid w:val="2EB47655"/>
    <w:rsid w:val="2F2F78C8"/>
    <w:rsid w:val="2F40546E"/>
    <w:rsid w:val="2F47341A"/>
    <w:rsid w:val="2F9864FA"/>
    <w:rsid w:val="2F987A7E"/>
    <w:rsid w:val="2F9B23A7"/>
    <w:rsid w:val="300D18A8"/>
    <w:rsid w:val="306B0EDF"/>
    <w:rsid w:val="30B86A70"/>
    <w:rsid w:val="30C11AA7"/>
    <w:rsid w:val="30C73666"/>
    <w:rsid w:val="30D574E2"/>
    <w:rsid w:val="30E107B4"/>
    <w:rsid w:val="31003E31"/>
    <w:rsid w:val="310B49CE"/>
    <w:rsid w:val="310F210B"/>
    <w:rsid w:val="311C4241"/>
    <w:rsid w:val="318D227A"/>
    <w:rsid w:val="318E5F75"/>
    <w:rsid w:val="31B80A4F"/>
    <w:rsid w:val="31C66C92"/>
    <w:rsid w:val="31CC46C9"/>
    <w:rsid w:val="31EF041E"/>
    <w:rsid w:val="31FB46DC"/>
    <w:rsid w:val="320E1412"/>
    <w:rsid w:val="321530BF"/>
    <w:rsid w:val="321714BC"/>
    <w:rsid w:val="32731B3E"/>
    <w:rsid w:val="32773A7D"/>
    <w:rsid w:val="329F1E28"/>
    <w:rsid w:val="32AC1DD6"/>
    <w:rsid w:val="32F93996"/>
    <w:rsid w:val="33175146"/>
    <w:rsid w:val="333E2BC8"/>
    <w:rsid w:val="338F52B0"/>
    <w:rsid w:val="33942C08"/>
    <w:rsid w:val="33A43FBD"/>
    <w:rsid w:val="33B20B7C"/>
    <w:rsid w:val="33B759D8"/>
    <w:rsid w:val="33D302E6"/>
    <w:rsid w:val="33E30CE2"/>
    <w:rsid w:val="3427217D"/>
    <w:rsid w:val="349E4F37"/>
    <w:rsid w:val="34E34766"/>
    <w:rsid w:val="34E64FC4"/>
    <w:rsid w:val="34F12F05"/>
    <w:rsid w:val="34FE48C0"/>
    <w:rsid w:val="35175BEC"/>
    <w:rsid w:val="351E14AE"/>
    <w:rsid w:val="3580279D"/>
    <w:rsid w:val="35A01566"/>
    <w:rsid w:val="35D43CDE"/>
    <w:rsid w:val="36090521"/>
    <w:rsid w:val="363709EA"/>
    <w:rsid w:val="36482011"/>
    <w:rsid w:val="36685518"/>
    <w:rsid w:val="36961DA4"/>
    <w:rsid w:val="36AB68D0"/>
    <w:rsid w:val="36BB691D"/>
    <w:rsid w:val="36D63A30"/>
    <w:rsid w:val="36F55D84"/>
    <w:rsid w:val="36F92D26"/>
    <w:rsid w:val="373015F1"/>
    <w:rsid w:val="373468F9"/>
    <w:rsid w:val="373D787F"/>
    <w:rsid w:val="382875FD"/>
    <w:rsid w:val="38291FDB"/>
    <w:rsid w:val="382A3B25"/>
    <w:rsid w:val="382C6667"/>
    <w:rsid w:val="38595403"/>
    <w:rsid w:val="38912EEC"/>
    <w:rsid w:val="38A8121C"/>
    <w:rsid w:val="38BF11C0"/>
    <w:rsid w:val="38E04F54"/>
    <w:rsid w:val="38F75B1E"/>
    <w:rsid w:val="39226763"/>
    <w:rsid w:val="39341CBC"/>
    <w:rsid w:val="39376C5C"/>
    <w:rsid w:val="393C2339"/>
    <w:rsid w:val="39532B95"/>
    <w:rsid w:val="395C45D3"/>
    <w:rsid w:val="397E4AA9"/>
    <w:rsid w:val="39854F2A"/>
    <w:rsid w:val="39861B46"/>
    <w:rsid w:val="39A41AE1"/>
    <w:rsid w:val="3A172485"/>
    <w:rsid w:val="3A3170AE"/>
    <w:rsid w:val="3A400520"/>
    <w:rsid w:val="3AA53225"/>
    <w:rsid w:val="3AAA188A"/>
    <w:rsid w:val="3AD06233"/>
    <w:rsid w:val="3AE63B86"/>
    <w:rsid w:val="3AFB6385"/>
    <w:rsid w:val="3B5D22BF"/>
    <w:rsid w:val="3B9331AB"/>
    <w:rsid w:val="3BA273B3"/>
    <w:rsid w:val="3BB7207D"/>
    <w:rsid w:val="3BC87701"/>
    <w:rsid w:val="3BD934BA"/>
    <w:rsid w:val="3BD97857"/>
    <w:rsid w:val="3C386DC0"/>
    <w:rsid w:val="3C4510A0"/>
    <w:rsid w:val="3C5A02C4"/>
    <w:rsid w:val="3C8A0AD0"/>
    <w:rsid w:val="3C8B5273"/>
    <w:rsid w:val="3C93464B"/>
    <w:rsid w:val="3CD05625"/>
    <w:rsid w:val="3CD52C11"/>
    <w:rsid w:val="3D47292A"/>
    <w:rsid w:val="3D516E5C"/>
    <w:rsid w:val="3D595306"/>
    <w:rsid w:val="3D5E040E"/>
    <w:rsid w:val="3D786109"/>
    <w:rsid w:val="3DB944A7"/>
    <w:rsid w:val="3DC10046"/>
    <w:rsid w:val="3DCF4D5E"/>
    <w:rsid w:val="3DF06D6F"/>
    <w:rsid w:val="3DF658CC"/>
    <w:rsid w:val="3DFA32A4"/>
    <w:rsid w:val="3E0F0118"/>
    <w:rsid w:val="3E445906"/>
    <w:rsid w:val="3E4D3E3B"/>
    <w:rsid w:val="3E4F13CF"/>
    <w:rsid w:val="3E963E78"/>
    <w:rsid w:val="3EA74AFA"/>
    <w:rsid w:val="3EBF6777"/>
    <w:rsid w:val="3EC85C09"/>
    <w:rsid w:val="3EE3424E"/>
    <w:rsid w:val="3EE54BF5"/>
    <w:rsid w:val="3EE62D67"/>
    <w:rsid w:val="3EF05D33"/>
    <w:rsid w:val="3EF78199"/>
    <w:rsid w:val="3F261960"/>
    <w:rsid w:val="3F2A43B8"/>
    <w:rsid w:val="3F3C02D7"/>
    <w:rsid w:val="3F437979"/>
    <w:rsid w:val="3F5677C2"/>
    <w:rsid w:val="3F6A1312"/>
    <w:rsid w:val="3F862599"/>
    <w:rsid w:val="3F8E3095"/>
    <w:rsid w:val="3F965913"/>
    <w:rsid w:val="3FD265E4"/>
    <w:rsid w:val="3FD52A36"/>
    <w:rsid w:val="3FD63B4D"/>
    <w:rsid w:val="3FEBDEFB"/>
    <w:rsid w:val="400D6D08"/>
    <w:rsid w:val="402526FF"/>
    <w:rsid w:val="405B6546"/>
    <w:rsid w:val="40606C5E"/>
    <w:rsid w:val="406B0B4F"/>
    <w:rsid w:val="407E4590"/>
    <w:rsid w:val="40DF76A3"/>
    <w:rsid w:val="410859E1"/>
    <w:rsid w:val="412B7CA7"/>
    <w:rsid w:val="413068B3"/>
    <w:rsid w:val="41311F34"/>
    <w:rsid w:val="41537CAB"/>
    <w:rsid w:val="418D0059"/>
    <w:rsid w:val="41927D67"/>
    <w:rsid w:val="41980927"/>
    <w:rsid w:val="419D2984"/>
    <w:rsid w:val="41AB5D99"/>
    <w:rsid w:val="41DC2EF1"/>
    <w:rsid w:val="41EA1982"/>
    <w:rsid w:val="41EF0B5F"/>
    <w:rsid w:val="41F223C4"/>
    <w:rsid w:val="423B22C4"/>
    <w:rsid w:val="4242328A"/>
    <w:rsid w:val="424D4FF3"/>
    <w:rsid w:val="426C7BBA"/>
    <w:rsid w:val="427F4A1F"/>
    <w:rsid w:val="429C456B"/>
    <w:rsid w:val="42A23A89"/>
    <w:rsid w:val="42A87426"/>
    <w:rsid w:val="42E54CA7"/>
    <w:rsid w:val="42E96860"/>
    <w:rsid w:val="43042FBC"/>
    <w:rsid w:val="430F0F68"/>
    <w:rsid w:val="43216FC2"/>
    <w:rsid w:val="432C264B"/>
    <w:rsid w:val="433355C5"/>
    <w:rsid w:val="43380C11"/>
    <w:rsid w:val="4338757C"/>
    <w:rsid w:val="433E3844"/>
    <w:rsid w:val="43531CF3"/>
    <w:rsid w:val="43573239"/>
    <w:rsid w:val="438E695C"/>
    <w:rsid w:val="43985E6F"/>
    <w:rsid w:val="43A05318"/>
    <w:rsid w:val="43A9697B"/>
    <w:rsid w:val="43C824FC"/>
    <w:rsid w:val="43C85833"/>
    <w:rsid w:val="44471DCC"/>
    <w:rsid w:val="447D3F9E"/>
    <w:rsid w:val="449B213A"/>
    <w:rsid w:val="44A74F3D"/>
    <w:rsid w:val="44AC1270"/>
    <w:rsid w:val="4523527F"/>
    <w:rsid w:val="456B2B15"/>
    <w:rsid w:val="45835E86"/>
    <w:rsid w:val="459D05D4"/>
    <w:rsid w:val="45C74BB2"/>
    <w:rsid w:val="45E500A1"/>
    <w:rsid w:val="45E56E19"/>
    <w:rsid w:val="460E2F3E"/>
    <w:rsid w:val="46105EE9"/>
    <w:rsid w:val="463B7F47"/>
    <w:rsid w:val="46603B71"/>
    <w:rsid w:val="468B3089"/>
    <w:rsid w:val="46A30AF3"/>
    <w:rsid w:val="46C0517E"/>
    <w:rsid w:val="46FC1369"/>
    <w:rsid w:val="470676D6"/>
    <w:rsid w:val="471038FB"/>
    <w:rsid w:val="4722092A"/>
    <w:rsid w:val="472E507A"/>
    <w:rsid w:val="47935574"/>
    <w:rsid w:val="479670B8"/>
    <w:rsid w:val="47AA2CAC"/>
    <w:rsid w:val="47C34E6A"/>
    <w:rsid w:val="47DB4327"/>
    <w:rsid w:val="47E50C8B"/>
    <w:rsid w:val="482F7574"/>
    <w:rsid w:val="4839671B"/>
    <w:rsid w:val="48506F1D"/>
    <w:rsid w:val="487F5BD0"/>
    <w:rsid w:val="48D413AB"/>
    <w:rsid w:val="48DF5522"/>
    <w:rsid w:val="48EC533E"/>
    <w:rsid w:val="490F7FC0"/>
    <w:rsid w:val="49184BD7"/>
    <w:rsid w:val="49334A01"/>
    <w:rsid w:val="49945D98"/>
    <w:rsid w:val="499F0CEF"/>
    <w:rsid w:val="49A03B8B"/>
    <w:rsid w:val="49CA5CF2"/>
    <w:rsid w:val="49D82428"/>
    <w:rsid w:val="49E43681"/>
    <w:rsid w:val="4A0437DD"/>
    <w:rsid w:val="4A997B2E"/>
    <w:rsid w:val="4A9B1CC5"/>
    <w:rsid w:val="4A9F0E04"/>
    <w:rsid w:val="4AA811B7"/>
    <w:rsid w:val="4AAD28C0"/>
    <w:rsid w:val="4AB04CB4"/>
    <w:rsid w:val="4AB13649"/>
    <w:rsid w:val="4AD22742"/>
    <w:rsid w:val="4B4D0572"/>
    <w:rsid w:val="4B6B0E34"/>
    <w:rsid w:val="4B6C27E1"/>
    <w:rsid w:val="4BB674C5"/>
    <w:rsid w:val="4C0F5DD6"/>
    <w:rsid w:val="4C5E6F84"/>
    <w:rsid w:val="4CA4792B"/>
    <w:rsid w:val="4CC249D1"/>
    <w:rsid w:val="4CC366E8"/>
    <w:rsid w:val="4D512873"/>
    <w:rsid w:val="4D5D5906"/>
    <w:rsid w:val="4D644C88"/>
    <w:rsid w:val="4D7742E1"/>
    <w:rsid w:val="4D7B20E5"/>
    <w:rsid w:val="4D7C4020"/>
    <w:rsid w:val="4DF87B50"/>
    <w:rsid w:val="4DF97188"/>
    <w:rsid w:val="4E361758"/>
    <w:rsid w:val="4E3B4FEA"/>
    <w:rsid w:val="4E8A2F9F"/>
    <w:rsid w:val="4E963ADC"/>
    <w:rsid w:val="4E984932"/>
    <w:rsid w:val="4F124827"/>
    <w:rsid w:val="4F144FA8"/>
    <w:rsid w:val="4F701417"/>
    <w:rsid w:val="4F7D3093"/>
    <w:rsid w:val="4F9F3D85"/>
    <w:rsid w:val="4FA93AB9"/>
    <w:rsid w:val="4FAF2127"/>
    <w:rsid w:val="4FB36BE2"/>
    <w:rsid w:val="4FB73E35"/>
    <w:rsid w:val="4FC61C81"/>
    <w:rsid w:val="4FCA6D20"/>
    <w:rsid w:val="4FE059E2"/>
    <w:rsid w:val="4FF745EB"/>
    <w:rsid w:val="4FFBD80C"/>
    <w:rsid w:val="503D0008"/>
    <w:rsid w:val="50AB1803"/>
    <w:rsid w:val="50CD7C8A"/>
    <w:rsid w:val="50D37DF7"/>
    <w:rsid w:val="51457C48"/>
    <w:rsid w:val="51766862"/>
    <w:rsid w:val="51A04AE5"/>
    <w:rsid w:val="51D74AEF"/>
    <w:rsid w:val="5260411E"/>
    <w:rsid w:val="5267328C"/>
    <w:rsid w:val="52EE0C14"/>
    <w:rsid w:val="52F72FAE"/>
    <w:rsid w:val="532E5F7E"/>
    <w:rsid w:val="53425A17"/>
    <w:rsid w:val="534E1793"/>
    <w:rsid w:val="535B7076"/>
    <w:rsid w:val="538342FD"/>
    <w:rsid w:val="53C43EF3"/>
    <w:rsid w:val="53CE2318"/>
    <w:rsid w:val="53E541F7"/>
    <w:rsid w:val="53F901B0"/>
    <w:rsid w:val="540722F9"/>
    <w:rsid w:val="54160EC8"/>
    <w:rsid w:val="5426224D"/>
    <w:rsid w:val="545D1D21"/>
    <w:rsid w:val="546D778B"/>
    <w:rsid w:val="547124CA"/>
    <w:rsid w:val="54887C1A"/>
    <w:rsid w:val="549E2EC6"/>
    <w:rsid w:val="54C5305A"/>
    <w:rsid w:val="55637AF8"/>
    <w:rsid w:val="556E10B9"/>
    <w:rsid w:val="5584526E"/>
    <w:rsid w:val="5587198A"/>
    <w:rsid w:val="55BB7184"/>
    <w:rsid w:val="55C807B0"/>
    <w:rsid w:val="55E3462F"/>
    <w:rsid w:val="55E358AC"/>
    <w:rsid w:val="55E82535"/>
    <w:rsid w:val="55EC7136"/>
    <w:rsid w:val="55F4127A"/>
    <w:rsid w:val="560670CA"/>
    <w:rsid w:val="5609331C"/>
    <w:rsid w:val="56117528"/>
    <w:rsid w:val="561A250C"/>
    <w:rsid w:val="56557504"/>
    <w:rsid w:val="566B1945"/>
    <w:rsid w:val="567E1090"/>
    <w:rsid w:val="56EB5639"/>
    <w:rsid w:val="56FA2783"/>
    <w:rsid w:val="571D2009"/>
    <w:rsid w:val="572440C1"/>
    <w:rsid w:val="57374CA4"/>
    <w:rsid w:val="5751321B"/>
    <w:rsid w:val="575D3988"/>
    <w:rsid w:val="576E6910"/>
    <w:rsid w:val="57771094"/>
    <w:rsid w:val="57861946"/>
    <w:rsid w:val="5791211E"/>
    <w:rsid w:val="57A51AF2"/>
    <w:rsid w:val="57DC00F5"/>
    <w:rsid w:val="57E8705B"/>
    <w:rsid w:val="580428EB"/>
    <w:rsid w:val="58201313"/>
    <w:rsid w:val="585C22C7"/>
    <w:rsid w:val="58AE27A2"/>
    <w:rsid w:val="58D44E03"/>
    <w:rsid w:val="58D80DF6"/>
    <w:rsid w:val="59296304"/>
    <w:rsid w:val="592C326D"/>
    <w:rsid w:val="59360923"/>
    <w:rsid w:val="594D3FB3"/>
    <w:rsid w:val="59567A9C"/>
    <w:rsid w:val="59612E83"/>
    <w:rsid w:val="596358AD"/>
    <w:rsid w:val="59875325"/>
    <w:rsid w:val="59A827A5"/>
    <w:rsid w:val="59AB5F3D"/>
    <w:rsid w:val="59B62A60"/>
    <w:rsid w:val="59CD3963"/>
    <w:rsid w:val="59CE2E97"/>
    <w:rsid w:val="59D756BE"/>
    <w:rsid w:val="59E80422"/>
    <w:rsid w:val="5A324846"/>
    <w:rsid w:val="5A8E1575"/>
    <w:rsid w:val="5AA36904"/>
    <w:rsid w:val="5AFF3517"/>
    <w:rsid w:val="5B185D21"/>
    <w:rsid w:val="5B1C6396"/>
    <w:rsid w:val="5B2375C6"/>
    <w:rsid w:val="5B246354"/>
    <w:rsid w:val="5B5C2F96"/>
    <w:rsid w:val="5B62247B"/>
    <w:rsid w:val="5B6C0D31"/>
    <w:rsid w:val="5B6F55ED"/>
    <w:rsid w:val="5B75418F"/>
    <w:rsid w:val="5B866D83"/>
    <w:rsid w:val="5BAF50D4"/>
    <w:rsid w:val="5BDA1E9D"/>
    <w:rsid w:val="5C141630"/>
    <w:rsid w:val="5C4913A9"/>
    <w:rsid w:val="5C5C50C5"/>
    <w:rsid w:val="5C7134ED"/>
    <w:rsid w:val="5CF7F386"/>
    <w:rsid w:val="5D0D4ECE"/>
    <w:rsid w:val="5D0F26FD"/>
    <w:rsid w:val="5D3E6E38"/>
    <w:rsid w:val="5DB4E42E"/>
    <w:rsid w:val="5DB844D6"/>
    <w:rsid w:val="5DC4700C"/>
    <w:rsid w:val="5DC76AE7"/>
    <w:rsid w:val="5DD77B88"/>
    <w:rsid w:val="5DE43299"/>
    <w:rsid w:val="5DE47698"/>
    <w:rsid w:val="5DF24230"/>
    <w:rsid w:val="5EBF8E11"/>
    <w:rsid w:val="5EF70DEE"/>
    <w:rsid w:val="5F0D05C5"/>
    <w:rsid w:val="5F1A2F59"/>
    <w:rsid w:val="5F203F69"/>
    <w:rsid w:val="5F3243C8"/>
    <w:rsid w:val="5F3D60B4"/>
    <w:rsid w:val="5F7BBC09"/>
    <w:rsid w:val="5FCE1138"/>
    <w:rsid w:val="5FD0D130"/>
    <w:rsid w:val="5FD53963"/>
    <w:rsid w:val="5FEE5E3E"/>
    <w:rsid w:val="5FFBE6D0"/>
    <w:rsid w:val="5FFF2DAA"/>
    <w:rsid w:val="6011069D"/>
    <w:rsid w:val="606070CC"/>
    <w:rsid w:val="6081274C"/>
    <w:rsid w:val="60830D8C"/>
    <w:rsid w:val="60865568"/>
    <w:rsid w:val="608A7E4C"/>
    <w:rsid w:val="60966DD9"/>
    <w:rsid w:val="60A858FC"/>
    <w:rsid w:val="60E60DDF"/>
    <w:rsid w:val="60ED3BDA"/>
    <w:rsid w:val="61132CB8"/>
    <w:rsid w:val="611A2B06"/>
    <w:rsid w:val="61565DD2"/>
    <w:rsid w:val="6165723A"/>
    <w:rsid w:val="619E4DBF"/>
    <w:rsid w:val="62110B26"/>
    <w:rsid w:val="621A6BE4"/>
    <w:rsid w:val="62316E4F"/>
    <w:rsid w:val="623B7475"/>
    <w:rsid w:val="623D6CEC"/>
    <w:rsid w:val="62892486"/>
    <w:rsid w:val="62AA2F45"/>
    <w:rsid w:val="62B556A9"/>
    <w:rsid w:val="62C8788F"/>
    <w:rsid w:val="62CC5246"/>
    <w:rsid w:val="62E828B7"/>
    <w:rsid w:val="63056E20"/>
    <w:rsid w:val="631B10DA"/>
    <w:rsid w:val="632B4867"/>
    <w:rsid w:val="634541BD"/>
    <w:rsid w:val="63632238"/>
    <w:rsid w:val="63AB6CE0"/>
    <w:rsid w:val="63AE42D5"/>
    <w:rsid w:val="63AF1411"/>
    <w:rsid w:val="63CA4928"/>
    <w:rsid w:val="63CB0791"/>
    <w:rsid w:val="63DC3ED2"/>
    <w:rsid w:val="640C5F70"/>
    <w:rsid w:val="64513C60"/>
    <w:rsid w:val="64741278"/>
    <w:rsid w:val="64AC4C69"/>
    <w:rsid w:val="65123E24"/>
    <w:rsid w:val="6525433B"/>
    <w:rsid w:val="65465353"/>
    <w:rsid w:val="66115D2A"/>
    <w:rsid w:val="663C3D11"/>
    <w:rsid w:val="669B1056"/>
    <w:rsid w:val="66AE26E7"/>
    <w:rsid w:val="66B8040C"/>
    <w:rsid w:val="66BE5B51"/>
    <w:rsid w:val="6740625F"/>
    <w:rsid w:val="67669406"/>
    <w:rsid w:val="6767239C"/>
    <w:rsid w:val="676F4E5C"/>
    <w:rsid w:val="67843E64"/>
    <w:rsid w:val="682110B1"/>
    <w:rsid w:val="68461FB1"/>
    <w:rsid w:val="68684C0F"/>
    <w:rsid w:val="68B332A6"/>
    <w:rsid w:val="68E431B3"/>
    <w:rsid w:val="68E65AA4"/>
    <w:rsid w:val="68FD530A"/>
    <w:rsid w:val="69043FE7"/>
    <w:rsid w:val="69116774"/>
    <w:rsid w:val="692A30DF"/>
    <w:rsid w:val="69493F7C"/>
    <w:rsid w:val="69521092"/>
    <w:rsid w:val="69554671"/>
    <w:rsid w:val="696415E3"/>
    <w:rsid w:val="69703A80"/>
    <w:rsid w:val="697F53BA"/>
    <w:rsid w:val="6A1C39B6"/>
    <w:rsid w:val="6A3E6DD2"/>
    <w:rsid w:val="6A750899"/>
    <w:rsid w:val="6A8505DB"/>
    <w:rsid w:val="6ACF59FE"/>
    <w:rsid w:val="6AF12639"/>
    <w:rsid w:val="6B0722D5"/>
    <w:rsid w:val="6B3F1108"/>
    <w:rsid w:val="6BB3485B"/>
    <w:rsid w:val="6BBC3EF3"/>
    <w:rsid w:val="6C133210"/>
    <w:rsid w:val="6C482874"/>
    <w:rsid w:val="6C583815"/>
    <w:rsid w:val="6C6F18EA"/>
    <w:rsid w:val="6C7D1A97"/>
    <w:rsid w:val="6CC7652C"/>
    <w:rsid w:val="6CE150BD"/>
    <w:rsid w:val="6CE96BB3"/>
    <w:rsid w:val="6CF71BFD"/>
    <w:rsid w:val="6D157FFE"/>
    <w:rsid w:val="6D2E7F1C"/>
    <w:rsid w:val="6D349C0B"/>
    <w:rsid w:val="6D3554D9"/>
    <w:rsid w:val="6D725B02"/>
    <w:rsid w:val="6D970731"/>
    <w:rsid w:val="6DA95C89"/>
    <w:rsid w:val="6DAA4CD6"/>
    <w:rsid w:val="6DBF6330"/>
    <w:rsid w:val="6DC71739"/>
    <w:rsid w:val="6DDBE4D5"/>
    <w:rsid w:val="6DF54615"/>
    <w:rsid w:val="6E1160F8"/>
    <w:rsid w:val="6E3B0C83"/>
    <w:rsid w:val="6E574788"/>
    <w:rsid w:val="6E5D4D88"/>
    <w:rsid w:val="6E8160B2"/>
    <w:rsid w:val="6EDE0E43"/>
    <w:rsid w:val="6EF671B6"/>
    <w:rsid w:val="6F2B7618"/>
    <w:rsid w:val="6F496A09"/>
    <w:rsid w:val="6F7D255C"/>
    <w:rsid w:val="6F8F22A1"/>
    <w:rsid w:val="6F9205A9"/>
    <w:rsid w:val="6F9C236E"/>
    <w:rsid w:val="6FA6415A"/>
    <w:rsid w:val="6FB1613D"/>
    <w:rsid w:val="6FEBE743"/>
    <w:rsid w:val="7003392B"/>
    <w:rsid w:val="703B36C9"/>
    <w:rsid w:val="705550BC"/>
    <w:rsid w:val="705C3A75"/>
    <w:rsid w:val="707C17A5"/>
    <w:rsid w:val="708F31C5"/>
    <w:rsid w:val="70AB0256"/>
    <w:rsid w:val="70C877B8"/>
    <w:rsid w:val="70D250D4"/>
    <w:rsid w:val="70E61364"/>
    <w:rsid w:val="70F44AD9"/>
    <w:rsid w:val="70F7836A"/>
    <w:rsid w:val="71007D06"/>
    <w:rsid w:val="71302F15"/>
    <w:rsid w:val="713E1153"/>
    <w:rsid w:val="71590168"/>
    <w:rsid w:val="717A0C5F"/>
    <w:rsid w:val="717B1704"/>
    <w:rsid w:val="71FD20FF"/>
    <w:rsid w:val="72092AF3"/>
    <w:rsid w:val="720A7E5A"/>
    <w:rsid w:val="720F4EAA"/>
    <w:rsid w:val="721D7CE6"/>
    <w:rsid w:val="722C03D4"/>
    <w:rsid w:val="722C098E"/>
    <w:rsid w:val="72346149"/>
    <w:rsid w:val="72956771"/>
    <w:rsid w:val="72C0527A"/>
    <w:rsid w:val="72E85FB6"/>
    <w:rsid w:val="72EF7C31"/>
    <w:rsid w:val="73051C62"/>
    <w:rsid w:val="7310274C"/>
    <w:rsid w:val="73152040"/>
    <w:rsid w:val="732D0525"/>
    <w:rsid w:val="73315686"/>
    <w:rsid w:val="73353485"/>
    <w:rsid w:val="735D3381"/>
    <w:rsid w:val="735D5B01"/>
    <w:rsid w:val="736358FA"/>
    <w:rsid w:val="738F7798"/>
    <w:rsid w:val="7396093F"/>
    <w:rsid w:val="73A222E8"/>
    <w:rsid w:val="73B1001C"/>
    <w:rsid w:val="7420766F"/>
    <w:rsid w:val="74326EAD"/>
    <w:rsid w:val="74520B06"/>
    <w:rsid w:val="74614123"/>
    <w:rsid w:val="748A5C11"/>
    <w:rsid w:val="748B6E20"/>
    <w:rsid w:val="74C8561F"/>
    <w:rsid w:val="750258FC"/>
    <w:rsid w:val="75067328"/>
    <w:rsid w:val="75596ACF"/>
    <w:rsid w:val="75710493"/>
    <w:rsid w:val="759E5B3D"/>
    <w:rsid w:val="75CD3635"/>
    <w:rsid w:val="75D468D3"/>
    <w:rsid w:val="75E436C1"/>
    <w:rsid w:val="75E57E6E"/>
    <w:rsid w:val="75F7D64E"/>
    <w:rsid w:val="75FF4B43"/>
    <w:rsid w:val="76000BE8"/>
    <w:rsid w:val="76025608"/>
    <w:rsid w:val="760624A9"/>
    <w:rsid w:val="761E11DC"/>
    <w:rsid w:val="762C00F2"/>
    <w:rsid w:val="763416FE"/>
    <w:rsid w:val="765A6F85"/>
    <w:rsid w:val="765CDE1E"/>
    <w:rsid w:val="7661527D"/>
    <w:rsid w:val="76976FF2"/>
    <w:rsid w:val="76BA7985"/>
    <w:rsid w:val="772033F2"/>
    <w:rsid w:val="77305005"/>
    <w:rsid w:val="77C84B2E"/>
    <w:rsid w:val="77CD4589"/>
    <w:rsid w:val="77FF58B5"/>
    <w:rsid w:val="7802716A"/>
    <w:rsid w:val="780F25FC"/>
    <w:rsid w:val="78157EE3"/>
    <w:rsid w:val="787E7A0C"/>
    <w:rsid w:val="78862258"/>
    <w:rsid w:val="78881599"/>
    <w:rsid w:val="788932ED"/>
    <w:rsid w:val="78BDB1D8"/>
    <w:rsid w:val="78FF054B"/>
    <w:rsid w:val="790440E4"/>
    <w:rsid w:val="7911408F"/>
    <w:rsid w:val="791D2A6A"/>
    <w:rsid w:val="79395764"/>
    <w:rsid w:val="79811EA1"/>
    <w:rsid w:val="79957537"/>
    <w:rsid w:val="79A47AB8"/>
    <w:rsid w:val="79ED6D58"/>
    <w:rsid w:val="7A011B72"/>
    <w:rsid w:val="7A4C5A6B"/>
    <w:rsid w:val="7A7B26AD"/>
    <w:rsid w:val="7AC175F7"/>
    <w:rsid w:val="7AC718E2"/>
    <w:rsid w:val="7AE37988"/>
    <w:rsid w:val="7AE53810"/>
    <w:rsid w:val="7AEF78BC"/>
    <w:rsid w:val="7AF31625"/>
    <w:rsid w:val="7AF32BC2"/>
    <w:rsid w:val="7AF936D8"/>
    <w:rsid w:val="7AFF2EFF"/>
    <w:rsid w:val="7B001B98"/>
    <w:rsid w:val="7B0F5DD0"/>
    <w:rsid w:val="7B354AB8"/>
    <w:rsid w:val="7B36112B"/>
    <w:rsid w:val="7B521BA9"/>
    <w:rsid w:val="7B6D7139"/>
    <w:rsid w:val="7B7279B3"/>
    <w:rsid w:val="7B784CE5"/>
    <w:rsid w:val="7B8D555F"/>
    <w:rsid w:val="7BA5703F"/>
    <w:rsid w:val="7BD16C6E"/>
    <w:rsid w:val="7BD30352"/>
    <w:rsid w:val="7BD359E1"/>
    <w:rsid w:val="7BE9341A"/>
    <w:rsid w:val="7BFE5BF3"/>
    <w:rsid w:val="7BFF9CA9"/>
    <w:rsid w:val="7C2F6165"/>
    <w:rsid w:val="7C310F96"/>
    <w:rsid w:val="7C5D1DE0"/>
    <w:rsid w:val="7C8F07AB"/>
    <w:rsid w:val="7CA16BBB"/>
    <w:rsid w:val="7CD27A74"/>
    <w:rsid w:val="7D1965E5"/>
    <w:rsid w:val="7D4A6388"/>
    <w:rsid w:val="7D603DF2"/>
    <w:rsid w:val="7D91432C"/>
    <w:rsid w:val="7DA45B14"/>
    <w:rsid w:val="7DD1670A"/>
    <w:rsid w:val="7DFB7C3A"/>
    <w:rsid w:val="7E0A4DFF"/>
    <w:rsid w:val="7E3965AC"/>
    <w:rsid w:val="7E4F304C"/>
    <w:rsid w:val="7E73F717"/>
    <w:rsid w:val="7E771D50"/>
    <w:rsid w:val="7E8228E1"/>
    <w:rsid w:val="7EA74F0E"/>
    <w:rsid w:val="7EBF07E3"/>
    <w:rsid w:val="7EDB85D8"/>
    <w:rsid w:val="7EF32B8F"/>
    <w:rsid w:val="7EFB166D"/>
    <w:rsid w:val="7EFED030"/>
    <w:rsid w:val="7F13B5A0"/>
    <w:rsid w:val="7F3B6ADA"/>
    <w:rsid w:val="7F3F6C4A"/>
    <w:rsid w:val="7F4B18E4"/>
    <w:rsid w:val="7F5FF75D"/>
    <w:rsid w:val="7F654FBB"/>
    <w:rsid w:val="7F79119C"/>
    <w:rsid w:val="7F975CEB"/>
    <w:rsid w:val="7FA51A55"/>
    <w:rsid w:val="7FB54985"/>
    <w:rsid w:val="7FB65A76"/>
    <w:rsid w:val="7FC5B4D1"/>
    <w:rsid w:val="7FDAADB8"/>
    <w:rsid w:val="7FE73DB7"/>
    <w:rsid w:val="7FF02E4F"/>
    <w:rsid w:val="7FF6A773"/>
    <w:rsid w:val="7FFE6E84"/>
    <w:rsid w:val="7FFEA587"/>
    <w:rsid w:val="7FFF29BD"/>
    <w:rsid w:val="85D5A4D1"/>
    <w:rsid w:val="8E9BB832"/>
    <w:rsid w:val="8F995197"/>
    <w:rsid w:val="9637915D"/>
    <w:rsid w:val="9F9721A6"/>
    <w:rsid w:val="B2BC5843"/>
    <w:rsid w:val="BBC93E13"/>
    <w:rsid w:val="BDA65A0E"/>
    <w:rsid w:val="C2EF7D8C"/>
    <w:rsid w:val="CAFFADF9"/>
    <w:rsid w:val="CDCF21F0"/>
    <w:rsid w:val="CEEC026B"/>
    <w:rsid w:val="CFBF477D"/>
    <w:rsid w:val="D5FF8EDB"/>
    <w:rsid w:val="D7F9E03A"/>
    <w:rsid w:val="DBFF8ACB"/>
    <w:rsid w:val="DC7985F8"/>
    <w:rsid w:val="DDE8EA85"/>
    <w:rsid w:val="DDFD86B8"/>
    <w:rsid w:val="E3357293"/>
    <w:rsid w:val="E7CB65F7"/>
    <w:rsid w:val="EAF98CD4"/>
    <w:rsid w:val="EB81727B"/>
    <w:rsid w:val="EBCF69AA"/>
    <w:rsid w:val="EC372A60"/>
    <w:rsid w:val="EF699DEB"/>
    <w:rsid w:val="EFEDF45B"/>
    <w:rsid w:val="EFF7E4FF"/>
    <w:rsid w:val="F1FD6817"/>
    <w:rsid w:val="F2D384DB"/>
    <w:rsid w:val="F47FF6B3"/>
    <w:rsid w:val="F6EAA6F0"/>
    <w:rsid w:val="F6FFCB85"/>
    <w:rsid w:val="F7F91CA7"/>
    <w:rsid w:val="F7FAE22D"/>
    <w:rsid w:val="F7FBBEC6"/>
    <w:rsid w:val="F7FF3D5A"/>
    <w:rsid w:val="F8FF7E85"/>
    <w:rsid w:val="FAFE416E"/>
    <w:rsid w:val="FB259FCE"/>
    <w:rsid w:val="FB6FF308"/>
    <w:rsid w:val="FBD78E10"/>
    <w:rsid w:val="FBDF5E82"/>
    <w:rsid w:val="FBFD5AD3"/>
    <w:rsid w:val="FBFD8994"/>
    <w:rsid w:val="FCFD51F2"/>
    <w:rsid w:val="FEFB09A6"/>
    <w:rsid w:val="FF5F87E1"/>
    <w:rsid w:val="FF6167D4"/>
    <w:rsid w:val="FF6D46AF"/>
    <w:rsid w:val="FF77A6D8"/>
    <w:rsid w:val="FF7A5154"/>
    <w:rsid w:val="FFCBE87E"/>
    <w:rsid w:val="FFDD7AD9"/>
    <w:rsid w:val="FFFBAEDB"/>
    <w:rsid w:val="FFFC06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9"/>
    <w:pPr>
      <w:keepNext/>
      <w:keepLines/>
      <w:spacing w:before="260" w:after="260" w:line="416" w:lineRule="auto"/>
      <w:outlineLvl w:val="2"/>
    </w:pPr>
    <w:rPr>
      <w:rFonts w:ascii="Calibri" w:hAnsi="Calibri"/>
      <w:b/>
      <w:bCs/>
      <w:kern w:val="0"/>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表内容 + 行距: 固定值 28 磅"/>
    <w:basedOn w:val="12"/>
    <w:next w:val="4"/>
    <w:qFormat/>
    <w:uiPriority w:val="0"/>
    <w:rPr>
      <w:rFonts w:cs="宋体"/>
      <w:szCs w:val="20"/>
    </w:rPr>
  </w:style>
  <w:style w:type="paragraph" w:customStyle="1" w:styleId="12">
    <w:name w:val="表内容"/>
    <w:basedOn w:val="1"/>
    <w:next w:val="1"/>
    <w:qFormat/>
    <w:uiPriority w:val="0"/>
    <w:pPr>
      <w:jc w:val="center"/>
    </w:pPr>
    <w:rPr>
      <w:rFonts w:ascii="宋体" w:hAnsi="宋体"/>
    </w:rPr>
  </w:style>
  <w:style w:type="character" w:customStyle="1" w:styleId="13">
    <w:name w:val="font91"/>
    <w:basedOn w:val="10"/>
    <w:qFormat/>
    <w:uiPriority w:val="0"/>
    <w:rPr>
      <w:rFonts w:hint="default" w:ascii="仿宋_GB2312" w:eastAsia="仿宋_GB2312" w:cs="仿宋_GB2312"/>
      <w:color w:val="000000"/>
      <w:sz w:val="18"/>
      <w:szCs w:val="18"/>
      <w:u w:val="none"/>
    </w:rPr>
  </w:style>
  <w:style w:type="character" w:customStyle="1" w:styleId="14">
    <w:name w:val="预算公开正文内容"/>
    <w:basedOn w:val="10"/>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4604</Words>
  <Characters>26249</Characters>
  <Lines>218</Lines>
  <Paragraphs>61</Paragraphs>
  <TotalTime>1</TotalTime>
  <ScaleCrop>false</ScaleCrop>
  <LinksUpToDate>false</LinksUpToDate>
  <CharactersWithSpaces>30792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2025-02-16T18:16:00Z</dcterms:created>
  <dc:creator>Administrator</dc:creator>
  <cp:lastModifiedBy>Administrator</cp:lastModifiedBy>
  <cp:lastPrinted>2025-04-06T11:49:00Z</cp:lastPrinted>
  <dcterms:modified xsi:type="dcterms:W3CDTF">2025-04-24T03:12:36Z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eyJoZGlkIjoiYjk5ODM0YmMxOWJiYWQyNDU4MGIzYWRmYTA0ZmI5NDciLCJ1c2VySWQiOiI1MDk0MDU3MjQifQ==</vt:lpwstr>
  </property>
  <property fmtid="{D5CDD505-2E9C-101B-9397-08002B2CF9AE}" pid="4" name="ICV">
    <vt:lpwstr>130A2738AA184B9B96A682A98DFC742A_12</vt:lpwstr>
  </property>
</Properties>
</file>