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F81467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0038D52D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3113195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4AA6B1FA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3186161A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57DC0B8D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499041A4"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焉耆县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  <w:t>五号渠乡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财政项目支出绩效自评报告</w:t>
      </w:r>
    </w:p>
    <w:p w14:paraId="34F10EE0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0B0F07DF">
      <w:pPr>
        <w:spacing w:line="540" w:lineRule="exact"/>
        <w:jc w:val="center"/>
        <w:rPr>
          <w:rFonts w:hAnsi="宋体" w:eastAsia="Times New Roman" w:cs="宋体"/>
          <w:kern w:val="0"/>
          <w:sz w:val="36"/>
          <w:szCs w:val="36"/>
        </w:rPr>
      </w:pPr>
      <w:r>
        <w:rPr>
          <w:rFonts w:hAnsi="宋体" w:eastAsia="Times New Roman" w:cs="宋体"/>
          <w:kern w:val="0"/>
          <w:sz w:val="36"/>
          <w:szCs w:val="36"/>
        </w:rPr>
        <w:t>（201</w:t>
      </w:r>
      <w:r>
        <w:rPr>
          <w:rFonts w:hAnsi="宋体" w:cs="宋体"/>
          <w:kern w:val="0"/>
          <w:sz w:val="36"/>
          <w:szCs w:val="36"/>
        </w:rPr>
        <w:t>8</w:t>
      </w:r>
      <w:r>
        <w:rPr>
          <w:rFonts w:hAnsi="宋体" w:eastAsia="Times New Roman" w:cs="宋体"/>
          <w:kern w:val="0"/>
          <w:sz w:val="36"/>
          <w:szCs w:val="36"/>
        </w:rPr>
        <w:t>年度）</w:t>
      </w:r>
    </w:p>
    <w:p w14:paraId="32F5C0E6">
      <w:pPr>
        <w:spacing w:line="540" w:lineRule="exact"/>
        <w:jc w:val="center"/>
        <w:rPr>
          <w:rFonts w:hAnsi="宋体" w:eastAsia="Times New Roman" w:cs="宋体"/>
          <w:kern w:val="0"/>
          <w:sz w:val="30"/>
          <w:szCs w:val="30"/>
        </w:rPr>
      </w:pPr>
    </w:p>
    <w:p w14:paraId="6EE5458C">
      <w:pPr>
        <w:spacing w:line="540" w:lineRule="exact"/>
        <w:jc w:val="center"/>
        <w:rPr>
          <w:rFonts w:hAnsi="宋体" w:eastAsia="Times New Roman" w:cs="宋体"/>
          <w:kern w:val="0"/>
          <w:sz w:val="30"/>
          <w:szCs w:val="30"/>
        </w:rPr>
      </w:pPr>
    </w:p>
    <w:p w14:paraId="3223F8FC">
      <w:pPr>
        <w:spacing w:line="540" w:lineRule="exact"/>
        <w:jc w:val="center"/>
        <w:rPr>
          <w:rFonts w:hAnsi="宋体" w:eastAsia="Times New Roman" w:cs="宋体"/>
          <w:kern w:val="0"/>
          <w:sz w:val="30"/>
          <w:szCs w:val="30"/>
        </w:rPr>
      </w:pPr>
    </w:p>
    <w:p w14:paraId="662CB267">
      <w:pPr>
        <w:spacing w:line="540" w:lineRule="exact"/>
        <w:jc w:val="center"/>
        <w:rPr>
          <w:rFonts w:hAnsi="宋体" w:eastAsia="Times New Roman" w:cs="宋体"/>
          <w:kern w:val="0"/>
          <w:sz w:val="30"/>
          <w:szCs w:val="30"/>
        </w:rPr>
      </w:pPr>
    </w:p>
    <w:p w14:paraId="18A74226">
      <w:pPr>
        <w:spacing w:line="540" w:lineRule="exact"/>
        <w:jc w:val="center"/>
        <w:rPr>
          <w:rFonts w:hAnsi="宋体" w:eastAsia="Times New Roman" w:cs="宋体"/>
          <w:kern w:val="0"/>
          <w:sz w:val="30"/>
          <w:szCs w:val="30"/>
        </w:rPr>
      </w:pPr>
    </w:p>
    <w:p w14:paraId="25CE190C">
      <w:pPr>
        <w:spacing w:line="540" w:lineRule="exact"/>
        <w:rPr>
          <w:rFonts w:hAnsi="宋体" w:eastAsia="Times New Roman" w:cs="宋体"/>
          <w:kern w:val="0"/>
          <w:sz w:val="30"/>
          <w:szCs w:val="30"/>
        </w:rPr>
      </w:pPr>
    </w:p>
    <w:p w14:paraId="6487FBA4">
      <w:pPr>
        <w:spacing w:line="700" w:lineRule="exact"/>
        <w:ind w:firstLine="900" w:firstLineChars="250"/>
        <w:jc w:val="left"/>
        <w:rPr>
          <w:rFonts w:hAnsi="宋体" w:cs="宋体"/>
          <w:kern w:val="0"/>
          <w:sz w:val="36"/>
          <w:szCs w:val="36"/>
        </w:rPr>
      </w:pPr>
      <w:r>
        <w:rPr>
          <w:rFonts w:hAnsi="宋体" w:eastAsia="Times New Roman" w:cs="宋体"/>
          <w:kern w:val="0"/>
          <w:sz w:val="36"/>
          <w:szCs w:val="36"/>
        </w:rPr>
        <w:t>项目名称：</w:t>
      </w:r>
      <w:r>
        <w:rPr>
          <w:rFonts w:hint="eastAsia" w:hAnsi="宋体" w:cs="宋体"/>
          <w:kern w:val="0"/>
          <w:sz w:val="36"/>
          <w:szCs w:val="36"/>
        </w:rPr>
        <w:t>五号渠乡基层组织建设经费</w:t>
      </w:r>
    </w:p>
    <w:p w14:paraId="5C704404">
      <w:pPr>
        <w:spacing w:line="700" w:lineRule="exact"/>
        <w:ind w:firstLine="900" w:firstLineChars="250"/>
        <w:jc w:val="left"/>
        <w:rPr>
          <w:rFonts w:hAnsi="宋体" w:eastAsia="Times New Roman" w:cs="宋体"/>
          <w:spacing w:val="-34"/>
          <w:kern w:val="0"/>
          <w:sz w:val="36"/>
          <w:szCs w:val="36"/>
        </w:rPr>
      </w:pPr>
      <w:r>
        <w:rPr>
          <w:rFonts w:hAnsi="宋体" w:eastAsia="Times New Roman" w:cs="宋体"/>
          <w:kern w:val="0"/>
          <w:sz w:val="36"/>
          <w:szCs w:val="36"/>
        </w:rPr>
        <w:t>实施单位（公章）：</w:t>
      </w:r>
      <w:r>
        <w:rPr>
          <w:rFonts w:hAnsi="宋体" w:eastAsia="Times New Roman" w:cs="宋体"/>
          <w:spacing w:val="-34"/>
          <w:kern w:val="0"/>
          <w:sz w:val="36"/>
          <w:szCs w:val="36"/>
        </w:rPr>
        <w:t>焉耆回族自治县五号渠乡人民政府（本级）</w:t>
      </w:r>
    </w:p>
    <w:p w14:paraId="6B0DD572">
      <w:pPr>
        <w:spacing w:line="700" w:lineRule="exact"/>
        <w:ind w:firstLine="849" w:firstLineChars="236"/>
        <w:jc w:val="left"/>
        <w:rPr>
          <w:rFonts w:hAnsi="宋体" w:eastAsia="Times New Roman" w:cs="宋体"/>
          <w:kern w:val="0"/>
          <w:sz w:val="36"/>
          <w:szCs w:val="36"/>
        </w:rPr>
      </w:pPr>
      <w:r>
        <w:rPr>
          <w:rFonts w:hAnsi="宋体" w:eastAsia="Times New Roman" w:cs="宋体"/>
          <w:kern w:val="0"/>
          <w:sz w:val="36"/>
          <w:szCs w:val="36"/>
        </w:rPr>
        <w:t>主管部门（公章）：</w:t>
      </w:r>
      <w:r>
        <w:rPr>
          <w:rFonts w:hAnsi="宋体" w:eastAsia="Times New Roman" w:cs="宋体"/>
          <w:spacing w:val="-34"/>
          <w:kern w:val="0"/>
          <w:sz w:val="36"/>
          <w:szCs w:val="36"/>
        </w:rPr>
        <w:t>焉耆回族自治县人民政府</w:t>
      </w:r>
    </w:p>
    <w:p w14:paraId="7B97DB3E">
      <w:pPr>
        <w:spacing w:line="700" w:lineRule="exact"/>
        <w:ind w:firstLine="849" w:firstLineChars="236"/>
        <w:jc w:val="left"/>
        <w:rPr>
          <w:rFonts w:hAnsi="宋体" w:cs="宋体"/>
          <w:kern w:val="0"/>
          <w:sz w:val="36"/>
          <w:szCs w:val="36"/>
        </w:rPr>
      </w:pPr>
      <w:r>
        <w:rPr>
          <w:rFonts w:hAnsi="宋体" w:eastAsia="Times New Roman" w:cs="宋体"/>
          <w:kern w:val="0"/>
          <w:sz w:val="36"/>
          <w:szCs w:val="36"/>
        </w:rPr>
        <w:t>项目负责人（签章）：</w:t>
      </w:r>
      <w:r>
        <w:rPr>
          <w:rFonts w:hint="eastAsia" w:hAnsi="宋体" w:cs="宋体"/>
          <w:kern w:val="0"/>
          <w:sz w:val="36"/>
          <w:szCs w:val="36"/>
        </w:rPr>
        <w:t>高尚斌</w:t>
      </w:r>
    </w:p>
    <w:p w14:paraId="509EC039">
      <w:pPr>
        <w:spacing w:line="700" w:lineRule="exact"/>
        <w:ind w:firstLine="849" w:firstLineChars="236"/>
        <w:jc w:val="left"/>
        <w:rPr>
          <w:rFonts w:hAnsi="宋体" w:eastAsia="Times New Roman" w:cs="宋体"/>
          <w:kern w:val="0"/>
          <w:sz w:val="36"/>
          <w:szCs w:val="36"/>
        </w:rPr>
      </w:pPr>
      <w:r>
        <w:rPr>
          <w:rFonts w:hAnsi="宋体" w:eastAsia="Times New Roman" w:cs="宋体"/>
          <w:kern w:val="0"/>
          <w:sz w:val="36"/>
          <w:szCs w:val="36"/>
        </w:rPr>
        <w:t>填报时间：201</w:t>
      </w:r>
      <w:r>
        <w:rPr>
          <w:rFonts w:hAnsi="宋体" w:cs="宋体"/>
          <w:kern w:val="0"/>
          <w:sz w:val="36"/>
          <w:szCs w:val="36"/>
        </w:rPr>
        <w:t>9</w:t>
      </w:r>
      <w:r>
        <w:rPr>
          <w:rFonts w:hAnsi="宋体" w:eastAsia="Times New Roman" w:cs="宋体"/>
          <w:kern w:val="0"/>
          <w:sz w:val="36"/>
          <w:szCs w:val="36"/>
        </w:rPr>
        <w:t>年</w:t>
      </w:r>
      <w:r>
        <w:rPr>
          <w:rFonts w:hAnsi="宋体" w:cs="宋体"/>
          <w:kern w:val="0"/>
          <w:sz w:val="36"/>
          <w:szCs w:val="36"/>
        </w:rPr>
        <w:t>2</w:t>
      </w:r>
      <w:r>
        <w:rPr>
          <w:rFonts w:hAnsi="宋体" w:eastAsia="Times New Roman" w:cs="宋体"/>
          <w:kern w:val="0"/>
          <w:sz w:val="36"/>
          <w:szCs w:val="36"/>
        </w:rPr>
        <w:t>月1日</w:t>
      </w:r>
    </w:p>
    <w:p w14:paraId="79ACB103">
      <w:pPr>
        <w:spacing w:line="540" w:lineRule="exact"/>
        <w:jc w:val="center"/>
        <w:rPr>
          <w:rFonts w:hAnsi="宋体" w:eastAsia="Times New Roman" w:cs="宋体"/>
          <w:kern w:val="0"/>
          <w:sz w:val="30"/>
          <w:szCs w:val="30"/>
        </w:rPr>
      </w:pPr>
    </w:p>
    <w:p w14:paraId="5BAA241B"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 w14:paraId="05EFF272"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 w14:paraId="7994F22D"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 w14:paraId="451A66CF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 w14:paraId="093274F0">
      <w:pPr>
        <w:tabs>
          <w:tab w:val="left" w:pos="7560"/>
        </w:tabs>
        <w:autoSpaceDE w:val="0"/>
        <w:autoSpaceDN w:val="0"/>
        <w:adjustRightInd w:val="0"/>
        <w:spacing w:line="360" w:lineRule="auto"/>
        <w:ind w:firstLine="627" w:firstLineChars="196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号渠乡成立于1984年5月，位于焉耆县城以东南面5公里处，全乡行政总面积96平方公里，其中：耕地面积5.87万亩，草场面积0.56万亩。有8个行政村、2个社区、41个村民小组，由汉、回、维等3个民族构成，总人口4647户17090人。</w:t>
      </w:r>
    </w:p>
    <w:p w14:paraId="4173931F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 w14:paraId="0A96F820">
      <w:pPr>
        <w:tabs>
          <w:tab w:val="left" w:pos="7560"/>
        </w:tabs>
        <w:autoSpaceDE w:val="0"/>
        <w:autoSpaceDN w:val="0"/>
        <w:adjustRightInd w:val="0"/>
        <w:spacing w:line="360" w:lineRule="auto"/>
        <w:ind w:firstLine="627" w:firstLineChars="19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五号渠乡非</w:t>
      </w:r>
      <w:r>
        <w:rPr>
          <w:rFonts w:ascii="仿宋_GB2312" w:eastAsia="仿宋_GB2312"/>
          <w:sz w:val="32"/>
          <w:szCs w:val="32"/>
        </w:rPr>
        <w:t>30</w:t>
      </w:r>
      <w:r>
        <w:rPr>
          <w:rFonts w:hint="eastAsia" w:ascii="仿宋_GB2312" w:eastAsia="仿宋_GB2312"/>
          <w:sz w:val="32"/>
          <w:szCs w:val="32"/>
        </w:rPr>
        <w:t>年水费返还作为为民办实事经费和维稳经费。主要用于全乡</w:t>
      </w:r>
      <w:r>
        <w:rPr>
          <w:rFonts w:ascii="仿宋_GB2312" w:eastAsia="仿宋_GB2312"/>
          <w:sz w:val="32"/>
          <w:szCs w:val="32"/>
        </w:rPr>
        <w:t>8</w:t>
      </w:r>
      <w:r>
        <w:rPr>
          <w:rFonts w:hint="eastAsia" w:ascii="仿宋_GB2312" w:eastAsia="仿宋_GB2312"/>
          <w:sz w:val="32"/>
          <w:szCs w:val="32"/>
        </w:rPr>
        <w:t>个行政村的农村环境改善。通过逐步实现道路硬化、卫生净化、村庄绿化、村庄亮化、环境美化等目标，改善村容村貌和农民人居环境，为乡村生态农业、生态旅游、农家乐等发展创造良好条件，促进农村产业形态优化升级，村庄生态环境得到全面改善优化，推进村庄环境优化美化，全面改善农村人居环境，使村庄人居环境整体质量得到明显提高，提高村民生活质量，从而成为生态经济发展、村容村貌整洁、生态环境优美、资源节约利用、公共服务健全、生态文化繁荣的美丽乡村，建设成为“宜居、宜业、宜游”的社会主义新农村。</w:t>
      </w:r>
    </w:p>
    <w:p w14:paraId="4F82021E"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 w14:paraId="4EF13909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 w14:paraId="5DCECC4B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项目资金安排</w:t>
      </w:r>
      <w:r>
        <w:rPr>
          <w:rFonts w:ascii="仿宋_GB2312" w:eastAsia="仿宋_GB2312"/>
          <w:sz w:val="32"/>
          <w:szCs w:val="32"/>
        </w:rPr>
        <w:t>126.08</w:t>
      </w:r>
      <w:r>
        <w:rPr>
          <w:rFonts w:hint="eastAsia" w:ascii="仿宋_GB2312" w:eastAsia="仿宋_GB2312"/>
          <w:sz w:val="32"/>
          <w:szCs w:val="32"/>
        </w:rPr>
        <w:t>万元，总投入</w:t>
      </w:r>
      <w:r>
        <w:rPr>
          <w:rFonts w:ascii="仿宋_GB2312" w:eastAsia="仿宋_GB2312"/>
          <w:sz w:val="32"/>
          <w:szCs w:val="32"/>
        </w:rPr>
        <w:t>126.08</w:t>
      </w:r>
      <w:r>
        <w:rPr>
          <w:rFonts w:hint="eastAsia" w:ascii="仿宋_GB2312" w:eastAsia="仿宋_GB2312"/>
          <w:sz w:val="32"/>
          <w:szCs w:val="32"/>
        </w:rPr>
        <w:t>万元，全部是财政资金。</w:t>
      </w:r>
    </w:p>
    <w:p w14:paraId="31BEF53F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 w14:paraId="61A0F671">
      <w:pPr>
        <w:spacing w:line="56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>五号渠乡非</w:t>
      </w:r>
      <w:r>
        <w:rPr>
          <w:rFonts w:ascii="仿宋_GB2312" w:hAnsi="华文仿宋" w:eastAsia="仿宋_GB2312"/>
          <w:sz w:val="32"/>
          <w:szCs w:val="32"/>
        </w:rPr>
        <w:t>30</w:t>
      </w:r>
      <w:r>
        <w:rPr>
          <w:rFonts w:hint="eastAsia" w:ascii="仿宋_GB2312" w:hAnsi="华文仿宋" w:eastAsia="仿宋_GB2312"/>
          <w:sz w:val="32"/>
          <w:szCs w:val="32"/>
        </w:rPr>
        <w:t>年水费返还奖励金，为民办实事经费</w:t>
      </w:r>
      <w:r>
        <w:rPr>
          <w:rFonts w:ascii="仿宋_GB2312" w:hAnsi="华文仿宋" w:eastAsia="仿宋_GB2312"/>
          <w:sz w:val="32"/>
          <w:szCs w:val="32"/>
        </w:rPr>
        <w:t>126.08</w:t>
      </w:r>
      <w:r>
        <w:rPr>
          <w:rFonts w:hint="eastAsia" w:ascii="仿宋_GB2312" w:hAnsi="华文仿宋" w:eastAsia="仿宋_GB2312"/>
          <w:sz w:val="32"/>
          <w:szCs w:val="32"/>
        </w:rPr>
        <w:t>万元，已全部用于两个村的环境改善、美丽乡村建设等，无结余。</w:t>
      </w:r>
    </w:p>
    <w:p w14:paraId="77C30DC3">
      <w:pPr>
        <w:numPr>
          <w:ilvl w:val="0"/>
          <w:numId w:val="1"/>
        </w:num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项目资金管理情况分析</w:t>
      </w:r>
    </w:p>
    <w:p w14:paraId="2D893FC7">
      <w:pPr>
        <w:spacing w:line="560" w:lineRule="exact"/>
        <w:ind w:firstLine="627" w:firstLineChars="200"/>
        <w:outlineLvl w:val="0"/>
        <w:rPr>
          <w:rFonts w:ascii="仿宋_GB2312" w:hAnsi="华文仿宋" w:eastAsia="仿宋_GB2312"/>
          <w:sz w:val="32"/>
          <w:szCs w:val="32"/>
        </w:rPr>
      </w:pPr>
      <w:r>
        <w:rPr>
          <w:rStyle w:val="19"/>
          <w:rFonts w:ascii="楷体" w:hAnsi="楷体" w:eastAsia="楷体"/>
          <w:spacing w:val="-4"/>
          <w:sz w:val="32"/>
          <w:szCs w:val="32"/>
        </w:rPr>
        <w:t xml:space="preserve">  </w:t>
      </w:r>
      <w:r>
        <w:rPr>
          <w:rFonts w:hint="eastAsia" w:ascii="仿宋_GB2312" w:hAnsi="华文仿宋" w:eastAsia="仿宋_GB2312"/>
          <w:sz w:val="32"/>
          <w:szCs w:val="32"/>
        </w:rPr>
        <w:t>为民办实事是多元投入，整合资源。充分发挥财政奖补民办公助和财政资金“四两拨千斤”作用，鼓励农民和社会各界投入美丽乡村建设，形成多元化投入格局。加大资金整合力度，集中力量办大事。</w:t>
      </w:r>
    </w:p>
    <w:p w14:paraId="0171A3BB">
      <w:pPr>
        <w:spacing w:line="54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 w14:paraId="6BA77CAB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 w14:paraId="35C46C62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>首先为民办实事经费由村民理财小组和村民代表对筹资筹劳、村基础设施建设、改善环境等资金使用进行全过程监督。</w:t>
      </w:r>
      <w:r>
        <w:rPr>
          <w:rFonts w:hint="eastAsia" w:ascii="仿宋_GB2312" w:eastAsia="仿宋_GB2312"/>
          <w:sz w:val="32"/>
          <w:szCs w:val="32"/>
        </w:rPr>
        <w:t>经村民理财小组集体表决同意后，报乡政府财经领导小组，同意后进行支付。</w:t>
      </w:r>
    </w:p>
    <w:p w14:paraId="473F1D14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 w14:paraId="284CFEC2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>首先为民办实事经费由村民理财小组和村民代表对筹资筹劳、村基础设施建设、改善环境等资金使用进行全过程监督。</w:t>
      </w:r>
      <w:r>
        <w:rPr>
          <w:rFonts w:hint="eastAsia" w:ascii="仿宋_GB2312" w:eastAsia="仿宋_GB2312"/>
          <w:sz w:val="32"/>
          <w:szCs w:val="32"/>
        </w:rPr>
        <w:t>经村民理财小组集体表决同意后，报乡政府财经领导小组，同意后进行支付。全年经费</w:t>
      </w:r>
      <w:r>
        <w:rPr>
          <w:rFonts w:ascii="仿宋_GB2312" w:eastAsia="仿宋_GB2312"/>
          <w:sz w:val="32"/>
          <w:szCs w:val="32"/>
        </w:rPr>
        <w:t>126.08</w:t>
      </w:r>
      <w:r>
        <w:rPr>
          <w:rFonts w:hint="eastAsia" w:ascii="仿宋_GB2312" w:eastAsia="仿宋_GB2312"/>
          <w:sz w:val="32"/>
          <w:szCs w:val="32"/>
        </w:rPr>
        <w:t>万元。</w:t>
      </w:r>
    </w:p>
    <w:p w14:paraId="342F6DEF">
      <w:pPr>
        <w:spacing w:line="540" w:lineRule="exact"/>
        <w:ind w:firstLine="64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 w14:paraId="295F81FA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 w14:paraId="54F397D2">
      <w:pPr>
        <w:spacing w:line="600" w:lineRule="exact"/>
        <w:ind w:firstLine="640" w:firstLineChars="200"/>
        <w:rPr>
          <w:rFonts w:hint="eastAsia"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>总体上看，项目资金管理、工作实施组织管理制度较为完善，执行力度高。按照预先设定的评价指标体系，项目绩效评价得分为95分。</w:t>
      </w:r>
    </w:p>
    <w:p w14:paraId="1F2A2B59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 w14:paraId="514F2F54">
      <w:pPr>
        <w:spacing w:line="540" w:lineRule="exact"/>
        <w:ind w:firstLine="873" w:firstLineChars="28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无。</w:t>
      </w:r>
    </w:p>
    <w:p w14:paraId="4BDBE6CE"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 w14:paraId="71767D41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 w14:paraId="74EB5C6A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提高资金的使用效益。加强业务管理，切实有效的提高为民办实事的能力，做到经费用到实处。</w:t>
      </w:r>
    </w:p>
    <w:p w14:paraId="7FAD2409">
      <w:pPr>
        <w:numPr>
          <w:ilvl w:val="0"/>
          <w:numId w:val="2"/>
        </w:num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主要经验及做法、存在问题和建议</w:t>
      </w:r>
    </w:p>
    <w:p w14:paraId="47221DF8">
      <w:pPr>
        <w:spacing w:line="560" w:lineRule="exact"/>
        <w:ind w:firstLine="640" w:firstLineChars="200"/>
        <w:outlineLvl w:val="0"/>
        <w:rPr>
          <w:rFonts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>为民办实事是多元投入，整合资源。充分发挥财政奖补民办公助和财政资金“四两拨千斤”作用，鼓励农民和社会各界投入美丽乡村建设，形成多元化投入格局。加大资金整合力度，集中力量办大事。</w:t>
      </w:r>
    </w:p>
    <w:p w14:paraId="75A1373B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 w14:paraId="5EF66C58">
      <w:pPr>
        <w:spacing w:line="540" w:lineRule="exact"/>
        <w:ind w:firstLine="579" w:firstLineChars="181"/>
        <w:rPr>
          <w:rFonts w:ascii="??_GB2312" w:eastAsia="Times New Roman"/>
          <w:sz w:val="32"/>
          <w:szCs w:val="32"/>
        </w:rPr>
      </w:pPr>
      <w:r>
        <w:rPr>
          <w:rFonts w:ascii="??_GB2312" w:eastAsia="Times New Roman"/>
          <w:sz w:val="32"/>
          <w:szCs w:val="32"/>
        </w:rPr>
        <w:t>无</w:t>
      </w:r>
    </w:p>
    <w:p w14:paraId="49182ED9"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 w14:paraId="33FA6F45">
      <w:pPr>
        <w:pStyle w:val="11"/>
        <w:ind w:firstLine="640" w:firstLineChars="200"/>
        <w:rPr>
          <w:rFonts w:ascii="MS Gothic" w:eastAsia="MS Gothic" w:cs="MS Gothic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本次绩效评价秉承科学规范、公平公正、绩效相关等原则，按照从投入、过程管理到产出、效果和影响力的绩效逻辑路径，结合</w:t>
      </w:r>
      <w:r>
        <w:rPr>
          <w:rFonts w:ascii="仿宋_GB2312" w:hAnsi="Times New Roman" w:eastAsia="仿宋_GB2312" w:cs="Times New Roman"/>
          <w:sz w:val="32"/>
          <w:szCs w:val="32"/>
        </w:rPr>
        <w:t>2018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年全乡</w:t>
      </w:r>
      <w:r>
        <w:rPr>
          <w:rFonts w:ascii="仿宋_GB2312" w:hAnsi="Times New Roman" w:eastAsia="仿宋_GB2312" w:cs="Times New Roman"/>
          <w:sz w:val="32"/>
          <w:szCs w:val="32"/>
        </w:rPr>
        <w:t>8</w:t>
      </w:r>
      <w:r>
        <w:rPr>
          <w:rFonts w:hint="eastAsia" w:ascii="仿宋_GB2312" w:hAnsi="Times New Roman" w:eastAsia="仿宋_GB2312" w:cs="Times New Roman"/>
          <w:sz w:val="32"/>
          <w:szCs w:val="32"/>
        </w:rPr>
        <w:t>个行政村为民办实事经费专项资金的实际开展情况，运用定量和定性分析相结合的方法，对项目进行客观公正的评价。</w:t>
      </w:r>
    </w:p>
    <w:p w14:paraId="742A8731"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 w14:paraId="2DBF766E">
      <w:pPr>
        <w:spacing w:line="540" w:lineRule="exact"/>
        <w:ind w:firstLine="64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《项目支出绩效目标自评表》</w:t>
      </w:r>
    </w:p>
    <w:p w14:paraId="2C99034B">
      <w:pPr>
        <w:spacing w:line="540" w:lineRule="exact"/>
        <w:ind w:firstLine="640"/>
        <w:rPr>
          <w:rFonts w:ascii="??_GB2312"/>
          <w:sz w:val="32"/>
          <w:szCs w:val="32"/>
        </w:rPr>
      </w:pPr>
    </w:p>
    <w:p w14:paraId="52B195D9">
      <w:pPr>
        <w:spacing w:line="540" w:lineRule="exact"/>
        <w:ind w:firstLine="640"/>
        <w:rPr>
          <w:rFonts w:ascii="??_GB2312"/>
          <w:sz w:val="32"/>
          <w:szCs w:val="32"/>
        </w:rPr>
      </w:pPr>
    </w:p>
    <w:tbl>
      <w:tblPr>
        <w:tblStyle w:val="17"/>
        <w:tblpPr w:leftFromText="180" w:rightFromText="180" w:vertAnchor="text" w:horzAnchor="page" w:tblpX="1757" w:tblpY="123"/>
        <w:tblOverlap w:val="never"/>
        <w:tblW w:w="920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"/>
        <w:gridCol w:w="1140"/>
        <w:gridCol w:w="1360"/>
        <w:gridCol w:w="1960"/>
        <w:gridCol w:w="2060"/>
        <w:gridCol w:w="1780"/>
      </w:tblGrid>
      <w:tr w14:paraId="5CA039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20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A899D">
            <w:pPr>
              <w:widowControl/>
              <w:spacing w:line="400" w:lineRule="exact"/>
              <w:ind w:firstLine="1285" w:firstLineChars="400"/>
              <w:jc w:val="both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</w:pPr>
          </w:p>
          <w:p w14:paraId="34B585A1">
            <w:pPr>
              <w:widowControl/>
              <w:spacing w:line="400" w:lineRule="exact"/>
              <w:ind w:firstLine="2249" w:firstLineChars="700"/>
              <w:jc w:val="both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u w:val="none"/>
              </w:rPr>
              <w:t>焉耆县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 w14:paraId="5E6089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0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A511C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（201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 w14:paraId="0ACD49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4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0277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D272E6">
            <w:pPr>
              <w:widowControl/>
              <w:tabs>
                <w:tab w:val="left" w:pos="3576"/>
              </w:tabs>
              <w:ind w:firstLine="600" w:firstLineChars="3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五号渠乡基层组织建设经费</w:t>
            </w:r>
          </w:p>
        </w:tc>
      </w:tr>
      <w:tr w14:paraId="5FC1E4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4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D77AF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231EF17C">
            <w:pPr>
              <w:widowControl/>
              <w:ind w:firstLine="800" w:firstLineChars="400"/>
              <w:jc w:val="both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焉耆县五号渠乡人民政府</w:t>
            </w:r>
          </w:p>
        </w:tc>
      </w:tr>
      <w:tr w14:paraId="6C457B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89FB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情况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58D5E0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09C10774">
            <w:pPr>
              <w:widowControl/>
              <w:jc w:val="left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  <w:t>126.08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万元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C060E9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895201">
            <w:pPr>
              <w:widowControl/>
              <w:jc w:val="left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  <w:t>126.08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万元</w:t>
            </w:r>
          </w:p>
        </w:tc>
      </w:tr>
      <w:tr w14:paraId="3C87FB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9EB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F4A268">
            <w:pPr>
              <w:widowControl/>
              <w:jc w:val="left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78CA1900">
            <w:pPr>
              <w:widowControl/>
              <w:jc w:val="left"/>
              <w:rPr>
                <w:rFonts w:hint="default"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宋体" w:hAnsi="宋体" w:cs="宋体"/>
                <w:kern w:val="0"/>
                <w:sz w:val="20"/>
                <w:szCs w:val="20"/>
                <w:lang w:val="en-US"/>
              </w:rPr>
              <w:t>126.08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万元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1F86458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C5F88C">
            <w:pPr>
              <w:widowControl/>
              <w:jc w:val="left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  <w:t>126.08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万元</w:t>
            </w:r>
          </w:p>
        </w:tc>
      </w:tr>
      <w:tr w14:paraId="6E5554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EF6A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B6690A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E0879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126.08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17D7999A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2CF166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 w14:paraId="2D7FE0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3BA1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6763F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0DD0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 w14:paraId="2FFA7B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D50E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1E561236">
            <w:pPr>
              <w:widowControl/>
              <w:snapToGrid w:val="0"/>
              <w:contextualSpacing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层组织建设项目是我乡深入贯彻党的十九大坚定走“生产发展、乡村振兴、生活富裕、生态良好”的文明发展道路建设美丽让乡村更美、环境更好、村民更富、同时项目经费保障乡、村、社区的正常运转。项目主要内容涉及到乡民族团结广场的建设、阿伦渠四组美丽乡村建设、乡福利中心建设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以及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乡、村、社区正常的办公经费开支。乡福利中心25万元，阿伦渠四组美丽乡村建设9.8万元，乡民族团结广场60万元，乡村社区办公费、食堂补助、广告印刷宣传等31.28万元。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 w14:paraId="2C3A585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层组织建设项目是我乡深入贯彻党的十九大坚定走“生产发展、乡村振兴、生活富裕、生态良好”的文明发展道路建设美丽让乡村更美、环境更好、村民更富、同时项目经费保障乡、村、社区的正常运转。项目主要内容涉及到乡民族团结广场的建设、阿伦渠四组美丽乡村建设、乡福利中心建设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以及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乡、村、社区正常的办公经费开支。乡福利中心25万元，阿伦渠四组美丽乡村建设9.8万元，乡民族团结广场60万元，乡村社区办公费、食堂补助、广告印刷宣传等31.28万元。</w:t>
            </w:r>
          </w:p>
        </w:tc>
      </w:tr>
      <w:tr w14:paraId="2E3D4B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9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960922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69E2C5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408C8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73A34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1C33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C6D63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</w:t>
            </w:r>
          </w:p>
        </w:tc>
      </w:tr>
      <w:tr w14:paraId="5A59F2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5E16F5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C4FB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BA0D51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A4D20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涉及村个数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5266E5">
            <w:pPr>
              <w:widowControl/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8个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A280D4">
            <w:pPr>
              <w:widowControl/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8个</w:t>
            </w:r>
          </w:p>
        </w:tc>
      </w:tr>
      <w:tr w14:paraId="661194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5F82D9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64AF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EE4D71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93222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验收合格率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24346">
            <w:pPr>
              <w:widowControl/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EE1AFF">
            <w:pPr>
              <w:widowControl/>
              <w:snapToGrid w:val="0"/>
              <w:contextualSpacing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%</w:t>
            </w:r>
          </w:p>
        </w:tc>
      </w:tr>
      <w:tr w14:paraId="046E26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6E7FB1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B13D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46804E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E3CF49"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资金支付率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9F05F9">
            <w:pPr>
              <w:widowControl/>
              <w:snapToGrid w:val="0"/>
              <w:contextualSpacing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F7656">
            <w:pPr>
              <w:widowControl/>
              <w:snapToGrid w:val="0"/>
              <w:contextualSpacing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 w14:paraId="294C5B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2D9395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2351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639840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304F9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资金投入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9A427A">
            <w:pPr>
              <w:widowControl/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126.08万元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979422">
            <w:pPr>
              <w:widowControl/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126.08万元</w:t>
            </w:r>
          </w:p>
        </w:tc>
      </w:tr>
      <w:tr w14:paraId="1603C1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C62903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67C6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49F91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15A37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2D07C6">
            <w:pPr>
              <w:widowControl/>
              <w:snapToGrid w:val="0"/>
              <w:ind w:firstLine="401" w:firstLineChars="0"/>
              <w:contextualSpacing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68A265">
            <w:pPr>
              <w:widowControl/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</w:tc>
      </w:tr>
      <w:tr w14:paraId="4156E5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076E95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79E8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697A6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2D576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改善乡村环境，为周围百姓提供文化休闲场所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74A6CB">
            <w:pPr>
              <w:widowControl/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人居环境得到改善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1434D6">
            <w:pPr>
              <w:widowControl/>
              <w:snapToGrid w:val="0"/>
              <w:contextualSpacing/>
              <w:jc w:val="both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人居环境改善</w:t>
            </w:r>
          </w:p>
        </w:tc>
      </w:tr>
      <w:tr w14:paraId="0FEB91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71A45E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8834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9F95A42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289899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0AAEF9">
            <w:pPr>
              <w:widowControl/>
              <w:snapToGrid w:val="0"/>
              <w:contextualSpacing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D22230">
            <w:pPr>
              <w:widowControl/>
              <w:snapToGrid w:val="0"/>
              <w:contextualSpacing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14:paraId="720356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CB1821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330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C78EB9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E7C22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民族团结广场可使用年限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D146E3">
            <w:pPr>
              <w:widowControl/>
              <w:snapToGrid w:val="0"/>
              <w:contextualSpacing/>
              <w:jc w:val="center"/>
              <w:rPr>
                <w:rFonts w:hint="default" w:ascii="宋体" w:hAnsi="宋体" w:eastAsia="东文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≤</w:t>
            </w:r>
            <w:r>
              <w:rPr>
                <w:rFonts w:hint="eastAsia" w:ascii="宋体" w:hAnsi="宋体" w:eastAsia="东文宋体" w:cs="宋体"/>
                <w:kern w:val="0"/>
                <w:sz w:val="20"/>
                <w:szCs w:val="20"/>
                <w:lang w:val="en-US" w:eastAsia="zh-CN"/>
              </w:rPr>
              <w:t>10年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11EE40">
            <w:pPr>
              <w:widowControl/>
              <w:snapToGrid w:val="0"/>
              <w:contextualSpacing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1年</w:t>
            </w:r>
          </w:p>
        </w:tc>
      </w:tr>
      <w:tr w14:paraId="46AA27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D09DC1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C7A6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满意度指标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6C41063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满意度指标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25AB0C"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群众满意度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FCED83">
            <w:pPr>
              <w:widowControl/>
              <w:snapToGrid w:val="0"/>
              <w:contextualSpacing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5BC34D">
            <w:pPr>
              <w:widowControl/>
              <w:snapToGrid w:val="0"/>
              <w:contextualSpacing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</w:tr>
    </w:tbl>
    <w:p w14:paraId="7F396E76"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??_GB2312">
    <w:altName w:val="DejaVu Math TeX Gyre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EE1022">
    <w:pPr>
      <w:pStyle w:val="1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</w:p>
  <w:p w14:paraId="1E7FBD3C">
    <w:pPr>
      <w:pStyle w:val="1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DDBC04"/>
    <w:multiLevelType w:val="singleLevel"/>
    <w:tmpl w:val="C1DDBC04"/>
    <w:lvl w:ilvl="0" w:tentative="0">
      <w:start w:val="2"/>
      <w:numFmt w:val="chineseCounting"/>
      <w:suff w:val="nothing"/>
      <w:lvlText w:val="（%1）"/>
      <w:lvlJc w:val="left"/>
      <w:rPr>
        <w:rFonts w:hint="eastAsia" w:cs="Times New Roman"/>
      </w:rPr>
    </w:lvl>
  </w:abstractNum>
  <w:abstractNum w:abstractNumId="1">
    <w:nsid w:val="4F81DAA1"/>
    <w:multiLevelType w:val="singleLevel"/>
    <w:tmpl w:val="4F81DAA1"/>
    <w:lvl w:ilvl="0" w:tentative="0">
      <w:start w:val="3"/>
      <w:numFmt w:val="chineseCounting"/>
      <w:suff w:val="nothing"/>
      <w:lvlText w:val="（%1）"/>
      <w:lvlJc w:val="left"/>
      <w:rPr>
        <w:rFonts w:hint="eastAsia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56465"/>
    <w:rsid w:val="000F0790"/>
    <w:rsid w:val="00121AE4"/>
    <w:rsid w:val="00146AAD"/>
    <w:rsid w:val="00185E75"/>
    <w:rsid w:val="00195329"/>
    <w:rsid w:val="001B340F"/>
    <w:rsid w:val="001B3A40"/>
    <w:rsid w:val="002574E5"/>
    <w:rsid w:val="003908B7"/>
    <w:rsid w:val="004366A8"/>
    <w:rsid w:val="00450003"/>
    <w:rsid w:val="00482E9C"/>
    <w:rsid w:val="00502BA7"/>
    <w:rsid w:val="005162F1"/>
    <w:rsid w:val="00535153"/>
    <w:rsid w:val="00554F82"/>
    <w:rsid w:val="0056390D"/>
    <w:rsid w:val="005719B0"/>
    <w:rsid w:val="005D10D6"/>
    <w:rsid w:val="005E415C"/>
    <w:rsid w:val="006B1813"/>
    <w:rsid w:val="006E6BB4"/>
    <w:rsid w:val="00744BFD"/>
    <w:rsid w:val="007607B2"/>
    <w:rsid w:val="00855E3A"/>
    <w:rsid w:val="00863D7C"/>
    <w:rsid w:val="00887236"/>
    <w:rsid w:val="00922CB9"/>
    <w:rsid w:val="00932DDE"/>
    <w:rsid w:val="0095230D"/>
    <w:rsid w:val="009E5CD9"/>
    <w:rsid w:val="00A00469"/>
    <w:rsid w:val="00A26421"/>
    <w:rsid w:val="00A4293B"/>
    <w:rsid w:val="00A63D3C"/>
    <w:rsid w:val="00A67D50"/>
    <w:rsid w:val="00A8691A"/>
    <w:rsid w:val="00AC1946"/>
    <w:rsid w:val="00AF13AD"/>
    <w:rsid w:val="00AF4FC9"/>
    <w:rsid w:val="00B40063"/>
    <w:rsid w:val="00B41F61"/>
    <w:rsid w:val="00BA46E6"/>
    <w:rsid w:val="00BB3554"/>
    <w:rsid w:val="00BE6A8E"/>
    <w:rsid w:val="00BF5A4B"/>
    <w:rsid w:val="00BF7650"/>
    <w:rsid w:val="00C56C72"/>
    <w:rsid w:val="00CA6457"/>
    <w:rsid w:val="00CB6CAE"/>
    <w:rsid w:val="00D17F2E"/>
    <w:rsid w:val="00D30354"/>
    <w:rsid w:val="00D85970"/>
    <w:rsid w:val="00DA7291"/>
    <w:rsid w:val="00DE132E"/>
    <w:rsid w:val="00DF42A0"/>
    <w:rsid w:val="00E769FE"/>
    <w:rsid w:val="00E94A9E"/>
    <w:rsid w:val="00EA2CBE"/>
    <w:rsid w:val="00EA7822"/>
    <w:rsid w:val="00EB6534"/>
    <w:rsid w:val="00F32FEE"/>
    <w:rsid w:val="00FA78FD"/>
    <w:rsid w:val="00FB10BB"/>
    <w:rsid w:val="150F7A29"/>
    <w:rsid w:val="1C6852EA"/>
    <w:rsid w:val="1DFD6A27"/>
    <w:rsid w:val="1FD72D5A"/>
    <w:rsid w:val="21F90E5B"/>
    <w:rsid w:val="27B02229"/>
    <w:rsid w:val="2FFC2E09"/>
    <w:rsid w:val="3062703B"/>
    <w:rsid w:val="37AD0C06"/>
    <w:rsid w:val="435F4881"/>
    <w:rsid w:val="43EC7A76"/>
    <w:rsid w:val="4D4F0E5F"/>
    <w:rsid w:val="572D7704"/>
    <w:rsid w:val="5EA84060"/>
    <w:rsid w:val="61D4552A"/>
    <w:rsid w:val="65256A92"/>
    <w:rsid w:val="680B386E"/>
    <w:rsid w:val="6BF3757C"/>
    <w:rsid w:val="6D324345"/>
    <w:rsid w:val="6E156BCA"/>
    <w:rsid w:val="7EDEEFA9"/>
    <w:rsid w:val="7FEDB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qFormat="1" w:unhideWhenUsed="0" w:uiPriority="99" w:semiHidden="0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0" w:semiHidden="0" w:name="Table Grid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8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9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8">
    <w:name w:val="Default Paragraph Font"/>
    <w:semiHidden/>
    <w:qFormat/>
    <w:uiPriority w:val="99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Plain Text"/>
    <w:basedOn w:val="1"/>
    <w:link w:val="47"/>
    <w:qFormat/>
    <w:locked/>
    <w:uiPriority w:val="99"/>
    <w:rPr>
      <w:rFonts w:ascii="宋体" w:hAnsi="Courier New" w:cs="Courier New"/>
      <w:szCs w:val="21"/>
    </w:rPr>
  </w:style>
  <w:style w:type="paragraph" w:styleId="12">
    <w:name w:val="Balloon Text"/>
    <w:basedOn w:val="1"/>
    <w:link w:val="30"/>
    <w:semiHidden/>
    <w:qFormat/>
    <w:uiPriority w:val="99"/>
    <w:rPr>
      <w:sz w:val="18"/>
      <w:szCs w:val="18"/>
    </w:rPr>
  </w:style>
  <w:style w:type="paragraph" w:styleId="13">
    <w:name w:val="footer"/>
    <w:basedOn w:val="1"/>
    <w:link w:val="3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3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3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6">
    <w:name w:val="Title"/>
    <w:basedOn w:val="1"/>
    <w:next w:val="1"/>
    <w:link w:val="34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99"/>
    <w:rPr>
      <w:rFonts w:cs="Times New Roman"/>
      <w:b/>
      <w:bCs/>
    </w:rPr>
  </w:style>
  <w:style w:type="character" w:styleId="20">
    <w:name w:val="Emphasis"/>
    <w:basedOn w:val="18"/>
    <w:qFormat/>
    <w:uiPriority w:val="99"/>
    <w:rPr>
      <w:rFonts w:ascii="Calibri" w:hAnsi="Calibri" w:cs="Times New Roman"/>
      <w:b/>
      <w:i/>
      <w:iCs/>
    </w:rPr>
  </w:style>
  <w:style w:type="character" w:customStyle="1" w:styleId="21">
    <w:name w:val="Heading 1 Char"/>
    <w:basedOn w:val="18"/>
    <w:link w:val="2"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2">
    <w:name w:val="Heading 2 Char"/>
    <w:basedOn w:val="18"/>
    <w:link w:val="3"/>
    <w:semiHidden/>
    <w:qFormat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3">
    <w:name w:val="Heading 3 Char"/>
    <w:basedOn w:val="18"/>
    <w:link w:val="4"/>
    <w:semiHidden/>
    <w:qFormat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4">
    <w:name w:val="Heading 4 Char"/>
    <w:basedOn w:val="18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5">
    <w:name w:val="Heading 5 Char"/>
    <w:basedOn w:val="18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6">
    <w:name w:val="Heading 6 Char"/>
    <w:basedOn w:val="18"/>
    <w:link w:val="7"/>
    <w:semiHidden/>
    <w:qFormat/>
    <w:locked/>
    <w:uiPriority w:val="99"/>
    <w:rPr>
      <w:rFonts w:cs="Times New Roman"/>
      <w:b/>
      <w:bCs/>
    </w:rPr>
  </w:style>
  <w:style w:type="character" w:customStyle="1" w:styleId="27">
    <w:name w:val="Heading 7 Char"/>
    <w:basedOn w:val="18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8">
    <w:name w:val="Heading 8 Char"/>
    <w:basedOn w:val="18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29">
    <w:name w:val="Heading 9 Char"/>
    <w:basedOn w:val="18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30">
    <w:name w:val="Balloon Text Char"/>
    <w:basedOn w:val="18"/>
    <w:link w:val="12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1">
    <w:name w:val="Footer Char"/>
    <w:basedOn w:val="18"/>
    <w:link w:val="1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2">
    <w:name w:val="Header Char"/>
    <w:basedOn w:val="18"/>
    <w:link w:val="14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3">
    <w:name w:val="Subtitle Char"/>
    <w:basedOn w:val="18"/>
    <w:link w:val="15"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4">
    <w:name w:val="Title Char"/>
    <w:basedOn w:val="18"/>
    <w:link w:val="16"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35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6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7">
    <w:name w:val="Quote"/>
    <w:basedOn w:val="1"/>
    <w:next w:val="1"/>
    <w:link w:val="38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8">
    <w:name w:val="Quote Char"/>
    <w:basedOn w:val="18"/>
    <w:link w:val="37"/>
    <w:qFormat/>
    <w:locked/>
    <w:uiPriority w:val="99"/>
    <w:rPr>
      <w:rFonts w:cs="Times New Roman"/>
      <w:i/>
      <w:sz w:val="24"/>
      <w:szCs w:val="24"/>
    </w:rPr>
  </w:style>
  <w:style w:type="paragraph" w:styleId="39">
    <w:name w:val="Intense Quote"/>
    <w:basedOn w:val="1"/>
    <w:next w:val="1"/>
    <w:link w:val="40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40">
    <w:name w:val="Intense Quote Char"/>
    <w:basedOn w:val="18"/>
    <w:link w:val="39"/>
    <w:qFormat/>
    <w:locked/>
    <w:uiPriority w:val="99"/>
    <w:rPr>
      <w:rFonts w:cs="Times New Roman"/>
      <w:b/>
      <w:i/>
      <w:sz w:val="24"/>
    </w:rPr>
  </w:style>
  <w:style w:type="character" w:customStyle="1" w:styleId="41">
    <w:name w:val="Subtle Emphasis1"/>
    <w:qFormat/>
    <w:uiPriority w:val="99"/>
    <w:rPr>
      <w:i/>
      <w:color w:val="595959"/>
    </w:rPr>
  </w:style>
  <w:style w:type="character" w:customStyle="1" w:styleId="42">
    <w:name w:val="Intense Emphasis1"/>
    <w:basedOn w:val="18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3">
    <w:name w:val="Subtle Reference1"/>
    <w:basedOn w:val="18"/>
    <w:qFormat/>
    <w:uiPriority w:val="99"/>
    <w:rPr>
      <w:rFonts w:cs="Times New Roman"/>
      <w:sz w:val="24"/>
      <w:szCs w:val="24"/>
      <w:u w:val="single"/>
    </w:rPr>
  </w:style>
  <w:style w:type="character" w:customStyle="1" w:styleId="44">
    <w:name w:val="Intense Reference1"/>
    <w:basedOn w:val="18"/>
    <w:qFormat/>
    <w:uiPriority w:val="99"/>
    <w:rPr>
      <w:rFonts w:cs="Times New Roman"/>
      <w:b/>
      <w:sz w:val="24"/>
      <w:u w:val="single"/>
    </w:rPr>
  </w:style>
  <w:style w:type="character" w:customStyle="1" w:styleId="45">
    <w:name w:val="Book Title1"/>
    <w:basedOn w:val="18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6">
    <w:name w:val="TOC Heading1"/>
    <w:basedOn w:val="2"/>
    <w:next w:val="1"/>
    <w:semiHidden/>
    <w:qFormat/>
    <w:uiPriority w:val="99"/>
    <w:pPr>
      <w:outlineLvl w:val="9"/>
    </w:pPr>
    <w:rPr>
      <w:lang w:eastAsia="en-US"/>
    </w:rPr>
  </w:style>
  <w:style w:type="character" w:customStyle="1" w:styleId="47">
    <w:name w:val="Plain Text Char"/>
    <w:basedOn w:val="18"/>
    <w:link w:val="11"/>
    <w:semiHidden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5</Pages>
  <Words>310</Words>
  <Characters>1773</Characters>
  <Lines>0</Lines>
  <Paragraphs>0</Paragraphs>
  <TotalTime>2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2019-02-02T21:38:00Z</dcterms:created>
  <dc:creator>赵 恺（预算处）</dc:creator>
  <cp:lastModifiedBy>Administrator</cp:lastModifiedBy>
  <cp:lastPrinted>2019-01-01T02:56:00Z</cp:lastPrinted>
  <dcterms:modified xsi:type="dcterms:W3CDTF">2025-02-05T11:40:50Z</dcterms:modified>
  <dc:title>附件2：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D83C9A38017640B9B1C449D16DEAEF82_12</vt:lpwstr>
  </property>
</Properties>
</file>