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hint="default" w:ascii="Times New Roman" w:hAnsi="Times New Roman" w:cs="Times New Roman"/>
          <w:b w:val="0"/>
          <w:bCs w:val="0"/>
          <w:lang w:val="en-US"/>
        </w:rPr>
      </w:pPr>
      <w:r>
        <w:rPr>
          <w:rFonts w:hint="default" w:ascii="Times New Roman" w:hAnsi="Times New Roman" w:cs="Times New Roman"/>
          <w:b w:val="0"/>
          <w:bCs w:val="0"/>
          <w:lang w:val="en-US" w:eastAsia="zh-CN"/>
        </w:rPr>
        <w:t xml:space="preserve">                                      </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 xml:space="preserve"> </w:t>
      </w:r>
      <w:r>
        <w:rPr>
          <w:rFonts w:hint="default" w:ascii="Times New Roman" w:cs="Times New Roman"/>
          <w:b w:val="0"/>
          <w:bCs w:val="0"/>
          <w:lang w:val="en-US" w:eastAsia="zh-CN"/>
        </w:rPr>
        <w:t>A</w:t>
      </w:r>
      <w:r>
        <w:rPr>
          <w:rFonts w:hint="eastAsia" w:ascii="Times New Roman" w:hAnsi="Times New Roman" w:cs="Times New Roman"/>
          <w:b w:val="0"/>
          <w:bCs w:val="0"/>
          <w:lang w:val="en-US" w:eastAsia="zh-CN"/>
        </w:rPr>
        <w:t>类</w:t>
      </w:r>
    </w:p>
    <w:p>
      <w:pPr>
        <w:snapToGrid w:val="0"/>
        <w:spacing w:line="560" w:lineRule="exact"/>
        <w:ind w:left="-14"/>
        <w:jc w:val="center"/>
        <w:rPr>
          <w:rFonts w:hint="default" w:ascii="Times New Roman" w:hAnsi="Times New Roman" w:cs="Times New Roman"/>
          <w:b w:val="0"/>
          <w:bCs w:val="0"/>
        </w:rPr>
      </w:pPr>
    </w:p>
    <w:p>
      <w:pPr>
        <w:snapToGrid w:val="0"/>
        <w:spacing w:line="560" w:lineRule="exact"/>
        <w:jc w:val="center"/>
        <w:rPr>
          <w:rFonts w:hint="default" w:ascii="Times New Roman" w:hAnsi="Times New Roman" w:cs="Times New Roman"/>
          <w:b w:val="0"/>
          <w:bCs w:val="0"/>
        </w:rPr>
      </w:pPr>
    </w:p>
    <w:p>
      <w:pPr>
        <w:snapToGrid w:val="0"/>
        <w:spacing w:line="560" w:lineRule="exact"/>
        <w:jc w:val="center"/>
        <w:rPr>
          <w:rFonts w:hint="default" w:ascii="Times New Roman" w:hAnsi="Times New Roman" w:eastAsia="黑体" w:cs="Times New Roman"/>
          <w:b w:val="0"/>
          <w:bCs w:val="0"/>
        </w:rPr>
      </w:pPr>
    </w:p>
    <w:p>
      <w:pPr>
        <w:snapToGrid w:val="0"/>
        <w:spacing w:line="560" w:lineRule="exact"/>
        <w:jc w:val="center"/>
        <w:rPr>
          <w:rFonts w:hint="default" w:ascii="Times New Roman" w:hAnsi="Times New Roman" w:eastAsia="黑体" w:cs="Times New Roman"/>
          <w:b w:val="0"/>
          <w:bCs w:val="0"/>
        </w:rPr>
      </w:pPr>
    </w:p>
    <w:p>
      <w:pPr>
        <w:snapToGrid w:val="0"/>
        <w:spacing w:line="560" w:lineRule="exact"/>
        <w:jc w:val="center"/>
        <w:rPr>
          <w:rFonts w:hint="default" w:ascii="Times New Roman" w:hAnsi="Times New Roman" w:eastAsia="标宋体" w:cs="Times New Roman"/>
          <w:b w:val="0"/>
          <w:bCs w:val="0"/>
        </w:rPr>
      </w:pPr>
    </w:p>
    <w:p>
      <w:pPr>
        <w:snapToGrid w:val="0"/>
        <w:spacing w:line="560" w:lineRule="exact"/>
        <w:jc w:val="center"/>
        <w:rPr>
          <w:rFonts w:hint="default" w:ascii="Times New Roman" w:hAnsi="Times New Roman" w:eastAsia="标宋体" w:cs="Times New Roman"/>
          <w:b w:val="0"/>
          <w:bCs w:val="0"/>
        </w:rPr>
      </w:pPr>
    </w:p>
    <w:p>
      <w:pPr>
        <w:snapToGrid w:val="0"/>
        <w:spacing w:line="560" w:lineRule="exact"/>
        <w:jc w:val="center"/>
        <w:rPr>
          <w:rFonts w:hint="default" w:ascii="Times New Roman" w:hAnsi="Times New Roman" w:eastAsia="标宋体" w:cs="Times New Roman"/>
          <w:b w:val="0"/>
          <w:bCs w:val="0"/>
        </w:rPr>
      </w:pPr>
    </w:p>
    <w:p>
      <w:pPr>
        <w:pStyle w:val="8"/>
        <w:rPr>
          <w:rFonts w:hint="default"/>
        </w:rPr>
      </w:pPr>
    </w:p>
    <w:p>
      <w:pPr>
        <w:snapToGrid w:val="0"/>
        <w:spacing w:line="560" w:lineRule="exact"/>
        <w:jc w:val="center"/>
        <w:rPr>
          <w:rFonts w:hint="default" w:ascii="Times New Roman" w:hAnsi="Times New Roman" w:eastAsia="标宋体" w:cs="Times New Roman"/>
          <w:b w:val="0"/>
          <w:bCs w:val="0"/>
        </w:rPr>
      </w:pPr>
    </w:p>
    <w:p>
      <w:pPr>
        <w:snapToGrid w:val="0"/>
        <w:spacing w:line="560" w:lineRule="exact"/>
        <w:jc w:val="center"/>
        <w:rPr>
          <w:rFonts w:hint="default" w:ascii="Times New Roman" w:hAnsi="Times New Roman" w:eastAsia="标宋体" w:cs="Times New Roman"/>
          <w:b w:val="0"/>
          <w:bCs w:val="0"/>
        </w:rPr>
      </w:pPr>
    </w:p>
    <w:p>
      <w:pPr>
        <w:snapToGrid w:val="0"/>
        <w:spacing w:line="560" w:lineRule="exact"/>
        <w:jc w:val="center"/>
        <w:rPr>
          <w:rFonts w:hint="default" w:ascii="Times New Roman" w:hAnsi="Times New Roman" w:eastAsia="标宋体" w:cs="Times New Roman"/>
          <w:b w:val="0"/>
          <w:bCs w:val="0"/>
        </w:rPr>
      </w:pPr>
    </w:p>
    <w:p>
      <w:pPr>
        <w:snapToGrid w:val="0"/>
        <w:spacing w:line="560" w:lineRule="exact"/>
        <w:jc w:val="center"/>
        <w:rPr>
          <w:rFonts w:hint="default" w:ascii="Times New Roman" w:hAnsi="Times New Roman" w:eastAsia="标宋体" w:cs="Times New Roman"/>
          <w:b w:val="0"/>
          <w:bCs w:val="0"/>
        </w:rPr>
      </w:pPr>
    </w:p>
    <w:p>
      <w:pPr>
        <w:pStyle w:val="8"/>
        <w:rPr>
          <w:rFonts w:hint="default"/>
        </w:rPr>
      </w:pPr>
    </w:p>
    <w:p>
      <w:pPr>
        <w:spacing w:line="560" w:lineRule="exact"/>
        <w:jc w:val="center"/>
        <w:rPr>
          <w:rFonts w:hint="default" w:ascii="Times New Roman" w:hAnsi="Times New Roman" w:eastAsia="方正仿宋_GBK" w:cs="Times New Roman"/>
          <w:b w:val="0"/>
          <w:bCs w:val="0"/>
          <w:lang w:val="en-US" w:eastAsia="zh-CN"/>
        </w:rPr>
      </w:pPr>
      <w:r>
        <w:rPr>
          <w:rFonts w:hint="default" w:ascii="Times New Roman" w:hAnsi="Times New Roman" w:eastAsia="方正仿宋_GBK" w:cs="Times New Roman"/>
          <w:b w:val="0"/>
          <w:bCs w:val="0"/>
        </w:rPr>
        <w:t>焉住建</w:t>
      </w:r>
      <w:r>
        <w:rPr>
          <w:rFonts w:hint="default" w:ascii="Times New Roman" w:hAnsi="Times New Roman" w:eastAsia="方正仿宋_GBK" w:cs="Times New Roman"/>
          <w:b w:val="0"/>
          <w:bCs w:val="0"/>
          <w:color w:val="000000"/>
        </w:rPr>
        <w:t>〔202</w:t>
      </w:r>
      <w:r>
        <w:rPr>
          <w:rFonts w:hint="eastAsia" w:ascii="Times New Roman" w:eastAsia="方正仿宋_GBK" w:cs="Times New Roman"/>
          <w:b w:val="0"/>
          <w:bCs w:val="0"/>
          <w:color w:val="000000"/>
          <w:lang w:val="en-US" w:eastAsia="zh-CN"/>
        </w:rPr>
        <w:t>4</w:t>
      </w:r>
      <w:r>
        <w:rPr>
          <w:rFonts w:hint="default" w:ascii="Times New Roman" w:hAnsi="Times New Roman" w:eastAsia="方正仿宋_GBK" w:cs="Times New Roman"/>
          <w:b w:val="0"/>
          <w:bCs w:val="0"/>
          <w:color w:val="000000"/>
        </w:rPr>
        <w:t>〕</w:t>
      </w:r>
      <w:r>
        <w:rPr>
          <w:rFonts w:hint="eastAsia" w:ascii="Times New Roman" w:eastAsia="方正仿宋_GBK" w:cs="Times New Roman"/>
          <w:b w:val="0"/>
          <w:bCs w:val="0"/>
          <w:color w:val="000000"/>
          <w:lang w:val="en-US" w:eastAsia="zh-CN"/>
        </w:rPr>
        <w:t>1</w:t>
      </w:r>
      <w:r>
        <w:rPr>
          <w:rFonts w:hint="default" w:ascii="Times New Roman" w:eastAsia="方正仿宋_GBK" w:cs="Times New Roman"/>
          <w:b w:val="0"/>
          <w:bCs w:val="0"/>
          <w:color w:val="000000"/>
          <w:lang w:val="en-US" w:eastAsia="zh-CN"/>
        </w:rPr>
        <w:t>67</w:t>
      </w:r>
      <w:r>
        <w:rPr>
          <w:rFonts w:hint="default" w:ascii="Times New Roman" w:hAnsi="Times New Roman" w:eastAsia="方正仿宋_GBK" w:cs="Times New Roman"/>
          <w:b w:val="0"/>
          <w:bCs w:val="0"/>
          <w:color w:val="000000"/>
        </w:rPr>
        <w:t xml:space="preserve">号     </w:t>
      </w:r>
      <w:r>
        <w:rPr>
          <w:rFonts w:hint="default" w:ascii="Times New Roman" w:hAnsi="Times New Roman" w:eastAsia="方正仿宋_GBK" w:cs="Times New Roman"/>
          <w:b w:val="0"/>
          <w:bCs w:val="0"/>
          <w:color w:val="000000"/>
          <w:lang w:val="en-US" w:eastAsia="zh-CN"/>
        </w:rPr>
        <w:t xml:space="preserve">  </w:t>
      </w:r>
      <w:r>
        <w:rPr>
          <w:rFonts w:hint="default" w:ascii="Times New Roman" w:hAnsi="Times New Roman" w:eastAsia="方正仿宋_GBK" w:cs="Times New Roman"/>
          <w:b w:val="0"/>
          <w:bCs w:val="0"/>
        </w:rPr>
        <w:t>签发：</w:t>
      </w:r>
      <w:r>
        <w:rPr>
          <w:rFonts w:hint="default" w:ascii="Times New Roman" w:hAnsi="Times New Roman" w:eastAsia="方正仿宋_GBK" w:cs="Times New Roman"/>
          <w:b w:val="0"/>
          <w:bCs w:val="0"/>
          <w:lang w:eastAsia="zh-CN"/>
        </w:rPr>
        <w:t>张凯</w:t>
      </w:r>
    </w:p>
    <w:p>
      <w:pPr>
        <w:snapToGrid w:val="0"/>
        <w:spacing w:line="560" w:lineRule="exact"/>
        <w:jc w:val="center"/>
        <w:rPr>
          <w:rFonts w:hint="default" w:ascii="Times New Roman" w:hAnsi="Times New Roman" w:eastAsia="方正仿宋_GBK" w:cs="Times New Roman"/>
          <w:b w:val="0"/>
          <w:bCs w:val="0"/>
          <w:spacing w:val="-8"/>
          <w:sz w:val="21"/>
          <w:szCs w:val="21"/>
        </w:rPr>
      </w:pPr>
      <w:r>
        <w:rPr>
          <w:rFonts w:hint="default" w:ascii="Times New Roman" w:hAnsi="Times New Roman" w:eastAsia="方正仿宋_GBK" w:cs="Times New Roman"/>
          <w:b w:val="0"/>
          <w:bCs w:val="0"/>
          <w:sz w:val="21"/>
          <w:szCs w:val="21"/>
        </w:rPr>
        <mc:AlternateContent>
          <mc:Choice Requires="wps">
            <w:drawing>
              <wp:anchor distT="0" distB="0" distL="114300" distR="114300" simplePos="0" relativeHeight="251662336" behindDoc="0" locked="0" layoutInCell="0" hidden="1" allowOverlap="1">
                <wp:simplePos x="0" y="0"/>
                <wp:positionH relativeFrom="column">
                  <wp:posOffset>0</wp:posOffset>
                </wp:positionH>
                <wp:positionV relativeFrom="paragraph">
                  <wp:posOffset>3810</wp:posOffset>
                </wp:positionV>
                <wp:extent cx="5615940" cy="0"/>
                <wp:effectExtent l="0" t="0" r="0" b="0"/>
                <wp:wrapNone/>
                <wp:docPr id="1" name="直线 5" hidden="1"/>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直线 5" o:spid="_x0000_s1026" o:spt="20" style="position:absolute;left:0pt;margin-left:0pt;margin-top:0.3pt;height:0pt;width:442.2pt;visibility:hidden;z-index:251662336;mso-width-relative:page;mso-height-relative:page;" filled="f" stroked="t" coordsize="21600,21600" o:allowincell="f" o:gfxdata="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H7aNr&#10;0QAAAAIBAAAPAAAAAAAAAAEAIAAAACIAAABkcnMvZG93bnJldi54bWxQSwECFAAUAAAACACHTuJA&#10;KsTWZu8BAADmAwAADgAAAAAAAAABACAAAAAgAQAAZHJzL2Uyb0RvYy54bWxQSwUGAAAAAAYABgBZ&#10;AQAAgQUAAAAA&#10;">
                <v:fill on="f" focussize="0,0"/>
                <v:stroke color="#FF0000" joinstyle="round"/>
                <v:imagedata o:title=""/>
                <o:lock v:ext="edit" aspectratio="f"/>
              </v:line>
            </w:pict>
          </mc:Fallback>
        </mc:AlternateContent>
      </w:r>
    </w:p>
    <w:p>
      <w:pPr>
        <w:keepNext w:val="0"/>
        <w:keepLines w:val="0"/>
        <w:pageBreakBefore w:val="0"/>
        <w:kinsoku/>
        <w:wordWrap/>
        <w:overflowPunct/>
        <w:topLinePunct w:val="0"/>
        <w:autoSpaceDE/>
        <w:autoSpaceDN/>
        <w:bidi w:val="0"/>
        <w:adjustRightInd/>
        <w:spacing w:line="480" w:lineRule="exact"/>
        <w:jc w:val="center"/>
        <w:textAlignment w:val="auto"/>
        <w:rPr>
          <w:rFonts w:hint="default" w:ascii="Times New Roman" w:hAnsi="Times New Roman" w:eastAsia="方正小标宋_GBK" w:cs="Times New Roman"/>
          <w:b w:val="0"/>
          <w:bCs w:val="0"/>
          <w:spacing w:val="6"/>
          <w:kern w:val="0"/>
          <w:sz w:val="40"/>
          <w:szCs w:val="40"/>
          <w:lang w:val="en-US" w:eastAsia="zh-CN"/>
        </w:rPr>
      </w:pPr>
      <w:r>
        <w:rPr>
          <w:rFonts w:hint="default" w:ascii="Times New Roman" w:hAnsi="Times New Roman" w:eastAsia="方正小标宋_GBK" w:cs="Times New Roman"/>
          <w:b w:val="0"/>
          <w:bCs w:val="0"/>
          <w:spacing w:val="6"/>
          <w:kern w:val="0"/>
          <w:sz w:val="40"/>
          <w:szCs w:val="40"/>
          <w:lang w:eastAsia="zh-CN"/>
        </w:rPr>
        <w:t>对自治县政协十六届四次会议第</w:t>
      </w:r>
      <w:r>
        <w:rPr>
          <w:rFonts w:hint="default" w:ascii="Times New Roman" w:hAnsi="Times New Roman" w:eastAsia="方正小标宋_GBK" w:cs="Times New Roman"/>
          <w:b w:val="0"/>
          <w:bCs w:val="0"/>
          <w:spacing w:val="6"/>
          <w:kern w:val="0"/>
          <w:sz w:val="40"/>
          <w:szCs w:val="40"/>
          <w:lang w:val="en-US" w:eastAsia="zh-CN"/>
        </w:rPr>
        <w:t>164-</w:t>
      </w:r>
      <w:r>
        <w:rPr>
          <w:rFonts w:hint="eastAsia" w:ascii="Times New Roman" w:eastAsia="方正小标宋_GBK" w:cs="Times New Roman"/>
          <w:b w:val="0"/>
          <w:bCs w:val="0"/>
          <w:spacing w:val="6"/>
          <w:kern w:val="0"/>
          <w:sz w:val="40"/>
          <w:szCs w:val="40"/>
          <w:lang w:val="en-US" w:eastAsia="zh-CN"/>
        </w:rPr>
        <w:t>59</w:t>
      </w:r>
      <w:r>
        <w:rPr>
          <w:rFonts w:hint="default" w:ascii="Times New Roman" w:hAnsi="Times New Roman" w:eastAsia="方正小标宋_GBK" w:cs="Times New Roman"/>
          <w:b w:val="0"/>
          <w:bCs w:val="0"/>
          <w:spacing w:val="6"/>
          <w:kern w:val="0"/>
          <w:sz w:val="40"/>
          <w:szCs w:val="40"/>
          <w:lang w:val="en-US" w:eastAsia="zh-CN"/>
        </w:rPr>
        <w:t>号</w:t>
      </w:r>
    </w:p>
    <w:p>
      <w:pPr>
        <w:keepNext w:val="0"/>
        <w:keepLines w:val="0"/>
        <w:pageBreakBefore w:val="0"/>
        <w:kinsoku/>
        <w:wordWrap/>
        <w:overflowPunct/>
        <w:topLinePunct w:val="0"/>
        <w:autoSpaceDE/>
        <w:autoSpaceDN/>
        <w:bidi w:val="0"/>
        <w:adjustRightInd/>
        <w:spacing w:line="480" w:lineRule="exact"/>
        <w:jc w:val="center"/>
        <w:textAlignment w:val="auto"/>
        <w:rPr>
          <w:rFonts w:hint="default" w:ascii="Times New Roman" w:hAnsi="Times New Roman" w:eastAsia="方正小标宋_GBK" w:cs="Times New Roman"/>
          <w:b w:val="0"/>
          <w:bCs w:val="0"/>
          <w:spacing w:val="6"/>
          <w:sz w:val="40"/>
          <w:szCs w:val="40"/>
          <w:lang w:val="en-US" w:eastAsia="zh-CN"/>
        </w:rPr>
      </w:pPr>
      <w:r>
        <w:rPr>
          <w:rFonts w:hint="default" w:ascii="Times New Roman" w:hAnsi="Times New Roman" w:eastAsia="方正小标宋_GBK" w:cs="Times New Roman"/>
          <w:b w:val="0"/>
          <w:bCs w:val="0"/>
          <w:spacing w:val="6"/>
          <w:kern w:val="0"/>
          <w:sz w:val="40"/>
          <w:szCs w:val="40"/>
          <w:lang w:val="en-US" w:eastAsia="zh-CN"/>
        </w:rPr>
        <w:t>提案的答复</w:t>
      </w:r>
    </w:p>
    <w:p>
      <w:pPr>
        <w:keepNext w:val="0"/>
        <w:keepLines w:val="0"/>
        <w:pageBreakBefore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b w:val="0"/>
          <w:bCs w:val="0"/>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b w:val="0"/>
          <w:bCs w:val="0"/>
          <w:sz w:val="32"/>
          <w:szCs w:val="32"/>
          <w:lang w:val="en-US" w:eastAsia="zh-CN"/>
        </w:rPr>
      </w:pPr>
      <w:r>
        <w:rPr>
          <w:rFonts w:hint="eastAsia"/>
          <w:sz w:val="32"/>
          <w:szCs w:val="32"/>
          <w:lang w:eastAsia="zh-CN"/>
        </w:rPr>
        <w:t>张晖</w:t>
      </w:r>
      <w:r>
        <w:rPr>
          <w:rFonts w:hint="default" w:ascii="Times New Roman" w:hAnsi="Times New Roman" w:eastAsia="方正仿宋_GBK" w:cs="Times New Roman"/>
          <w:b w:val="0"/>
          <w:bCs/>
          <w:sz w:val="32"/>
          <w:szCs w:val="32"/>
        </w:rPr>
        <w:t>委员</w:t>
      </w:r>
      <w:r>
        <w:rPr>
          <w:rFonts w:hint="default" w:ascii="Times New Roman" w:hAnsi="Times New Roman" w:eastAsia="方正仿宋_GBK" w:cs="Times New Roman"/>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45"/>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在自治县</w:t>
      </w:r>
      <w:r>
        <w:rPr>
          <w:rFonts w:hint="default" w:ascii="Times New Roman" w:hAnsi="Times New Roman" w:eastAsia="方正仿宋_GBK" w:cs="Times New Roman"/>
          <w:b w:val="0"/>
          <w:bCs w:val="0"/>
          <w:sz w:val="32"/>
          <w:szCs w:val="32"/>
          <w:lang w:eastAsia="zh-CN"/>
        </w:rPr>
        <w:t>政协</w:t>
      </w:r>
      <w:r>
        <w:rPr>
          <w:rFonts w:hint="default" w:ascii="Times New Roman" w:hAnsi="Times New Roman" w:eastAsia="方正仿宋_GBK" w:cs="Times New Roman"/>
          <w:b w:val="0"/>
          <w:bCs w:val="0"/>
          <w:sz w:val="32"/>
          <w:szCs w:val="32"/>
        </w:rPr>
        <w:t>十</w:t>
      </w:r>
      <w:bookmarkStart w:id="0" w:name="_GoBack"/>
      <w:bookmarkEnd w:id="0"/>
      <w:r>
        <w:rPr>
          <w:rFonts w:hint="default" w:ascii="Times New Roman" w:hAnsi="Times New Roman" w:eastAsia="方正仿宋_GBK" w:cs="Times New Roman"/>
          <w:b w:val="0"/>
          <w:bCs w:val="0"/>
          <w:sz w:val="32"/>
          <w:szCs w:val="32"/>
          <w:lang w:eastAsia="zh-CN"/>
        </w:rPr>
        <w:t>六</w:t>
      </w:r>
      <w:r>
        <w:rPr>
          <w:rFonts w:hint="default" w:ascii="Times New Roman" w:hAnsi="Times New Roman" w:eastAsia="方正仿宋_GBK" w:cs="Times New Roman"/>
          <w:b w:val="0"/>
          <w:bCs w:val="0"/>
          <w:sz w:val="32"/>
          <w:szCs w:val="32"/>
        </w:rPr>
        <w:t>届</w:t>
      </w:r>
      <w:r>
        <w:rPr>
          <w:rFonts w:hint="default" w:ascii="Times New Roman" w:hAnsi="Times New Roman" w:eastAsia="方正仿宋_GBK" w:cs="Times New Roman"/>
          <w:b w:val="0"/>
          <w:bCs w:val="0"/>
          <w:sz w:val="32"/>
          <w:szCs w:val="32"/>
          <w:lang w:eastAsia="zh-CN"/>
        </w:rPr>
        <w:t>四</w:t>
      </w:r>
      <w:r>
        <w:rPr>
          <w:rFonts w:hint="default" w:ascii="Times New Roman" w:hAnsi="Times New Roman" w:eastAsia="方正仿宋_GBK" w:cs="Times New Roman"/>
          <w:b w:val="0"/>
          <w:bCs w:val="0"/>
          <w:sz w:val="32"/>
          <w:szCs w:val="32"/>
        </w:rPr>
        <w:t>次会议上，</w:t>
      </w:r>
      <w:r>
        <w:rPr>
          <w:rFonts w:hint="default" w:ascii="Times New Roman" w:hAnsi="Times New Roman" w:eastAsia="方正仿宋_GBK" w:cs="Times New Roman"/>
          <w:b w:val="0"/>
          <w:bCs w:val="0"/>
          <w:sz w:val="32"/>
          <w:szCs w:val="32"/>
          <w:lang w:val="en-US" w:eastAsia="zh-CN"/>
        </w:rPr>
        <w:t>您</w:t>
      </w:r>
      <w:r>
        <w:rPr>
          <w:rFonts w:hint="default" w:ascii="Times New Roman" w:hAnsi="Times New Roman" w:eastAsia="方正仿宋_GBK" w:cs="Times New Roman"/>
          <w:b w:val="0"/>
          <w:bCs w:val="0"/>
          <w:sz w:val="32"/>
          <w:szCs w:val="32"/>
        </w:rPr>
        <w:t>提出的《</w:t>
      </w:r>
      <w:r>
        <w:rPr>
          <w:rFonts w:hint="eastAsia" w:ascii="仿宋_GB2312" w:hAnsi="仿宋_GB2312" w:eastAsia="仿宋_GB2312" w:cs="仿宋_GB2312"/>
          <w:sz w:val="32"/>
          <w:szCs w:val="32"/>
          <w:lang w:eastAsia="zh-CN"/>
        </w:rPr>
        <w:t>关于我县自来水水质检测保障饮用水水质安全的提案</w:t>
      </w:r>
      <w:r>
        <w:rPr>
          <w:rFonts w:hint="default" w:ascii="Times New Roman" w:hAnsi="Times New Roman" w:eastAsia="方正仿宋_GBK" w:cs="Times New Roman"/>
          <w:b w:val="0"/>
          <w:bCs w:val="0"/>
          <w:sz w:val="32"/>
          <w:szCs w:val="32"/>
        </w:rPr>
        <w:t>》收悉，经认真研究，现答复如下：</w:t>
      </w:r>
    </w:p>
    <w:p>
      <w:pPr>
        <w:keepNext w:val="0"/>
        <w:keepLines w:val="0"/>
        <w:pageBreakBefore w:val="0"/>
        <w:widowControl w:val="0"/>
        <w:kinsoku/>
        <w:wordWrap/>
        <w:overflowPunct/>
        <w:topLinePunct w:val="0"/>
        <w:autoSpaceDE/>
        <w:autoSpaceDN/>
        <w:bidi w:val="0"/>
        <w:adjustRightInd/>
        <w:snapToGrid/>
        <w:spacing w:line="480" w:lineRule="exact"/>
        <w:ind w:firstLine="645"/>
        <w:jc w:val="left"/>
        <w:textAlignment w:val="auto"/>
        <w:rPr>
          <w:rFonts w:hint="default" w:ascii="Times New Roman" w:hAnsi="Times New Roman" w:eastAsia="方正仿宋_GBK" w:cs="Times New Roman"/>
          <w:b w:val="0"/>
          <w:bCs/>
          <w:sz w:val="32"/>
          <w:szCs w:val="32"/>
          <w:lang w:eastAsia="zh-CN"/>
        </w:rPr>
      </w:pPr>
      <w:r>
        <w:rPr>
          <w:rFonts w:hint="eastAsia" w:ascii="Times New Roman" w:hAnsi="Times New Roman" w:eastAsia="方正仿宋_GBK" w:cs="Times New Roman"/>
          <w:b w:val="0"/>
          <w:bCs w:val="0"/>
          <w:spacing w:val="4"/>
          <w:sz w:val="32"/>
          <w:szCs w:val="32"/>
          <w:lang w:val="en-US" w:eastAsia="zh-CN"/>
        </w:rPr>
        <w:t>我县</w:t>
      </w:r>
      <w:r>
        <w:rPr>
          <w:rFonts w:hint="default" w:ascii="Times New Roman" w:hAnsi="Times New Roman" w:eastAsia="方正仿宋_GBK" w:cs="Times New Roman"/>
          <w:b w:val="0"/>
          <w:bCs w:val="0"/>
          <w:sz w:val="32"/>
          <w:szCs w:val="32"/>
          <w:lang w:val="en-US" w:eastAsia="zh-CN"/>
        </w:rPr>
        <w:t>供水水质检测委托第三方新疆坤诚检测技术有限公司巴州分公司对水源水、出厂水、管网末梢水进行一年四次监测43项，两年1次全项检测106项，水源水检测结果满足《地下水质量标准》，出厂水、管网末梢水监测结果均满足《生活饮用水卫生标准》(GB5479-2022)。</w:t>
      </w:r>
      <w:r>
        <w:rPr>
          <w:rFonts w:hint="default" w:ascii="Times New Roman" w:hAnsi="Times New Roman" w:eastAsia="方正仿宋_GBK" w:cs="Times New Roman"/>
          <w:b w:val="0"/>
          <w:spacing w:val="0"/>
          <w:sz w:val="32"/>
          <w:szCs w:val="32"/>
        </w:rPr>
        <w:t>检测报告上报</w:t>
      </w:r>
      <w:r>
        <w:rPr>
          <w:rFonts w:hint="default" w:ascii="Times New Roman" w:hAnsi="Times New Roman" w:eastAsia="方正仿宋_GBK" w:cs="Times New Roman"/>
          <w:b w:val="0"/>
          <w:spacing w:val="0"/>
          <w:sz w:val="32"/>
          <w:szCs w:val="32"/>
          <w:lang w:eastAsia="zh-CN"/>
        </w:rPr>
        <w:t>县环保局</w:t>
      </w:r>
      <w:r>
        <w:rPr>
          <w:rFonts w:hint="default" w:ascii="Times New Roman" w:hAnsi="Times New Roman" w:eastAsia="方正仿宋_GBK" w:cs="Times New Roman"/>
          <w:b w:val="0"/>
          <w:spacing w:val="0"/>
          <w:sz w:val="32"/>
          <w:szCs w:val="32"/>
        </w:rPr>
        <w:t>，在政府网站公示</w:t>
      </w:r>
      <w:r>
        <w:rPr>
          <w:rFonts w:hint="default" w:ascii="Times New Roman" w:hAnsi="Times New Roman" w:eastAsia="方正仿宋_GBK" w:cs="Times New Roman"/>
          <w:b w:val="0"/>
          <w:spacing w:val="0"/>
          <w:sz w:val="32"/>
          <w:szCs w:val="32"/>
          <w:lang w:eastAsia="zh-CN"/>
        </w:rPr>
        <w:t>；其次县疾控中心每年</w:t>
      </w:r>
      <w:r>
        <w:rPr>
          <w:rFonts w:hint="default" w:ascii="Times New Roman" w:hAnsi="Times New Roman" w:eastAsia="方正仿宋_GBK" w:cs="Times New Roman"/>
          <w:b w:val="0"/>
          <w:spacing w:val="0"/>
          <w:sz w:val="32"/>
          <w:szCs w:val="32"/>
          <w:lang w:val="en-US" w:eastAsia="zh-CN"/>
        </w:rPr>
        <w:t>2次采样检测，但因检测项目有限，达不到检测43项要求，检测范围内的项目满足</w:t>
      </w:r>
      <w:r>
        <w:rPr>
          <w:rFonts w:hint="default" w:ascii="Times New Roman" w:hAnsi="Times New Roman" w:eastAsia="方正仿宋_GBK" w:cs="Times New Roman"/>
          <w:b w:val="0"/>
          <w:bCs w:val="0"/>
          <w:sz w:val="32"/>
          <w:szCs w:val="32"/>
          <w:lang w:val="en-US" w:eastAsia="zh-CN"/>
        </w:rPr>
        <w:t>《生活饮用水卫生标准》；同时按照供水规范化管理要求，</w:t>
      </w:r>
      <w:r>
        <w:rPr>
          <w:rFonts w:hint="default" w:ascii="Times New Roman" w:hAnsi="Times New Roman" w:eastAsia="方正仿宋_GBK" w:cs="Times New Roman"/>
          <w:b w:val="0"/>
          <w:spacing w:val="0"/>
          <w:sz w:val="32"/>
          <w:szCs w:val="32"/>
          <w:lang w:val="en-US" w:eastAsia="zh-CN"/>
        </w:rPr>
        <w:t>2023年11月</w:t>
      </w:r>
      <w:r>
        <w:rPr>
          <w:rFonts w:hint="eastAsia" w:ascii="Times New Roman" w:hAnsi="Times New Roman" w:eastAsia="方正仿宋_GBK" w:cs="Times New Roman"/>
          <w:b w:val="0"/>
          <w:spacing w:val="0"/>
          <w:sz w:val="32"/>
          <w:szCs w:val="32"/>
          <w:lang w:val="en-US" w:eastAsia="zh-CN"/>
        </w:rPr>
        <w:t>广旭水务</w:t>
      </w:r>
      <w:r>
        <w:rPr>
          <w:rFonts w:hint="default" w:ascii="Times New Roman" w:hAnsi="Times New Roman" w:eastAsia="方正仿宋_GBK" w:cs="Times New Roman"/>
          <w:b w:val="0"/>
          <w:spacing w:val="0"/>
          <w:sz w:val="32"/>
          <w:szCs w:val="32"/>
          <w:lang w:val="en-US" w:eastAsia="zh-CN"/>
        </w:rPr>
        <w:t>公司</w:t>
      </w:r>
      <w:r>
        <w:rPr>
          <w:rFonts w:hint="default" w:ascii="Times New Roman" w:hAnsi="Times New Roman" w:eastAsia="方正仿宋_GBK" w:cs="Times New Roman"/>
          <w:b w:val="0"/>
          <w:bCs w:val="0"/>
          <w:sz w:val="32"/>
          <w:szCs w:val="32"/>
          <w:lang w:val="en-US" w:eastAsia="zh-CN"/>
        </w:rPr>
        <w:t>积极争取项目资金实施了水质检测实验室建设，目前实验室已建成，化验员在参加岗前培训，争取5月</w:t>
      </w:r>
      <w:r>
        <w:rPr>
          <w:rFonts w:hint="default" w:ascii="Times New Roman" w:hAnsi="Times New Roman" w:eastAsia="方正仿宋_GBK" w:cs="Times New Roman"/>
          <w:b w:val="0"/>
          <w:bCs w:val="0"/>
          <w:spacing w:val="4"/>
          <w:sz w:val="32"/>
          <w:szCs w:val="32"/>
          <w:lang w:val="en-US" w:eastAsia="zh-CN"/>
        </w:rPr>
        <w:t>投入试运行，实现供水水质指标十项日检自检；每年上级水质督查时，取水样检测，水质也符合标准。</w:t>
      </w:r>
    </w:p>
    <w:p>
      <w:pPr>
        <w:keepNext w:val="0"/>
        <w:keepLines w:val="0"/>
        <w:pageBreakBefore w:val="0"/>
        <w:widowControl w:val="0"/>
        <w:tabs>
          <w:tab w:val="left" w:pos="1125"/>
        </w:tabs>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再次感谢您对城市建设工作的关心，希望您能一如既往地支持城市建设工作，提出宝贵的意见和建议！</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方正仿宋_GBK" w:cs="Times New Roman"/>
          <w:szCs w:val="32"/>
          <w:lang w:eastAsia="zh-CN"/>
        </w:rPr>
      </w:pPr>
      <w:r>
        <w:rPr>
          <w:rFonts w:hint="default" w:ascii="Times New Roman" w:hAnsi="Times New Roman" w:eastAsia="方正仿宋_GBK" w:cs="Times New Roman"/>
          <w:szCs w:val="32"/>
        </w:rPr>
        <w:t>分管</w:t>
      </w:r>
      <w:r>
        <w:rPr>
          <w:rFonts w:hint="eastAsia" w:ascii="Times New Roman" w:eastAsia="方正仿宋_GBK" w:cs="Times New Roman"/>
          <w:szCs w:val="32"/>
          <w:lang w:eastAsia="zh-CN"/>
        </w:rPr>
        <w:t>县领导</w:t>
      </w:r>
      <w:r>
        <w:rPr>
          <w:rFonts w:hint="default" w:ascii="Times New Roman" w:hAnsi="Times New Roman" w:eastAsia="方正仿宋_GBK" w:cs="Times New Roman"/>
          <w:szCs w:val="32"/>
        </w:rPr>
        <w:t>：</w:t>
      </w:r>
      <w:r>
        <w:rPr>
          <w:rFonts w:hint="eastAsia" w:ascii="Times New Roman" w:hAnsi="Times New Roman" w:eastAsia="方正仿宋_GBK" w:cs="Times New Roman"/>
          <w:szCs w:val="32"/>
          <w:lang w:eastAsia="zh-CN"/>
        </w:rPr>
        <w:t>郭飞</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主管领导：</w:t>
      </w:r>
      <w:r>
        <w:rPr>
          <w:rFonts w:hint="default" w:ascii="Times New Roman" w:hAnsi="Times New Roman" w:eastAsia="方正仿宋_GBK" w:cs="Times New Roman"/>
          <w:sz w:val="32"/>
          <w:szCs w:val="32"/>
          <w:lang w:eastAsia="zh-CN"/>
        </w:rPr>
        <w:t>张凯</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承 办 人：</w:t>
      </w:r>
      <w:r>
        <w:rPr>
          <w:rFonts w:hint="eastAsia" w:ascii="Times New Roman" w:eastAsia="方正仿宋_GBK" w:cs="Times New Roman"/>
          <w:sz w:val="32"/>
          <w:szCs w:val="32"/>
          <w:lang w:eastAsia="zh-CN"/>
        </w:rPr>
        <w:t>贾祥林</w:t>
      </w:r>
    </w:p>
    <w:p>
      <w:pPr>
        <w:keepNext w:val="0"/>
        <w:keepLines w:val="0"/>
        <w:pageBreakBefore w:val="0"/>
        <w:widowControl w:val="0"/>
        <w:kinsoku/>
        <w:wordWrap/>
        <w:overflowPunct/>
        <w:topLinePunct w:val="0"/>
        <w:autoSpaceDE/>
        <w:autoSpaceDN/>
        <w:bidi w:val="0"/>
        <w:adjustRightInd/>
        <w:snapToGrid/>
        <w:spacing w:line="480" w:lineRule="exact"/>
        <w:ind w:left="1600" w:leftChars="200" w:hanging="960" w:hangingChars="3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联系电话：</w:t>
      </w:r>
      <w:r>
        <w:rPr>
          <w:rFonts w:hint="default" w:ascii="Times New Roman" w:hAnsi="Times New Roman" w:eastAsia="方正仿宋_GBK" w:cs="Times New Roman"/>
          <w:sz w:val="32"/>
          <w:szCs w:val="32"/>
          <w:lang w:val="en-US" w:eastAsia="zh-CN"/>
        </w:rPr>
        <w:t>6011829</w:t>
      </w:r>
    </w:p>
    <w:p>
      <w:pPr>
        <w:pStyle w:val="5"/>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sz w:val="32"/>
          <w:szCs w:val="32"/>
        </w:rPr>
      </w:pPr>
    </w:p>
    <w:p>
      <w:pPr>
        <w:pStyle w:val="5"/>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sz w:val="32"/>
          <w:szCs w:val="32"/>
        </w:rPr>
      </w:pPr>
    </w:p>
    <w:p>
      <w:pPr>
        <w:pStyle w:val="5"/>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2880" w:firstLineChars="9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 xml:space="preserve">  </w:t>
      </w:r>
      <w:r>
        <w:rPr>
          <w:rFonts w:hint="default"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rPr>
        <w:t>焉耆县住房和城乡建设局</w:t>
      </w:r>
    </w:p>
    <w:p>
      <w:pPr>
        <w:keepNext w:val="0"/>
        <w:keepLines w:val="0"/>
        <w:pageBreakBefore w:val="0"/>
        <w:widowControl w:val="0"/>
        <w:kinsoku/>
        <w:wordWrap/>
        <w:overflowPunct/>
        <w:topLinePunct w:val="0"/>
        <w:autoSpaceDE/>
        <w:autoSpaceDN/>
        <w:bidi w:val="0"/>
        <w:adjustRightInd/>
        <w:snapToGrid/>
        <w:spacing w:line="480" w:lineRule="exact"/>
        <w:ind w:firstLine="4000" w:firstLineChars="1250"/>
        <w:jc w:val="left"/>
        <w:textAlignment w:val="auto"/>
        <w:rPr>
          <w:rFonts w:hint="default" w:ascii="Times New Roman" w:hAnsi="Times New Roman" w:eastAsia="方正仿宋_GBK" w:cs="Times New Roman"/>
          <w:b w:val="0"/>
          <w:bCs w:val="0"/>
          <w:szCs w:val="32"/>
        </w:rPr>
      </w:pPr>
      <w:r>
        <w:rPr>
          <w:rFonts w:hint="default" w:ascii="Times New Roman" w:hAnsi="Times New Roman" w:eastAsia="方正仿宋_GBK" w:cs="Times New Roman"/>
          <w:b w:val="0"/>
          <w:bCs w:val="0"/>
          <w:szCs w:val="32"/>
        </w:rPr>
        <w:t xml:space="preserve"> 202</w:t>
      </w:r>
      <w:r>
        <w:rPr>
          <w:rFonts w:hint="default" w:ascii="Times New Roman" w:hAnsi="Times New Roman" w:eastAsia="方正仿宋_GBK" w:cs="Times New Roman"/>
          <w:b w:val="0"/>
          <w:bCs w:val="0"/>
          <w:szCs w:val="32"/>
          <w:lang w:val="en-US" w:eastAsia="zh-CN"/>
        </w:rPr>
        <w:t>4</w:t>
      </w:r>
      <w:r>
        <w:rPr>
          <w:rFonts w:hint="default" w:ascii="Times New Roman" w:hAnsi="Times New Roman" w:eastAsia="方正仿宋_GBK" w:cs="Times New Roman"/>
          <w:b w:val="0"/>
          <w:bCs w:val="0"/>
          <w:szCs w:val="32"/>
        </w:rPr>
        <w:t>年</w:t>
      </w:r>
      <w:r>
        <w:rPr>
          <w:rFonts w:hint="default" w:ascii="Times New Roman" w:hAnsi="Times New Roman" w:eastAsia="方正仿宋_GBK" w:cs="Times New Roman"/>
          <w:b w:val="0"/>
          <w:bCs w:val="0"/>
          <w:szCs w:val="32"/>
          <w:lang w:val="en-US" w:eastAsia="zh-CN"/>
        </w:rPr>
        <w:t>5</w:t>
      </w:r>
      <w:r>
        <w:rPr>
          <w:rFonts w:hint="default" w:ascii="Times New Roman" w:hAnsi="Times New Roman" w:eastAsia="方正仿宋_GBK" w:cs="Times New Roman"/>
          <w:b w:val="0"/>
          <w:bCs w:val="0"/>
          <w:szCs w:val="32"/>
        </w:rPr>
        <w:t>月</w:t>
      </w:r>
      <w:r>
        <w:rPr>
          <w:rFonts w:hint="default" w:ascii="Times New Roman" w:hAnsi="Times New Roman" w:eastAsia="方正仿宋_GBK" w:cs="Times New Roman"/>
          <w:b w:val="0"/>
          <w:bCs w:val="0"/>
          <w:szCs w:val="32"/>
          <w:lang w:val="en-US" w:eastAsia="zh-CN"/>
        </w:rPr>
        <w:t>14</w:t>
      </w:r>
      <w:r>
        <w:rPr>
          <w:rFonts w:hint="default" w:ascii="Times New Roman" w:hAnsi="Times New Roman" w:eastAsia="方正仿宋_GBK" w:cs="Times New Roman"/>
          <w:b w:val="0"/>
          <w:bCs w:val="0"/>
          <w:szCs w:val="32"/>
        </w:rPr>
        <w:t>日</w:t>
      </w:r>
    </w:p>
    <w:p>
      <w:pPr>
        <w:pStyle w:val="5"/>
        <w:keepNext w:val="0"/>
        <w:keepLines w:val="0"/>
        <w:pageBreakBefore w:val="0"/>
        <w:kinsoku/>
        <w:wordWrap/>
        <w:overflowPunct/>
        <w:topLinePunct w:val="0"/>
        <w:autoSpaceDE/>
        <w:autoSpaceDN/>
        <w:bidi w:val="0"/>
        <w:adjustRightInd/>
        <w:spacing w:line="480" w:lineRule="exact"/>
        <w:textAlignment w:val="auto"/>
        <w:rPr>
          <w:rFonts w:hint="default" w:ascii="Times New Roman" w:hAnsi="Times New Roman" w:cs="Times New Roman"/>
          <w:b w:val="0"/>
          <w:bCs w:val="0"/>
        </w:rPr>
      </w:pPr>
    </w:p>
    <w:p>
      <w:pPr>
        <w:pStyle w:val="5"/>
        <w:keepNext w:val="0"/>
        <w:keepLines w:val="0"/>
        <w:pageBreakBefore w:val="0"/>
        <w:kinsoku/>
        <w:wordWrap/>
        <w:overflowPunct/>
        <w:topLinePunct w:val="0"/>
        <w:autoSpaceDE/>
        <w:autoSpaceDN/>
        <w:bidi w:val="0"/>
        <w:adjustRightInd/>
        <w:spacing w:line="480" w:lineRule="exact"/>
        <w:textAlignment w:val="auto"/>
        <w:rPr>
          <w:rFonts w:hint="default" w:ascii="Times New Roman" w:hAnsi="Times New Roman" w:cs="Times New Roman"/>
          <w:b w:val="0"/>
          <w:bCs w:val="0"/>
        </w:rPr>
      </w:pPr>
    </w:p>
    <w:p>
      <w:pPr>
        <w:pStyle w:val="5"/>
        <w:keepNext w:val="0"/>
        <w:keepLines w:val="0"/>
        <w:pageBreakBefore w:val="0"/>
        <w:kinsoku/>
        <w:wordWrap/>
        <w:overflowPunct/>
        <w:topLinePunct w:val="0"/>
        <w:autoSpaceDE/>
        <w:autoSpaceDN/>
        <w:bidi w:val="0"/>
        <w:adjustRightInd/>
        <w:spacing w:line="480" w:lineRule="exact"/>
        <w:textAlignment w:val="auto"/>
        <w:rPr>
          <w:rFonts w:hint="default" w:ascii="Times New Roman" w:hAnsi="Times New Roman" w:cs="Times New Roman"/>
          <w:b w:val="0"/>
          <w:bCs w:val="0"/>
        </w:rPr>
      </w:pPr>
    </w:p>
    <w:p>
      <w:pPr>
        <w:pStyle w:val="5"/>
        <w:keepNext w:val="0"/>
        <w:keepLines w:val="0"/>
        <w:pageBreakBefore w:val="0"/>
        <w:kinsoku/>
        <w:wordWrap/>
        <w:overflowPunct/>
        <w:topLinePunct w:val="0"/>
        <w:autoSpaceDE/>
        <w:autoSpaceDN/>
        <w:bidi w:val="0"/>
        <w:adjustRightInd/>
        <w:spacing w:line="480" w:lineRule="exact"/>
        <w:textAlignment w:val="auto"/>
        <w:rPr>
          <w:rFonts w:hint="default" w:ascii="Times New Roman" w:hAnsi="Times New Roman" w:cs="Times New Roman"/>
          <w:b w:val="0"/>
          <w:bCs w:val="0"/>
        </w:rPr>
      </w:pPr>
    </w:p>
    <w:p>
      <w:pPr>
        <w:pStyle w:val="5"/>
        <w:rPr>
          <w:rFonts w:hint="default" w:ascii="Times New Roman" w:hAnsi="Times New Roman" w:cs="Times New Roman"/>
          <w:b w:val="0"/>
          <w:bCs w:val="0"/>
        </w:rPr>
      </w:pPr>
    </w:p>
    <w:p>
      <w:pPr>
        <w:spacing w:line="360" w:lineRule="auto"/>
        <w:ind w:left="819" w:leftChars="56" w:hanging="640" w:hangingChars="200"/>
        <w:jc w:val="left"/>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-6985</wp:posOffset>
                </wp:positionV>
                <wp:extent cx="52578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2578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55pt;height:0pt;width:414pt;z-index:251659264;mso-width-relative:page;mso-height-relative:page;" filled="f" stroked="t" coordsize="21600,21600" o:gfxdata="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hzc/e1AAAAAYBAAAPAAAAAAAAAAEAIAAAACIAAABkcnMvZG93bnJldi54bWxQSwECFAAU&#10;AAAACACHTuJAsTj7O/UBAADlAwAADgAAAAAAAAABACAAAAAjAQAAZHJzL2Uyb0RvYy54bWxQSwUG&#10;AAAAAAYABgBZAQAAigUAA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b w:val="0"/>
          <w:bCs w:val="0"/>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405765</wp:posOffset>
                </wp:positionV>
                <wp:extent cx="5257800" cy="0"/>
                <wp:effectExtent l="0" t="0" r="0" b="0"/>
                <wp:wrapTight wrapText="bothSides">
                  <wp:wrapPolygon>
                    <wp:start x="0" y="0"/>
                    <wp:lineTo x="0" y="21600"/>
                    <wp:lineTo x="21600" y="21600"/>
                    <wp:lineTo x="21600" y="0"/>
                    <wp:lineTo x="0" y="0"/>
                  </wp:wrapPolygon>
                </wp:wrapTight>
                <wp:docPr id="2" name="直接连接符 2"/>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31.95pt;height:0pt;width:414pt;mso-wrap-distance-left:9pt;mso-wrap-distance-right:9pt;z-index:251660288;mso-width-relative:page;mso-height-relative:page;" filled="f" stroked="t" coordsize="21600,21600" wrapcoords="0 0 0 21600 21600 21600 21600 0 0 0" o:gfxdata="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dFnGr1gAAAAgBAAAPAAAAAAAAAAEAIAAAACIAAABkcnMvZG93bnJldi54bWxQSwECFAAU&#10;AAAACACHTuJAs0/UevMBAADkAwAADgAAAAAAAAABACAAAAAlAQAAZHJzL2Uyb0RvYy54bWxQSwUG&#10;AAAAAAYABgBZAQAAigUAAAAA&#10;">
                <v:fill on="f" focussize="0,0"/>
                <v:stroke color="#000000" joinstyle="round"/>
                <v:imagedata o:title=""/>
                <o:lock v:ext="edit" aspectratio="f"/>
                <w10:wrap type="tight"/>
              </v:line>
            </w:pict>
          </mc:Fallback>
        </mc:AlternateContent>
      </w:r>
      <w:r>
        <w:rPr>
          <w:rFonts w:hint="default" w:ascii="Times New Roman" w:hAnsi="Times New Roman" w:eastAsia="方正仿宋_GBK" w:cs="Times New Roman"/>
          <w:b w:val="0"/>
          <w:bCs w:val="0"/>
        </w:rPr>
        <w:t>抄送：县人民政府办公室、县政协提案法制委员会</w:t>
      </w:r>
    </w:p>
    <w:p>
      <w:pPr>
        <w:spacing w:line="360" w:lineRule="auto"/>
        <w:jc w:val="center"/>
      </w:pPr>
      <w:r>
        <w:rPr>
          <w:rFonts w:hint="default" w:ascii="Times New Roman" w:hAnsi="Times New Roman" w:eastAsia="方正仿宋_GBK" w:cs="Times New Roman"/>
          <w:b w:val="0"/>
          <w:bCs w:val="0"/>
          <w:spacing w:val="0"/>
          <w:sz w:val="32"/>
        </w:rPr>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380365</wp:posOffset>
                </wp:positionV>
                <wp:extent cx="52578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5pt;margin-top:29.95pt;height:0pt;width:414pt;z-index:251661312;mso-width-relative:page;mso-height-relative:page;" filled="f" stroked="t" coordsize="21600,21600" o:gfxdata="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Vl9LtMAAAAHAQAADwAAAAAAAAABACAAAAAiAAAAZHJzL2Rvd25yZXYueG1sUEsBAhQAFAAA&#10;AAgAh07iQJQz/M70AQAA5AMAAA4AAAAAAAAAAQAgAAAAIgEAAGRycy9lMm9Eb2MueG1sUEsFBgAA&#10;AAAGAAYAWQEAAIgFA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pacing w:val="0"/>
          <w:sz w:val="32"/>
        </w:rPr>
        <w:t>焉耆回族自治县住房和城乡建设局  202</w:t>
      </w:r>
      <w:r>
        <w:rPr>
          <w:rFonts w:hint="default" w:ascii="Times New Roman" w:hAnsi="Times New Roman" w:eastAsia="方正仿宋_GBK" w:cs="Times New Roman"/>
          <w:b w:val="0"/>
          <w:bCs w:val="0"/>
          <w:spacing w:val="0"/>
          <w:sz w:val="32"/>
          <w:lang w:val="en-US" w:eastAsia="zh-CN"/>
        </w:rPr>
        <w:t>4</w:t>
      </w:r>
      <w:r>
        <w:rPr>
          <w:rFonts w:hint="default" w:ascii="Times New Roman" w:hAnsi="Times New Roman" w:eastAsia="方正仿宋_GBK" w:cs="Times New Roman"/>
          <w:b w:val="0"/>
          <w:bCs w:val="0"/>
          <w:spacing w:val="0"/>
          <w:sz w:val="32"/>
        </w:rPr>
        <w:t>年</w:t>
      </w:r>
      <w:r>
        <w:rPr>
          <w:rFonts w:hint="default" w:ascii="Times New Roman" w:hAnsi="Times New Roman" w:eastAsia="方正仿宋_GBK" w:cs="Times New Roman"/>
          <w:b w:val="0"/>
          <w:bCs w:val="0"/>
          <w:spacing w:val="0"/>
          <w:sz w:val="32"/>
          <w:lang w:val="en-US" w:eastAsia="zh-CN"/>
        </w:rPr>
        <w:t>5</w:t>
      </w:r>
      <w:r>
        <w:rPr>
          <w:rFonts w:hint="default" w:ascii="Times New Roman" w:hAnsi="Times New Roman" w:eastAsia="方正仿宋_GBK" w:cs="Times New Roman"/>
          <w:b w:val="0"/>
          <w:bCs w:val="0"/>
          <w:spacing w:val="0"/>
          <w:sz w:val="32"/>
        </w:rPr>
        <w:t>月</w:t>
      </w:r>
      <w:r>
        <w:rPr>
          <w:rFonts w:hint="default" w:ascii="Times New Roman" w:hAnsi="Times New Roman" w:eastAsia="方正仿宋_GBK" w:cs="Times New Roman"/>
          <w:b w:val="0"/>
          <w:bCs w:val="0"/>
          <w:spacing w:val="0"/>
          <w:sz w:val="32"/>
          <w:lang w:val="en-US" w:eastAsia="zh-CN"/>
        </w:rPr>
        <w:t>14</w:t>
      </w:r>
      <w:r>
        <w:rPr>
          <w:rFonts w:hint="default" w:ascii="Times New Roman" w:hAnsi="Times New Roman" w:eastAsia="方正仿宋_GBK" w:cs="Times New Roman"/>
          <w:b w:val="0"/>
          <w:bCs w:val="0"/>
          <w:spacing w:val="0"/>
          <w:sz w:val="32"/>
        </w:rPr>
        <w:t>日印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标宋体">
    <w:altName w:val="宋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6D3DB6"/>
    <w:rsid w:val="05A85F95"/>
    <w:rsid w:val="166D3DB6"/>
    <w:rsid w:val="2BB86FB3"/>
    <w:rsid w:val="40E82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lang w:val="en-US" w:eastAsia="zh-CN" w:bidi="ar-SA"/>
    </w:rPr>
  </w:style>
  <w:style w:type="paragraph" w:styleId="3">
    <w:name w:val="Body Text Indent"/>
    <w:basedOn w:val="1"/>
    <w:qFormat/>
    <w:uiPriority w:val="0"/>
    <w:pPr>
      <w:spacing w:after="120"/>
      <w:ind w:left="420" w:leftChars="200"/>
      <w:jc w:val="both"/>
    </w:pPr>
    <w:rPr>
      <w:color w:val="auto"/>
      <w:kern w:val="2"/>
      <w:sz w:val="21"/>
      <w:szCs w:val="21"/>
    </w:rPr>
  </w:style>
  <w:style w:type="paragraph" w:styleId="4">
    <w:name w:val="Body Text"/>
    <w:basedOn w:val="1"/>
    <w:next w:val="5"/>
    <w:qFormat/>
    <w:uiPriority w:val="0"/>
    <w:pPr>
      <w:jc w:val="center"/>
    </w:pPr>
    <w:rPr>
      <w:sz w:val="28"/>
      <w:szCs w:val="20"/>
    </w:rPr>
  </w:style>
  <w:style w:type="paragraph" w:styleId="5">
    <w:name w:val="Body Text First Indent"/>
    <w:basedOn w:val="4"/>
    <w:qFormat/>
    <w:uiPriority w:val="0"/>
    <w:pPr>
      <w:ind w:firstLine="420" w:firstLineChars="100"/>
    </w:pPr>
  </w:style>
  <w:style w:type="paragraph" w:customStyle="1" w:styleId="8">
    <w:name w:val="样式 表内容 + 行距: 固定值 28 磅"/>
    <w:basedOn w:val="9"/>
    <w:next w:val="4"/>
    <w:qFormat/>
    <w:uiPriority w:val="0"/>
    <w:pPr>
      <w:spacing w:line="240" w:lineRule="auto"/>
    </w:pPr>
    <w:rPr>
      <w:rFonts w:cs="宋体"/>
      <w:szCs w:val="20"/>
    </w:rPr>
  </w:style>
  <w:style w:type="paragraph" w:customStyle="1" w:styleId="9">
    <w:name w:val="表内容"/>
    <w:basedOn w:val="1"/>
    <w:next w:val="1"/>
    <w:qFormat/>
    <w:uiPriority w:val="0"/>
    <w:pPr>
      <w:jc w:val="center"/>
    </w:pPr>
    <w:rPr>
      <w:rFonts w:ascii="宋体" w:hAnsi="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2024-05-15T03:34:00Z</dcterms:created>
  <dc:creator>Administrator</dc:creator>
  <cp:lastModifiedBy>Administrator</cp:lastModifiedBy>
  <cp:lastPrinted>2024-05-17T04:10:06Z</cp:lastPrinted>
  <dcterms:modified xsi:type="dcterms:W3CDTF">2024-05-17T04:10:22Z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