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焉卫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color w:val="auto"/>
          <w:spacing w:val="0"/>
          <w:sz w:val="32"/>
          <w:lang w:val="en-US" w:eastAsia="zh-CN"/>
        </w:rPr>
        <w:t>〕35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    签发人：李雪梅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对自治县十八届人大四次会议2024</w:t>
      </w:r>
      <w:r>
        <w:rPr>
          <w:rFonts w:hint="eastAsia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—</w:t>
      </w: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薛志江、韩美红代表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在自治县十八届人大四次会议上，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您们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提出的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关于加强基层医疗卫生服务政策措施宣传力度的建议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收悉。经认真研究，现答复如下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医保局成立工作专班，举办医保政策宣传骨干培训会，健立干部包联机制，每个乡镇和定点医疗机构由一名干部包联，常态化开展医保政策宣传工作及医保业务指导工作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截止目前，共举办政策宣传培训4期，发放宣传单5500多份，宣传海报550余份。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开设“医保大课堂”，组织乡镇（场）及村（社区）医保专干、定点医疗机构、定点药店等定期开展医保政策的培训和学习，对政策文件、经办流程、信息系统、基金监管、优化服务等进行解读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截至目前，医保政策进党校3期、进社区22次，对320多名村两委和群众进行了医保政策宣讲。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组织基层医保服务站经办人员到县政务服务大厅医保窗口跟班学习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截至目前，已完成跟班学习57人次。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乡镇卫生院结合家庭医生入户签约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传染病防治知识宣传日、“爱耳日”“世界卫生日”等活动，进行医保政策宣讲，并发放医保相关政策的宣传折页，协助就诊患者激活电子医保，加强门诊、住院患者针对药品、门诊住院报销比例进行宣传。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分管县长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张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主管领导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李雪梅、阿·才才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承 办 人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李燕平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联系电话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6023790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 xml:space="preserve">              焉耆县卫生健康委员会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 xml:space="preserve">             2024年5月20日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抄送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县人大代工委、县人民政府办公室、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永宁镇人大、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lang w:val="en-US" w:eastAsia="zh-CN"/>
        </w:rPr>
        <w:t>北大渠乡人大</w:t>
      </w:r>
    </w:p>
    <w:sectPr>
      <w:footerReference r:id="rId3" w:type="default"/>
      <w:pgSz w:w="11906" w:h="16838"/>
      <w:pgMar w:top="1871" w:right="1531" w:bottom="187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F4798"/>
    <w:multiLevelType w:val="singleLevel"/>
    <w:tmpl w:val="198F47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026A2C2C"/>
    <w:rsid w:val="061A14D1"/>
    <w:rsid w:val="0AD47094"/>
    <w:rsid w:val="0D7B369E"/>
    <w:rsid w:val="0DD419E0"/>
    <w:rsid w:val="0FC072BB"/>
    <w:rsid w:val="11EB6C90"/>
    <w:rsid w:val="1C694FAE"/>
    <w:rsid w:val="1F766D14"/>
    <w:rsid w:val="20034027"/>
    <w:rsid w:val="255C2C58"/>
    <w:rsid w:val="25F5049A"/>
    <w:rsid w:val="26892A5E"/>
    <w:rsid w:val="2DBC4AD1"/>
    <w:rsid w:val="2EAC1F89"/>
    <w:rsid w:val="2F1F0718"/>
    <w:rsid w:val="30A34300"/>
    <w:rsid w:val="32785CE7"/>
    <w:rsid w:val="330A420F"/>
    <w:rsid w:val="37075FF4"/>
    <w:rsid w:val="39024D90"/>
    <w:rsid w:val="3AC86B62"/>
    <w:rsid w:val="3D53335E"/>
    <w:rsid w:val="466E3BCA"/>
    <w:rsid w:val="47A35F68"/>
    <w:rsid w:val="4AE46636"/>
    <w:rsid w:val="4C8B3BD4"/>
    <w:rsid w:val="4E134B92"/>
    <w:rsid w:val="4F71306B"/>
    <w:rsid w:val="55DD084E"/>
    <w:rsid w:val="580A703D"/>
    <w:rsid w:val="5D9512FA"/>
    <w:rsid w:val="5DC90B38"/>
    <w:rsid w:val="60455F10"/>
    <w:rsid w:val="66BC010A"/>
    <w:rsid w:val="6EA112BF"/>
    <w:rsid w:val="6EC05AD3"/>
    <w:rsid w:val="71130860"/>
    <w:rsid w:val="7D7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360" w:lineRule="auto"/>
      <w:ind w:firstLine="200" w:firstLineChars="200"/>
      <w:jc w:val="left"/>
      <w:outlineLvl w:val="2"/>
    </w:pPr>
    <w:rPr>
      <w:rFonts w:ascii="Calibri" w:hAnsi="Calibri" w:eastAsia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2023-07-10T09:26:00Z</dcterms:created>
  <dc:creator>Administrator</dc:creator>
  <cp:lastModifiedBy>Administrator</cp:lastModifiedBy>
  <cp:lastPrinted>2024-05-21T04:55:00Z</cp:lastPrinted>
  <dcterms:modified xsi:type="dcterms:W3CDTF">2024-05-22T14:17:54Z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0A91CEED8B084C578D941DAABC8BF8CD_13</vt:lpwstr>
  </property>
</Properties>
</file>