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right"/>
        <w:rPr>
          <w:rFonts w:hint="eastAsia" w:ascii="Times New Roman" w:hAnsi="Times New Roman" w:eastAsia="仿宋_GB2312" w:cs="Times New Roman"/>
          <w:lang w:val="en-US" w:eastAsia="zh-CN"/>
        </w:rPr>
      </w:pPr>
      <w:bookmarkStart w:id="0" w:name="_GoBack"/>
      <w:bookmarkEnd w:id="0"/>
      <w:r>
        <w:rPr>
          <w:rFonts w:hint="eastAsia" w:ascii="Times New Roman" w:cs="Times New Roman"/>
          <w:lang w:val="en-US" w:eastAsia="zh-CN"/>
        </w:rPr>
        <w:t>B</w:t>
      </w:r>
    </w:p>
    <w:p>
      <w:pPr>
        <w:snapToGrid w:val="0"/>
        <w:spacing w:line="560" w:lineRule="exact"/>
        <w:jc w:val="center"/>
        <w:rPr>
          <w:rFonts w:hint="default" w:ascii="Times New Roman" w:hAnsi="Times New Roman" w:cs="Times New Roman"/>
        </w:rPr>
      </w:pPr>
    </w:p>
    <w:p>
      <w:pPr>
        <w:snapToGrid w:val="0"/>
        <w:spacing w:line="560" w:lineRule="exact"/>
        <w:ind w:left="-14"/>
        <w:jc w:val="center"/>
        <w:rPr>
          <w:rFonts w:hint="default" w:ascii="Times New Roman" w:hAnsi="Times New Roman" w:cs="Times New Roman"/>
        </w:rPr>
      </w:pPr>
    </w:p>
    <w:p>
      <w:pPr>
        <w:snapToGrid w:val="0"/>
        <w:spacing w:line="560" w:lineRule="exact"/>
        <w:jc w:val="center"/>
        <w:rPr>
          <w:rFonts w:hint="default" w:ascii="Times New Roman" w:hAnsi="Times New Roman" w:cs="Times New Roman"/>
        </w:rPr>
      </w:pPr>
    </w:p>
    <w:p>
      <w:pPr>
        <w:snapToGrid w:val="0"/>
        <w:spacing w:line="560" w:lineRule="exact"/>
        <w:jc w:val="center"/>
        <w:rPr>
          <w:rFonts w:hint="default" w:ascii="Times New Roman" w:hAnsi="Times New Roman" w:eastAsia="黑体" w:cs="Times New Roman"/>
        </w:rPr>
      </w:pPr>
    </w:p>
    <w:p>
      <w:pPr>
        <w:snapToGrid w:val="0"/>
        <w:spacing w:line="560" w:lineRule="exact"/>
        <w:jc w:val="center"/>
        <w:rPr>
          <w:rFonts w:hint="default" w:ascii="Times New Roman" w:hAnsi="Times New Roman" w:eastAsia="黑体" w:cs="Times New Roman"/>
        </w:rPr>
      </w:pPr>
    </w:p>
    <w:p>
      <w:pPr>
        <w:snapToGrid w:val="0"/>
        <w:spacing w:line="560" w:lineRule="exact"/>
        <w:jc w:val="center"/>
        <w:rPr>
          <w:rFonts w:hint="default" w:ascii="Times New Roman" w:hAnsi="Times New Roman" w:eastAsia="标宋体" w:cs="Times New Roman"/>
        </w:rPr>
      </w:pPr>
    </w:p>
    <w:p>
      <w:pPr>
        <w:snapToGrid w:val="0"/>
        <w:spacing w:line="560" w:lineRule="exact"/>
        <w:jc w:val="center"/>
        <w:rPr>
          <w:rFonts w:hint="default" w:ascii="Times New Roman" w:hAnsi="Times New Roman" w:eastAsia="标宋体" w:cs="Times New Roman"/>
        </w:rPr>
      </w:pPr>
    </w:p>
    <w:p>
      <w:pPr>
        <w:snapToGrid w:val="0"/>
        <w:spacing w:line="560" w:lineRule="exact"/>
        <w:jc w:val="center"/>
        <w:rPr>
          <w:rFonts w:hint="default" w:ascii="Times New Roman" w:hAnsi="Times New Roman" w:eastAsia="标宋体" w:cs="Times New Roman"/>
        </w:rPr>
      </w:pPr>
    </w:p>
    <w:p>
      <w:pPr>
        <w:snapToGrid w:val="0"/>
        <w:spacing w:line="560" w:lineRule="exact"/>
        <w:jc w:val="center"/>
        <w:rPr>
          <w:rFonts w:hint="default" w:ascii="Times New Roman" w:hAnsi="Times New Roman" w:eastAsia="标宋体" w:cs="Times New Roman"/>
        </w:rPr>
      </w:pPr>
    </w:p>
    <w:p>
      <w:pPr>
        <w:snapToGrid w:val="0"/>
        <w:spacing w:line="560" w:lineRule="exact"/>
        <w:jc w:val="center"/>
        <w:rPr>
          <w:rFonts w:hint="default" w:ascii="Times New Roman" w:hAnsi="Times New Roman" w:eastAsia="标宋体" w:cs="Times New Roman"/>
        </w:rPr>
      </w:pPr>
    </w:p>
    <w:p>
      <w:pPr>
        <w:snapToGrid w:val="0"/>
        <w:spacing w:line="560" w:lineRule="exact"/>
        <w:jc w:val="center"/>
        <w:rPr>
          <w:rFonts w:hint="default" w:ascii="Times New Roman" w:hAnsi="Times New Roman" w:eastAsia="标宋体" w:cs="Times New Roman"/>
        </w:rPr>
      </w:pPr>
    </w:p>
    <w:p>
      <w:pPr>
        <w:snapToGrid w:val="0"/>
        <w:spacing w:line="560" w:lineRule="exact"/>
        <w:jc w:val="center"/>
        <w:rPr>
          <w:rFonts w:hint="default" w:ascii="Times New Roman" w:hAnsi="Times New Roman" w:eastAsia="标宋体" w:cs="Times New Roman"/>
        </w:rPr>
      </w:pPr>
    </w:p>
    <w:p>
      <w:pPr>
        <w:snapToGrid w:val="0"/>
        <w:spacing w:line="400" w:lineRule="exact"/>
        <w:jc w:val="center"/>
        <w:rPr>
          <w:rFonts w:hint="default" w:ascii="Times New Roman" w:hAnsi="Times New Roman" w:eastAsia="标宋体" w:cs="Times New Roman"/>
        </w:rPr>
      </w:pPr>
    </w:p>
    <w:p>
      <w:pPr>
        <w:snapToGrid w:val="0"/>
        <w:spacing w:line="400" w:lineRule="exact"/>
        <w:jc w:val="center"/>
        <w:rPr>
          <w:rFonts w:hint="default" w:ascii="Times New Roman" w:hAnsi="Times New Roman" w:eastAsia="标宋体" w:cs="Times New Roman"/>
        </w:rPr>
      </w:pPr>
    </w:p>
    <w:p>
      <w:pPr>
        <w:spacing w:line="5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焉住建</w:t>
      </w:r>
      <w:r>
        <w:rPr>
          <w:rFonts w:hint="default" w:ascii="Times New Roman" w:hAnsi="Times New Roman" w:eastAsia="方正仿宋_GBK" w:cs="Times New Roman"/>
          <w:color w:val="000000"/>
        </w:rPr>
        <w:t>〔202</w:t>
      </w:r>
      <w:r>
        <w:rPr>
          <w:rFonts w:hint="default" w:ascii="Times New Roman" w:hAnsi="Times New Roman" w:eastAsia="方正仿宋_GBK" w:cs="Times New Roman"/>
          <w:color w:val="000000"/>
          <w:lang w:val="en-US" w:eastAsia="zh-CN"/>
        </w:rPr>
        <w:t>3</w:t>
      </w:r>
      <w:r>
        <w:rPr>
          <w:rFonts w:hint="default" w:ascii="Times New Roman" w:hAnsi="Times New Roman" w:eastAsia="方正仿宋_GBK" w:cs="Times New Roman"/>
          <w:color w:val="000000"/>
        </w:rPr>
        <w:t>〕</w:t>
      </w:r>
      <w:r>
        <w:rPr>
          <w:rFonts w:hint="eastAsia" w:ascii="Times New Roman" w:eastAsia="方正仿宋_GBK" w:cs="Times New Roman"/>
          <w:color w:val="000000"/>
          <w:lang w:val="en-US" w:eastAsia="zh-CN"/>
        </w:rPr>
        <w:t>129</w:t>
      </w:r>
      <w:r>
        <w:rPr>
          <w:rFonts w:hint="default" w:ascii="Times New Roman" w:hAnsi="Times New Roman" w:eastAsia="方正仿宋_GBK" w:cs="Times New Roman"/>
          <w:color w:val="000000"/>
        </w:rPr>
        <w:t xml:space="preserve">号     </w:t>
      </w:r>
      <w:r>
        <w:rPr>
          <w:rFonts w:hint="eastAsia" w:ascii="Times New Roman" w:eastAsia="方正仿宋_GBK" w:cs="Times New Roman"/>
          <w:color w:val="000000"/>
          <w:lang w:val="en-US" w:eastAsia="zh-CN"/>
        </w:rPr>
        <w:t xml:space="preserve">  </w:t>
      </w:r>
      <w:r>
        <w:rPr>
          <w:rFonts w:hint="default" w:ascii="Times New Roman" w:hAnsi="Times New Roman" w:eastAsia="方正仿宋_GBK" w:cs="Times New Roman"/>
        </w:rPr>
        <w:t>签发：陈博</w:t>
      </w:r>
    </w:p>
    <w:p>
      <w:pPr>
        <w:snapToGrid w:val="0"/>
        <w:spacing w:line="560" w:lineRule="exact"/>
        <w:jc w:val="center"/>
        <w:rPr>
          <w:rFonts w:hint="default" w:ascii="Times New Roman" w:hAnsi="Times New Roman" w:eastAsia="方正仿宋_GBK" w:cs="Times New Roman"/>
          <w:b/>
          <w:spacing w:val="-8"/>
          <w:sz w:val="21"/>
          <w:szCs w:val="21"/>
        </w:rPr>
      </w:pPr>
      <w:r>
        <w:rPr>
          <w:rFonts w:hint="default" w:ascii="Times New Roman" w:hAnsi="Times New Roman" w:eastAsia="方正仿宋_GBK" w:cs="Times New Roman"/>
          <w:sz w:val="21"/>
          <w:szCs w:val="21"/>
        </w:rPr>
        <mc:AlternateContent>
          <mc:Choice Requires="wps">
            <w:drawing>
              <wp:anchor distT="0" distB="0" distL="114300" distR="114300" simplePos="0" relativeHeight="251659264"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59264;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spacing w:line="560" w:lineRule="exact"/>
        <w:jc w:val="center"/>
        <w:rPr>
          <w:rFonts w:hint="eastAsia" w:ascii="Times New Roman" w:eastAsia="方正小标宋_GBK" w:cs="Times New Roman"/>
          <w:b/>
          <w:spacing w:val="6"/>
          <w:kern w:val="0"/>
          <w:sz w:val="44"/>
          <w:szCs w:val="44"/>
          <w:lang w:val="en-US" w:eastAsia="zh-CN"/>
        </w:rPr>
      </w:pPr>
      <w:r>
        <w:rPr>
          <w:rFonts w:hint="eastAsia" w:ascii="Times New Roman" w:eastAsia="方正小标宋_GBK" w:cs="Times New Roman"/>
          <w:b/>
          <w:spacing w:val="6"/>
          <w:kern w:val="0"/>
          <w:sz w:val="44"/>
          <w:szCs w:val="44"/>
          <w:lang w:eastAsia="zh-CN"/>
        </w:rPr>
        <w:t>对自治县政协十六届三次会议第</w:t>
      </w:r>
      <w:r>
        <w:rPr>
          <w:rFonts w:hint="eastAsia" w:ascii="Times New Roman" w:eastAsia="方正小标宋_GBK" w:cs="Times New Roman"/>
          <w:b/>
          <w:spacing w:val="6"/>
          <w:kern w:val="0"/>
          <w:sz w:val="44"/>
          <w:szCs w:val="44"/>
          <w:lang w:val="en-US" w:eastAsia="zh-CN"/>
        </w:rPr>
        <w:t>163-09号</w:t>
      </w:r>
    </w:p>
    <w:p>
      <w:pPr>
        <w:spacing w:line="560" w:lineRule="exact"/>
        <w:jc w:val="center"/>
        <w:rPr>
          <w:rFonts w:hint="default" w:ascii="Times New Roman" w:hAnsi="Times New Roman" w:eastAsia="方正小标宋_GBK" w:cs="Times New Roman"/>
          <w:b/>
          <w:spacing w:val="6"/>
          <w:sz w:val="44"/>
          <w:szCs w:val="44"/>
          <w:lang w:val="en-US" w:eastAsia="zh-CN"/>
        </w:rPr>
      </w:pPr>
      <w:r>
        <w:rPr>
          <w:rFonts w:hint="eastAsia" w:ascii="Times New Roman" w:eastAsia="方正小标宋_GBK" w:cs="Times New Roman"/>
          <w:b/>
          <w:spacing w:val="6"/>
          <w:kern w:val="0"/>
          <w:sz w:val="44"/>
          <w:szCs w:val="44"/>
          <w:lang w:val="en-US" w:eastAsia="zh-CN"/>
        </w:rPr>
        <w:t>提案的答复</w:t>
      </w:r>
    </w:p>
    <w:p>
      <w:pPr>
        <w:spacing w:line="560" w:lineRule="exact"/>
        <w:jc w:val="left"/>
        <w:rPr>
          <w:rFonts w:hint="default" w:ascii="Times New Roman" w:hAnsi="Times New Roman" w:eastAsia="方正仿宋_GBK" w:cs="Times New Roman"/>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szCs w:val="32"/>
          <w:lang w:val="en-US" w:eastAsia="zh-CN"/>
        </w:rPr>
        <w:t>熊素梅、杨晓峰</w:t>
      </w:r>
      <w:r>
        <w:rPr>
          <w:rFonts w:hint="default" w:ascii="Times New Roman" w:hAnsi="Times New Roman" w:eastAsia="方正仿宋_GBK" w:cs="Times New Roman"/>
          <w:kern w:val="0"/>
          <w:szCs w:val="32"/>
          <w:lang w:eastAsia="zh-CN"/>
        </w:rPr>
        <w:t>委员</w:t>
      </w:r>
      <w:r>
        <w:rPr>
          <w:rFonts w:hint="default" w:ascii="Times New Roman" w:hAnsi="Times New Roman" w:eastAsia="方正仿宋_GBK" w:cs="Times New Roman"/>
          <w:kern w:val="0"/>
          <w:szCs w:val="32"/>
        </w:rPr>
        <w:t>：</w:t>
      </w:r>
    </w:p>
    <w:p>
      <w:pPr>
        <w:keepNext w:val="0"/>
        <w:keepLines w:val="0"/>
        <w:pageBreakBefore w:val="0"/>
        <w:kinsoku/>
        <w:wordWrap/>
        <w:overflowPunct/>
        <w:topLinePunct w:val="0"/>
        <w:autoSpaceDE/>
        <w:autoSpaceDN/>
        <w:bidi w:val="0"/>
        <w:adjustRightInd/>
        <w:snapToGrid/>
        <w:spacing w:line="440" w:lineRule="exact"/>
        <w:ind w:firstLine="645"/>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在自治县</w:t>
      </w:r>
      <w:r>
        <w:rPr>
          <w:rFonts w:hint="eastAsia" w:ascii="Times New Roman" w:hAnsi="Times New Roman" w:eastAsia="方正仿宋_GBK" w:cs="Times New Roman"/>
          <w:szCs w:val="32"/>
          <w:lang w:eastAsia="zh-CN"/>
        </w:rPr>
        <w:t>政协</w:t>
      </w:r>
      <w:r>
        <w:rPr>
          <w:rFonts w:hint="default" w:ascii="Times New Roman" w:hAnsi="Times New Roman" w:eastAsia="方正仿宋_GBK" w:cs="Times New Roman"/>
          <w:szCs w:val="32"/>
        </w:rPr>
        <w:t>十</w:t>
      </w:r>
      <w:r>
        <w:rPr>
          <w:rFonts w:hint="eastAsia" w:ascii="Times New Roman" w:hAnsi="Times New Roman" w:eastAsia="方正仿宋_GBK" w:cs="Times New Roman"/>
          <w:szCs w:val="32"/>
          <w:lang w:eastAsia="zh-CN"/>
        </w:rPr>
        <w:t>六</w:t>
      </w:r>
      <w:r>
        <w:rPr>
          <w:rFonts w:hint="default" w:ascii="Times New Roman" w:hAnsi="Times New Roman" w:eastAsia="方正仿宋_GBK" w:cs="Times New Roman"/>
          <w:szCs w:val="32"/>
        </w:rPr>
        <w:t>届</w:t>
      </w:r>
      <w:r>
        <w:rPr>
          <w:rFonts w:hint="default" w:ascii="Times New Roman" w:hAnsi="Times New Roman" w:eastAsia="方正仿宋_GBK" w:cs="Times New Roman"/>
          <w:szCs w:val="32"/>
          <w:lang w:eastAsia="zh-CN"/>
        </w:rPr>
        <w:t>三</w:t>
      </w:r>
      <w:r>
        <w:rPr>
          <w:rFonts w:hint="default" w:ascii="Times New Roman" w:hAnsi="Times New Roman" w:eastAsia="方正仿宋_GBK" w:cs="Times New Roman"/>
          <w:szCs w:val="32"/>
        </w:rPr>
        <w:t>次会议上，</w:t>
      </w:r>
      <w:r>
        <w:rPr>
          <w:rFonts w:hint="eastAsia" w:ascii="Times New Roman" w:eastAsia="方正仿宋_GBK" w:cs="Times New Roman"/>
          <w:szCs w:val="32"/>
          <w:lang w:eastAsia="zh-CN"/>
        </w:rPr>
        <w:t>你们</w:t>
      </w:r>
      <w:r>
        <w:rPr>
          <w:rFonts w:hint="default" w:ascii="Times New Roman" w:hAnsi="Times New Roman" w:eastAsia="方正仿宋_GBK" w:cs="Times New Roman"/>
          <w:szCs w:val="32"/>
        </w:rPr>
        <w:t>提出的</w:t>
      </w:r>
      <w:r>
        <w:rPr>
          <w:rFonts w:hint="default" w:ascii="Times New Roman" w:hAnsi="Times New Roman" w:eastAsia="方正仿宋_GBK" w:cs="Times New Roman"/>
        </w:rPr>
        <w:t>《</w:t>
      </w:r>
      <w:r>
        <w:rPr>
          <w:rFonts w:hint="default" w:ascii="Times New Roman" w:hAnsi="Times New Roman" w:eastAsia="方正仿宋_GBK" w:cs="Times New Roman"/>
          <w:szCs w:val="32"/>
        </w:rPr>
        <w:t>关于</w:t>
      </w:r>
      <w:r>
        <w:rPr>
          <w:rFonts w:hint="default" w:ascii="Times New Roman" w:hAnsi="Times New Roman" w:eastAsia="方正仿宋_GBK" w:cs="Times New Roman"/>
          <w:szCs w:val="32"/>
          <w:lang w:val="en-US" w:eastAsia="zh-CN"/>
        </w:rPr>
        <w:t>促进我县部分区域水、电、气上网缴费的提案</w:t>
      </w:r>
      <w:r>
        <w:rPr>
          <w:rFonts w:hint="default" w:ascii="Times New Roman" w:hAnsi="Times New Roman" w:eastAsia="方正仿宋_GBK" w:cs="Times New Roman"/>
        </w:rPr>
        <w:t>》</w:t>
      </w:r>
      <w:r>
        <w:rPr>
          <w:rFonts w:hint="default" w:ascii="Times New Roman" w:hAnsi="Times New Roman" w:eastAsia="方正仿宋_GBK" w:cs="Times New Roman"/>
          <w:szCs w:val="32"/>
        </w:rPr>
        <w:t>收悉，经认真研究，现答复如下：</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我局现已督促广旭水务公司委托焉耆县农业银行进行网上缴费软件开发，预计2023年10月基本实现网上缴费。</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我局现已督促广熠热力公司与邮政银行多方沟通，在微信“生活缴费”平台开启网上缴费功能，目前正在测试中，相关业务办理待完善，计划于2024年4月正式开启网上缴费。</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焉耆县目前共有城镇燃气居民用户29200余户，其中膜表(无卡抄表收费用户)5450户，该类用户己实现手机端缴费功能，但使用率较低。城镇IC卡用户共计21000余户，目前正在借助老旧小区改造项目将IC卡燃气表更换为智能物联网气表后使其具备网上缴费功能。已使用智能物联网气表用户为2750余户，其中215户通过参加电信业务翼支付平台实现家庭电视端缴费。我局已督促鑫泰燃气公司与各大银行积极对接，因系统研发、数据共享等还未完善，暂无法确定网上售气开通时间。</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Cs w:val="32"/>
          <w:lang w:val="en-US" w:eastAsia="zh-CN"/>
        </w:rPr>
        <w:t>焉耆县域内现有居民户数2.88万户，目前已安装国家电网电表直供到户共计1.3万户，将依托老旧小区改造项目对代收电费的物业小区进行改造，预计2023年底全部实现网上代缴电费业务。</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w:t>
      </w:r>
      <w:r>
        <w:rPr>
          <w:rFonts w:hint="eastAsia" w:ascii="Times New Roman" w:eastAsia="方正仿宋_GBK" w:cs="Times New Roman"/>
          <w:sz w:val="32"/>
          <w:szCs w:val="32"/>
          <w:lang w:eastAsia="zh-CN"/>
        </w:rPr>
        <w:t>你们</w:t>
      </w:r>
      <w:r>
        <w:rPr>
          <w:rFonts w:hint="default" w:ascii="Times New Roman" w:hAnsi="Times New Roman" w:eastAsia="方正仿宋_GBK" w:cs="Times New Roman"/>
          <w:sz w:val="32"/>
          <w:szCs w:val="32"/>
          <w:lang w:eastAsia="zh-CN"/>
        </w:rPr>
        <w:t>对城市建设工作的关心，希望</w:t>
      </w:r>
      <w:r>
        <w:rPr>
          <w:rFonts w:hint="eastAsia" w:ascii="Times New Roman" w:eastAsia="方正仿宋_GBK" w:cs="Times New Roman"/>
          <w:sz w:val="32"/>
          <w:szCs w:val="32"/>
          <w:lang w:eastAsia="zh-CN"/>
        </w:rPr>
        <w:t>你们</w:t>
      </w:r>
      <w:r>
        <w:rPr>
          <w:rFonts w:hint="default" w:ascii="Times New Roman" w:hAnsi="Times New Roman" w:eastAsia="方正仿宋_GBK" w:cs="Times New Roman"/>
          <w:sz w:val="32"/>
          <w:szCs w:val="32"/>
          <w:lang w:eastAsia="zh-CN"/>
        </w:rPr>
        <w:t>能一如既往地支持城市建设工作，提出宝贵的意见和建议！</w:t>
      </w:r>
    </w:p>
    <w:p>
      <w:pPr>
        <w:spacing w:line="48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分管县长：</w:t>
      </w:r>
      <w:r>
        <w:rPr>
          <w:rFonts w:hint="eastAsia" w:ascii="Times New Roman" w:hAnsi="Times New Roman" w:eastAsia="方正仿宋_GBK" w:cs="Times New Roman"/>
          <w:szCs w:val="32"/>
          <w:lang w:eastAsia="zh-CN"/>
        </w:rPr>
        <w:t>艾尼玩·阿不来提</w:t>
      </w:r>
    </w:p>
    <w:p>
      <w:pPr>
        <w:spacing w:line="480" w:lineRule="exact"/>
        <w:ind w:firstLine="640" w:firstLineChars="200"/>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主管领导：</w:t>
      </w:r>
      <w:r>
        <w:rPr>
          <w:rFonts w:hint="eastAsia" w:ascii="Times New Roman" w:eastAsia="方正仿宋_GBK" w:cs="Times New Roman"/>
          <w:szCs w:val="32"/>
          <w:lang w:eastAsia="zh-CN"/>
        </w:rPr>
        <w:t>陈博</w:t>
      </w:r>
    </w:p>
    <w:p>
      <w:pPr>
        <w:spacing w:line="480"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承 办 人：</w:t>
      </w:r>
      <w:r>
        <w:rPr>
          <w:rFonts w:hint="eastAsia" w:ascii="Times New Roman" w:eastAsia="方正仿宋_GBK" w:cs="Times New Roman"/>
          <w:szCs w:val="32"/>
          <w:lang w:eastAsia="zh-CN"/>
        </w:rPr>
        <w:t>马学强</w:t>
      </w:r>
    </w:p>
    <w:p>
      <w:pPr>
        <w:spacing w:line="560" w:lineRule="exact"/>
        <w:ind w:firstLine="640" w:firstLineChars="200"/>
        <w:jc w:val="left"/>
        <w:rPr>
          <w:rFonts w:hint="default" w:ascii="Times New Roman" w:hAnsi="Times New Roman" w:eastAsia="方正仿宋_GBK" w:cs="Times New Roman"/>
        </w:rPr>
      </w:pPr>
    </w:p>
    <w:p>
      <w:pPr>
        <w:spacing w:line="560" w:lineRule="exact"/>
        <w:ind w:firstLine="640" w:firstLineChars="200"/>
        <w:jc w:val="left"/>
        <w:rPr>
          <w:rFonts w:hint="default" w:ascii="Times New Roman" w:hAnsi="Times New Roman" w:eastAsia="方正仿宋_GBK" w:cs="Times New Roman"/>
        </w:rPr>
      </w:pPr>
    </w:p>
    <w:p>
      <w:pPr>
        <w:spacing w:line="560" w:lineRule="exact"/>
        <w:ind w:firstLine="2880" w:firstLineChars="90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焉耆回族自治县住房和城乡建设局</w:t>
      </w:r>
    </w:p>
    <w:p>
      <w:pPr>
        <w:spacing w:line="560" w:lineRule="exact"/>
        <w:ind w:firstLine="4000" w:firstLineChars="1250"/>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202</w:t>
      </w:r>
      <w:r>
        <w:rPr>
          <w:rFonts w:hint="eastAsia" w:ascii="Times New Roman" w:eastAsia="方正仿宋_GBK" w:cs="Times New Roman"/>
          <w:szCs w:val="32"/>
          <w:lang w:val="en-US" w:eastAsia="zh-CN"/>
        </w:rPr>
        <w:t>3</w:t>
      </w:r>
      <w:r>
        <w:rPr>
          <w:rFonts w:hint="default" w:ascii="Times New Roman" w:hAnsi="Times New Roman" w:eastAsia="方正仿宋_GBK" w:cs="Times New Roman"/>
          <w:szCs w:val="32"/>
        </w:rPr>
        <w:t>年</w:t>
      </w:r>
      <w:r>
        <w:rPr>
          <w:rFonts w:hint="eastAsia" w:ascii="Times New Roman" w:eastAsia="方正仿宋_GBK" w:cs="Times New Roman"/>
          <w:szCs w:val="32"/>
          <w:lang w:val="en-US" w:eastAsia="zh-CN"/>
        </w:rPr>
        <w:t>5</w:t>
      </w:r>
      <w:r>
        <w:rPr>
          <w:rFonts w:hint="default" w:ascii="Times New Roman" w:hAnsi="Times New Roman" w:eastAsia="方正仿宋_GBK" w:cs="Times New Roman"/>
          <w:szCs w:val="32"/>
        </w:rPr>
        <w:t>月</w:t>
      </w:r>
      <w:r>
        <w:rPr>
          <w:rFonts w:hint="eastAsia" w:ascii="Times New Roman" w:eastAsia="方正仿宋_GBK" w:cs="Times New Roman"/>
          <w:szCs w:val="32"/>
          <w:lang w:val="en-US" w:eastAsia="zh-CN"/>
        </w:rPr>
        <w:t>15</w:t>
      </w:r>
      <w:r>
        <w:rPr>
          <w:rFonts w:hint="default" w:ascii="Times New Roman" w:hAnsi="Times New Roman" w:eastAsia="方正仿宋_GBK" w:cs="Times New Roman"/>
          <w:szCs w:val="32"/>
        </w:rPr>
        <w:t>日</w:t>
      </w:r>
    </w:p>
    <w:p>
      <w:pPr>
        <w:spacing w:line="500" w:lineRule="exact"/>
        <w:rPr>
          <w:rFonts w:hint="default" w:ascii="Times New Roman" w:hAnsi="Times New Roman" w:eastAsia="方正仿宋_GBK" w:cs="Times New Roman"/>
          <w:szCs w:val="32"/>
        </w:rPr>
      </w:pPr>
    </w:p>
    <w:p>
      <w:pPr>
        <w:spacing w:line="560" w:lineRule="exact"/>
        <w:ind w:firstLine="4144" w:firstLineChars="1295"/>
        <w:rPr>
          <w:szCs w:val="32"/>
        </w:rPr>
      </w:pPr>
    </w:p>
    <w:p>
      <w:pPr>
        <w:spacing w:line="360" w:lineRule="auto"/>
        <w:ind w:left="819" w:leftChars="56" w:hanging="640" w:hangingChars="200"/>
        <w:jc w:val="lef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60288;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1312;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eastAsia"/>
        </w:rPr>
        <w:t>抄送：县人民政府办公室、县政协提案法制委员会</w:t>
      </w:r>
    </w:p>
    <w:p>
      <w:pPr>
        <w:spacing w:line="360" w:lineRule="auto"/>
        <w:jc w:val="center"/>
      </w:pPr>
      <w:r>
        <w:rPr>
          <w:spacing w:val="-20"/>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2336;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eastAsia"/>
          <w:spacing w:val="-20"/>
        </w:rPr>
        <w:t>焉耆回族自治县住房和城乡建设局</w:t>
      </w:r>
      <w:r>
        <w:rPr>
          <w:spacing w:val="-20"/>
        </w:rPr>
        <w:t xml:space="preserve">  </w:t>
      </w:r>
      <w:r>
        <w:rPr>
          <w:rFonts w:hint="eastAsia"/>
          <w:spacing w:val="-20"/>
        </w:rPr>
        <w:t xml:space="preserve">       </w:t>
      </w:r>
      <w:r>
        <w:rPr>
          <w:spacing w:val="-20"/>
        </w:rPr>
        <w:t>20</w:t>
      </w:r>
      <w:r>
        <w:rPr>
          <w:rFonts w:hint="eastAsia"/>
          <w:spacing w:val="-20"/>
        </w:rPr>
        <w:t>2</w:t>
      </w:r>
      <w:r>
        <w:rPr>
          <w:rFonts w:hint="eastAsia"/>
          <w:spacing w:val="-20"/>
          <w:lang w:val="en-US" w:eastAsia="zh-CN"/>
        </w:rPr>
        <w:t>3</w:t>
      </w:r>
      <w:r>
        <w:rPr>
          <w:rFonts w:hint="eastAsia"/>
          <w:spacing w:val="-20"/>
        </w:rPr>
        <w:t>年</w:t>
      </w:r>
      <w:r>
        <w:rPr>
          <w:rFonts w:hint="eastAsia"/>
          <w:spacing w:val="-20"/>
          <w:lang w:val="en-US" w:eastAsia="zh-CN"/>
        </w:rPr>
        <w:t>5</w:t>
      </w:r>
      <w:r>
        <w:rPr>
          <w:rFonts w:hint="eastAsia"/>
          <w:spacing w:val="-20"/>
        </w:rPr>
        <w:t>月</w:t>
      </w:r>
      <w:r>
        <w:rPr>
          <w:rFonts w:hint="eastAsia"/>
          <w:spacing w:val="-20"/>
          <w:lang w:val="en-US" w:eastAsia="zh-CN"/>
        </w:rPr>
        <w:t>15</w:t>
      </w:r>
      <w:r>
        <w:rPr>
          <w:rFonts w:hint="eastAsia"/>
          <w:spacing w:val="-20"/>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TM2Y2E2ZjMyYjc3Yzg4YWM4ODE2MWM5ZjVhNjcifQ=="/>
  </w:docVars>
  <w:rsids>
    <w:rsidRoot w:val="715674F0"/>
    <w:rsid w:val="07FB20DE"/>
    <w:rsid w:val="10B40F0A"/>
    <w:rsid w:val="26973FF3"/>
    <w:rsid w:val="4B9F1CC5"/>
    <w:rsid w:val="5B536A5E"/>
    <w:rsid w:val="673105C6"/>
    <w:rsid w:val="6B0764AD"/>
    <w:rsid w:val="6EE5010B"/>
    <w:rsid w:val="715674F0"/>
    <w:rsid w:val="72C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 w:type="paragraph" w:styleId="6">
    <w:name w:val="Body Text Indent"/>
    <w:basedOn w:val="1"/>
    <w:qFormat/>
    <w:uiPriority w:val="0"/>
    <w:pPr>
      <w:spacing w:after="120"/>
      <w:ind w:left="420" w:leftChars="200"/>
      <w:jc w:val="both"/>
    </w:pPr>
    <w:rPr>
      <w:color w:val="auto"/>
      <w:kern w:val="2"/>
      <w:sz w:val="21"/>
      <w:szCs w:val="21"/>
    </w:rPr>
  </w:style>
  <w:style w:type="paragraph" w:styleId="7">
    <w:name w:val="Normal (Web)"/>
    <w:basedOn w:val="1"/>
    <w:next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6"/>
    <w:qFormat/>
    <w:uiPriority w:val="0"/>
    <w:pPr>
      <w:ind w:firstLine="420" w:firstLineChars="200"/>
    </w:pPr>
    <w:rPr>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2023-05-05T10:52:00Z</dcterms:created>
  <dc:creator>Administrator</dc:creator>
  <cp:lastModifiedBy>Administrator</cp:lastModifiedBy>
  <cp:lastPrinted>2023-05-18T11:24:00Z</cp:lastPrinted>
  <dcterms:modified xsi:type="dcterms:W3CDTF">2023-10-18T09:40:48Z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FC8237A847F343848270CB6732F7089F_12</vt:lpwstr>
  </property>
</Properties>
</file>