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楷体_GB2312"/>
          <w:b/>
          <w:sz w:val="44"/>
          <w:szCs w:val="44"/>
        </w:rPr>
      </w:pPr>
      <w:r>
        <w:rPr>
          <w:rFonts w:hint="eastAsia" w:eastAsia="楷体_GB2312"/>
          <w:sz w:val="32"/>
        </w:rPr>
        <w:t xml:space="preserve">               </w:t>
      </w:r>
      <w:r>
        <w:rPr>
          <w:rFonts w:hint="eastAsia" w:eastAsia="楷体_GB2312"/>
          <w:sz w:val="44"/>
          <w:szCs w:val="44"/>
        </w:rPr>
        <w:t xml:space="preserve">                                    </w:t>
      </w:r>
      <w:r>
        <w:rPr>
          <w:rFonts w:hint="eastAsia" w:eastAsia="楷体_GB2312"/>
          <w:b/>
          <w:sz w:val="44"/>
          <w:szCs w:val="44"/>
        </w:rPr>
        <w:t xml:space="preserve"> </w:t>
      </w:r>
    </w:p>
    <w:p>
      <w:pPr>
        <w:jc w:val="center"/>
        <w:rPr>
          <w:rFonts w:eastAsia="楷体_GB2312"/>
          <w:sz w:val="32"/>
        </w:rPr>
      </w:pPr>
      <w:r>
        <w:rPr>
          <w:rFonts w:eastAsia="楷体_GB2312"/>
          <w:sz w:val="32"/>
        </w:rPr>
        <w:t xml:space="preserve">  </w:t>
      </w:r>
    </w:p>
    <w:p>
      <w:pPr>
        <w:jc w:val="center"/>
        <w:rPr>
          <w:rFonts w:eastAsia="楷体_GB2312"/>
          <w:sz w:val="32"/>
        </w:rPr>
      </w:pPr>
    </w:p>
    <w:p>
      <w:pPr>
        <w:jc w:val="center"/>
        <w:rPr>
          <w:rFonts w:eastAsia="楷体_GB2312"/>
          <w:sz w:val="32"/>
        </w:rPr>
      </w:pPr>
    </w:p>
    <w:p>
      <w:pPr>
        <w:jc w:val="center"/>
        <w:rPr>
          <w:rFonts w:eastAsia="楷体_GB2312"/>
          <w:sz w:val="32"/>
        </w:rPr>
      </w:pPr>
    </w:p>
    <w:p>
      <w:pPr>
        <w:jc w:val="center"/>
        <w:rPr>
          <w:rFonts w:eastAsia="楷体_GB2312"/>
          <w:sz w:val="32"/>
        </w:rPr>
      </w:pPr>
    </w:p>
    <w:p>
      <w:pPr>
        <w:rPr>
          <w:rFonts w:eastAsia="楷体_GB2312"/>
          <w:sz w:val="32"/>
        </w:rPr>
      </w:pPr>
    </w:p>
    <w:p>
      <w:pPr>
        <w:jc w:val="center"/>
        <w:rPr>
          <w:rFonts w:eastAsia="楷体_GB2312"/>
          <w:sz w:val="32"/>
        </w:rPr>
      </w:pPr>
    </w:p>
    <w:p>
      <w:pPr>
        <w:rPr>
          <w:rFonts w:eastAsia="楷体_GB2312"/>
          <w:b/>
          <w:sz w:val="32"/>
        </w:rPr>
      </w:pPr>
    </w:p>
    <w:p>
      <w:pPr>
        <w:rPr>
          <w:rFonts w:hint="eastAsia" w:eastAsia="楷体_GB2312"/>
          <w:b/>
          <w:sz w:val="31"/>
          <w:szCs w:val="31"/>
          <w:lang w:val="en-US" w:eastAsia="zh-CN"/>
        </w:rPr>
      </w:pPr>
      <w:r>
        <w:rPr>
          <w:rFonts w:eastAsia="楷体_GB2312"/>
          <w:b/>
          <w:sz w:val="31"/>
          <w:szCs w:val="31"/>
        </w:rPr>
        <w:t>焉水发〔20</w:t>
      </w:r>
      <w:r>
        <w:rPr>
          <w:rFonts w:hint="eastAsia" w:eastAsia="楷体_GB2312"/>
          <w:b/>
          <w:sz w:val="31"/>
          <w:szCs w:val="31"/>
          <w:lang w:val="en-US" w:eastAsia="zh-CN"/>
        </w:rPr>
        <w:t>23</w:t>
      </w:r>
      <w:r>
        <w:rPr>
          <w:rFonts w:eastAsia="楷体_GB2312"/>
          <w:b/>
          <w:sz w:val="31"/>
          <w:szCs w:val="31"/>
        </w:rPr>
        <w:t>〕</w:t>
      </w:r>
      <w:r>
        <w:rPr>
          <w:rFonts w:hint="eastAsia" w:eastAsia="楷体_GB2312"/>
          <w:b/>
          <w:sz w:val="31"/>
          <w:szCs w:val="31"/>
          <w:lang w:val="en-US" w:eastAsia="zh-CN"/>
        </w:rPr>
        <w:t>39</w:t>
      </w:r>
      <w:r>
        <w:rPr>
          <w:rFonts w:eastAsia="楷体_GB2312"/>
          <w:b/>
          <w:sz w:val="31"/>
          <w:szCs w:val="31"/>
        </w:rPr>
        <w:t xml:space="preserve">号            </w:t>
      </w:r>
      <w:r>
        <w:rPr>
          <w:rFonts w:hint="eastAsia" w:eastAsia="楷体_GB2312"/>
          <w:b/>
          <w:sz w:val="31"/>
          <w:szCs w:val="31"/>
        </w:rPr>
        <w:t xml:space="preserve"> </w:t>
      </w:r>
      <w:r>
        <w:rPr>
          <w:rFonts w:hint="eastAsia" w:eastAsia="楷体_GB2312"/>
          <w:b/>
          <w:sz w:val="31"/>
          <w:szCs w:val="31"/>
          <w:lang w:val="en-US" w:eastAsia="zh-CN"/>
        </w:rPr>
        <w:t xml:space="preserve"> </w:t>
      </w:r>
      <w:r>
        <w:rPr>
          <w:rFonts w:eastAsia="楷体_GB2312"/>
          <w:b/>
          <w:sz w:val="31"/>
          <w:szCs w:val="31"/>
        </w:rPr>
        <w:t>签发：</w:t>
      </w:r>
      <w:r>
        <w:rPr>
          <w:rFonts w:hint="eastAsia" w:eastAsia="楷体_GB2312"/>
          <w:b/>
          <w:sz w:val="31"/>
          <w:szCs w:val="31"/>
          <w:lang w:eastAsia="zh-CN"/>
        </w:rPr>
        <w:t>哈斯木江</w:t>
      </w:r>
      <w:r>
        <w:rPr>
          <w:rFonts w:hint="eastAsia" w:eastAsia="楷体_GB2312"/>
          <w:b/>
          <w:sz w:val="31"/>
          <w:szCs w:val="31"/>
          <w:lang w:val="en-US" w:eastAsia="zh-CN"/>
        </w:rPr>
        <w:t>·木沙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20" w:lineRule="exact"/>
        <w:jc w:val="center"/>
        <w:textAlignment w:val="auto"/>
        <w:rPr>
          <w:rFonts w:eastAsia="黑体"/>
          <w:b/>
          <w:spacing w:val="-44"/>
          <w:w w:val="90"/>
          <w:sz w:val="44"/>
          <w:szCs w:val="44"/>
        </w:rPr>
      </w:pPr>
    </w:p>
    <w:p>
      <w:pPr>
        <w:spacing w:after="156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对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eastAsia="zh-CN"/>
        </w:rPr>
        <w:t>焉耆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县十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eastAsia="zh-CN"/>
        </w:rPr>
        <w:t>八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届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eastAsia="zh-CN"/>
        </w:rPr>
        <w:t>人民代表大会第三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次会议第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-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号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eastAsia="zh-CN"/>
        </w:rPr>
        <w:t>建议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的答复</w:t>
      </w:r>
    </w:p>
    <w:p>
      <w:pPr>
        <w:spacing w:line="440" w:lineRule="exact"/>
        <w:rPr>
          <w:rFonts w:hint="eastAsia" w:ascii="方正黑体_GBK" w:hAnsi="方正黑体_GBK" w:eastAsia="方正黑体_GBK" w:cs="方正黑体_GBK"/>
          <w:b w:val="0"/>
          <w:bCs/>
          <w:sz w:val="32"/>
          <w:lang w:val="en-US" w:eastAsia="zh-CN"/>
        </w:rPr>
      </w:pPr>
    </w:p>
    <w:p>
      <w:pPr>
        <w:spacing w:line="440" w:lineRule="exact"/>
        <w:rPr>
          <w:rFonts w:hint="eastAsia" w:ascii="方正黑体_GBK" w:hAnsi="方正黑体_GBK" w:eastAsia="方正黑体_GBK" w:cs="方正黑体_GBK"/>
          <w:b w:val="0"/>
          <w:bCs/>
          <w:sz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1"/>
          <w:szCs w:val="31"/>
          <w:lang w:val="en-US" w:eastAsia="zh-CN"/>
        </w:rPr>
        <w:t>何琳、马吉成、艾买尔江·吐逊</w:t>
      </w:r>
      <w:r>
        <w:rPr>
          <w:rFonts w:hint="eastAsia" w:ascii="方正黑体_GBK" w:hAnsi="方正黑体_GBK" w:eastAsia="方正黑体_GBK" w:cs="方正黑体_GBK"/>
          <w:b w:val="0"/>
          <w:bCs/>
          <w:sz w:val="31"/>
          <w:szCs w:val="31"/>
          <w:lang w:eastAsia="zh-CN"/>
        </w:rPr>
        <w:t>代表</w:t>
      </w:r>
      <w:r>
        <w:rPr>
          <w:rFonts w:hint="eastAsia" w:ascii="方正黑体_GBK" w:hAnsi="方正黑体_GBK" w:eastAsia="方正黑体_GBK" w:cs="方正黑体_GBK"/>
          <w:b w:val="0"/>
          <w:bCs/>
          <w:sz w:val="31"/>
          <w:szCs w:val="3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Times New Roman" w:hAnsi="Times New Roman" w:eastAsia="仿宋_GB2312" w:cs="Times New Roman"/>
          <w:sz w:val="31"/>
          <w:szCs w:val="31"/>
        </w:rPr>
      </w:pPr>
      <w:r>
        <w:rPr>
          <w:rFonts w:hint="eastAsia" w:ascii="Times New Roman" w:hAnsi="Times New Roman" w:eastAsia="仿宋_GB2312" w:cs="Times New Roman"/>
          <w:sz w:val="31"/>
          <w:szCs w:val="31"/>
        </w:rPr>
        <w:t>在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焉耆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县十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八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届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人民代表大会第三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次会议上，您提出的关于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防渗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渠破损需要维修的建议已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收悉，经认真研究，现答复如下：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sz w:val="31"/>
          <w:szCs w:val="31"/>
        </w:rPr>
        <w:t>首先非常感谢您对水利工作的关心和支持。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永宁镇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维修防渗渠共计320米、渠道加高600米，维修分水闸进水口及护坡1处、维修节制闸1座，投入维修养护资金17.52万元；2023年下发《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关于做好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春灌前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水利工程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干支渠系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配套设施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维修养护和渠道清淤的通知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》，要求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各基层水管站立即组织各站渠系负责人及协会成员，对全县的各灌区干、支渠系水利工程运行情况进行全面检查，主要检查各灌区干、支渠系配套设施（启闭机、闸门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、机电井房及电力设备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等）的维修养护情况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对小型水利工程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的新建和维修情况统计上报，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同时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做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好干、支渠系水利工程的维修、渠道清淤工作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2023年计划维修防渗渠660米，维修节制闸1座，计划投入维修养护资金8.23万元，为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今年农业灌溉奠定基础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确保全县水利工程的正常运转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18"/>
        <w:textAlignment w:val="auto"/>
        <w:rPr>
          <w:rFonts w:hint="eastAsia" w:ascii="Times New Roman" w:hAnsi="Times New Roman" w:eastAsia="仿宋_GB2312" w:cs="Times New Roman"/>
          <w:sz w:val="31"/>
          <w:szCs w:val="31"/>
        </w:rPr>
      </w:pPr>
      <w:r>
        <w:rPr>
          <w:rFonts w:hint="eastAsia" w:ascii="Times New Roman" w:hAnsi="Times New Roman" w:eastAsia="仿宋_GB2312" w:cs="Times New Roman"/>
          <w:sz w:val="31"/>
          <w:szCs w:val="31"/>
        </w:rPr>
        <w:t>感谢您对我县水利工作的关心和支持。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18"/>
        <w:textAlignment w:val="auto"/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</w:pPr>
      <w:r>
        <w:rPr>
          <w:rFonts w:hint="eastAsia" w:ascii="Times New Roman" w:hAnsi="Times New Roman" w:eastAsia="仿宋_GB2312" w:cs="Times New Roman"/>
          <w:sz w:val="31"/>
          <w:szCs w:val="31"/>
        </w:rPr>
        <w:t>分管县长：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白永敏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1"/>
          <w:szCs w:val="31"/>
        </w:rPr>
        <w:t>主管领导：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哈斯木江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·木沙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18"/>
        <w:textAlignment w:val="auto"/>
        <w:rPr>
          <w:rFonts w:hint="eastAsia" w:ascii="Times New Roman" w:hAnsi="Times New Roman" w:eastAsia="仿宋_GB2312" w:cs="Times New Roman"/>
          <w:sz w:val="31"/>
          <w:szCs w:val="31"/>
        </w:rPr>
      </w:pPr>
      <w:r>
        <w:rPr>
          <w:rFonts w:hint="eastAsia" w:ascii="Times New Roman" w:hAnsi="Times New Roman" w:eastAsia="仿宋_GB2312" w:cs="Times New Roman"/>
          <w:sz w:val="31"/>
          <w:szCs w:val="31"/>
        </w:rPr>
        <w:t>承 办 人：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寇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鑫</w:t>
      </w:r>
      <w:r>
        <w:rPr>
          <w:rFonts w:hint="eastAsia" w:ascii="Times New Roman" w:hAnsi="Times New Roman" w:eastAsia="仿宋_GB2312" w:cs="Times New Roman"/>
          <w:sz w:val="31"/>
          <w:szCs w:val="31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85" w:firstLineChars="1350"/>
        <w:textAlignment w:val="auto"/>
        <w:rPr>
          <w:rFonts w:hint="eastAsia" w:ascii="Times New Roman" w:hAnsi="Times New Roman" w:eastAsia="仿宋_GB2312" w:cs="Times New Roman"/>
          <w:sz w:val="31"/>
          <w:szCs w:val="3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85" w:firstLineChars="1350"/>
        <w:textAlignment w:val="auto"/>
        <w:rPr>
          <w:rFonts w:hint="eastAsia" w:ascii="Times New Roman" w:hAnsi="Times New Roman" w:eastAsia="仿宋_GB2312" w:cs="Times New Roman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85" w:firstLineChars="1350"/>
        <w:textAlignment w:val="auto"/>
        <w:rPr>
          <w:rFonts w:hint="eastAsia" w:ascii="Times New Roman" w:hAnsi="Times New Roman" w:eastAsia="仿宋_GB2312" w:cs="Times New Roman"/>
          <w:sz w:val="31"/>
          <w:szCs w:val="31"/>
        </w:rPr>
      </w:pPr>
      <w:r>
        <w:rPr>
          <w:rFonts w:hint="eastAsia" w:ascii="Times New Roman" w:hAnsi="Times New Roman" w:eastAsia="仿宋_GB2312" w:cs="Times New Roman"/>
          <w:sz w:val="31"/>
          <w:szCs w:val="31"/>
        </w:rPr>
        <w:t>焉耆回族自治县水利局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7" w:firstLineChars="196"/>
        <w:jc w:val="center"/>
        <w:textAlignment w:val="auto"/>
        <w:rPr>
          <w:rFonts w:hint="eastAsia" w:ascii="Times New Roman" w:hAnsi="Times New Roman" w:eastAsia="仿宋_GB2312" w:cs="Times New Roman"/>
          <w:sz w:val="31"/>
          <w:szCs w:val="31"/>
        </w:rPr>
      </w:pPr>
      <w:r>
        <w:rPr>
          <w:rFonts w:hint="eastAsia" w:ascii="Times New Roman" w:hAnsi="Times New Roman" w:eastAsia="仿宋_GB2312" w:cs="Times New Roman"/>
          <w:sz w:val="31"/>
          <w:szCs w:val="31"/>
        </w:rPr>
        <w:t>　　　　　           20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年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月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日</w:t>
      </w:r>
    </w:p>
    <w:p>
      <w:pPr>
        <w:rPr>
          <w:rFonts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5683A"/>
    <w:multiLevelType w:val="singleLevel"/>
    <w:tmpl w:val="56E5683A"/>
    <w:lvl w:ilvl="0" w:tentative="0">
      <w:start w:val="1"/>
      <w:numFmt w:val="chineseCounting"/>
      <w:pStyle w:val="2"/>
      <w:suff w:val="nothing"/>
      <w:lvlText w:val="（%1）"/>
      <w:lvlJc w:val="left"/>
      <w:pPr>
        <w:tabs>
          <w:tab w:val="left" w:pos="0"/>
        </w:tabs>
        <w:ind w:left="0" w:firstLine="113"/>
      </w:pPr>
      <w:rPr>
        <w:rFonts w:hint="eastAsia" w:eastAsia="方正楷体_GBK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86F30"/>
    <w:rsid w:val="00132506"/>
    <w:rsid w:val="0A0D0988"/>
    <w:rsid w:val="0B550983"/>
    <w:rsid w:val="0C8342AF"/>
    <w:rsid w:val="17902031"/>
    <w:rsid w:val="190E4163"/>
    <w:rsid w:val="243604BF"/>
    <w:rsid w:val="2B260D2E"/>
    <w:rsid w:val="31D62509"/>
    <w:rsid w:val="3372751E"/>
    <w:rsid w:val="36B75B9D"/>
    <w:rsid w:val="37A62035"/>
    <w:rsid w:val="39F000DF"/>
    <w:rsid w:val="3EE1013C"/>
    <w:rsid w:val="43486F30"/>
    <w:rsid w:val="48AF1E56"/>
    <w:rsid w:val="4CB03E42"/>
    <w:rsid w:val="4E1F6A70"/>
    <w:rsid w:val="4E896091"/>
    <w:rsid w:val="50112F73"/>
    <w:rsid w:val="52190B0F"/>
    <w:rsid w:val="5CC365E5"/>
    <w:rsid w:val="66024CEA"/>
    <w:rsid w:val="69716D76"/>
    <w:rsid w:val="71BC2C80"/>
    <w:rsid w:val="725C0CF7"/>
    <w:rsid w:val="74A34E0A"/>
    <w:rsid w:val="75940B25"/>
    <w:rsid w:val="75D206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numPr>
        <w:ilvl w:val="0"/>
        <w:numId w:val="1"/>
      </w:numPr>
      <w:adjustRightInd/>
      <w:snapToGrid/>
      <w:spacing w:beforeLines="0" w:beforeAutospacing="0" w:afterLines="0" w:afterAutospacing="0" w:line="578" w:lineRule="exact"/>
      <w:ind w:firstLine="864" w:firstLineChars="200"/>
      <w:outlineLvl w:val="2"/>
    </w:pPr>
    <w:rPr>
      <w:rFonts w:eastAsia="方正楷体_GBK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2023-03-02T02:43:00Z</dcterms:created>
  <dc:creator>Administrator</dc:creator>
  <cp:lastModifiedBy>槑</cp:lastModifiedBy>
  <cp:lastPrinted>2023-05-26T11:23:00Z</cp:lastPrinted>
  <dcterms:modified xsi:type="dcterms:W3CDTF">2023-10-13T07:44:02Z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