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E7B5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jc w:val="left"/>
        <w:textAlignment w:val="auto"/>
        <w:outlineLvl w:val="1"/>
        <w:rPr>
          <w:rFonts w:hint="eastAsia" w:ascii="Times New Roman" w:hAnsi="Times New Roman" w:eastAsia="黑体" w:cs="Times New Roman"/>
          <w:spacing w:val="-12"/>
          <w:sz w:val="32"/>
          <w:szCs w:val="32"/>
          <w:lang w:eastAsia="zh-CN"/>
        </w:rPr>
      </w:pPr>
      <w:r>
        <w:rPr>
          <w:rFonts w:ascii="Times New Roman" w:hAnsi="Times New Roman" w:eastAsia="黑体" w:cs="Times New Roman"/>
          <w:spacing w:val="-12"/>
          <w:sz w:val="32"/>
          <w:szCs w:val="32"/>
          <w:lang w:eastAsia="zh-Hans"/>
        </w:rPr>
        <w:t>附件</w:t>
      </w:r>
      <w:r>
        <w:rPr>
          <w:rFonts w:hint="eastAsia" w:ascii="Times New Roman" w:hAnsi="Times New Roman" w:eastAsia="黑体" w:cs="Times New Roman"/>
          <w:spacing w:val="-12"/>
          <w:sz w:val="32"/>
          <w:szCs w:val="32"/>
          <w:lang w:val="en-US" w:eastAsia="zh-CN"/>
        </w:rPr>
        <w:t>4</w:t>
      </w:r>
    </w:p>
    <w:p w14:paraId="139272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before="156" w:beforeLines="50" w:after="156" w:afterLines="50" w:line="560" w:lineRule="exact"/>
        <w:jc w:val="center"/>
        <w:textAlignment w:val="auto"/>
        <w:outlineLvl w:val="1"/>
        <w:rPr>
          <w:rFonts w:hint="eastAsia" w:ascii="方正小标宋_GBK" w:hAnsi="方正小标宋_GBK" w:eastAsia="方正小标宋_GBK" w:cs="方正小标宋_GBK"/>
          <w:spacing w:val="-12"/>
          <w:sz w:val="44"/>
          <w:szCs w:val="44"/>
          <w:lang w:eastAsia="zh-CN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spacing w:val="-12"/>
          <w:sz w:val="44"/>
          <w:szCs w:val="44"/>
        </w:rPr>
        <w:t>部分不合格项目小知识</w:t>
      </w:r>
      <w:r>
        <w:rPr>
          <w:rFonts w:hint="eastAsia" w:ascii="方正小标宋_GBK" w:hAnsi="方正小标宋_GBK" w:eastAsia="方正小标宋_GBK" w:cs="方正小标宋_GBK"/>
          <w:spacing w:val="-12"/>
          <w:sz w:val="44"/>
          <w:szCs w:val="44"/>
          <w:lang w:eastAsia="zh-CN"/>
        </w:rPr>
        <w:t>（柠檬黄）</w:t>
      </w:r>
    </w:p>
    <w:bookmarkEnd w:id="0"/>
    <w:p w14:paraId="3056399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60" w:lineRule="exact"/>
        <w:textAlignment w:val="auto"/>
      </w:pPr>
    </w:p>
    <w:p w14:paraId="00BE866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after="0" w:line="560" w:lineRule="exact"/>
        <w:ind w:left="0" w:leftChars="0" w:firstLine="640" w:firstLineChars="200"/>
        <w:textAlignment w:val="auto"/>
        <w:rPr>
          <w:rFonts w:hint="default"/>
        </w:rPr>
      </w:pPr>
      <w:r>
        <w:rPr>
          <w:rFonts w:hint="eastAsia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柠檬黄（</w:t>
      </w:r>
      <w:r>
        <w:rPr>
          <w:rFonts w:hint="default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tartrazine</w:t>
      </w:r>
      <w:r>
        <w:rPr>
          <w:rFonts w:hint="eastAsia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），橙黄或亮橙色的粉末或颗粒，是一种合成着色剂，常用于饮料类配制酒、糖果、风味发酵乳、腌渍蔬菜、果冻、膨化食品等制品。柠檬黄基本无毒，不在体内贮积，绝大部分以原形排出体外；但是也存在健康风险。联合国粮农组织（</w:t>
      </w:r>
      <w:r>
        <w:rPr>
          <w:rFonts w:hint="default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FAO</w:t>
      </w:r>
      <w:r>
        <w:rPr>
          <w:rFonts w:hint="eastAsia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）和世界卫生组织食品添加剂联合专家委员会（</w:t>
      </w:r>
      <w:r>
        <w:rPr>
          <w:rFonts w:hint="default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JECFA</w:t>
      </w:r>
      <w:r>
        <w:rPr>
          <w:rFonts w:hint="eastAsia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）建议其日容许摄入量（</w:t>
      </w:r>
      <w:r>
        <w:rPr>
          <w:rFonts w:hint="default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ADI</w:t>
      </w:r>
      <w:r>
        <w:rPr>
          <w:rFonts w:hint="eastAsia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）为</w:t>
      </w:r>
      <w:r>
        <w:rPr>
          <w:rFonts w:hint="default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0~10mg/kg bw</w:t>
      </w:r>
      <w:r>
        <w:rPr>
          <w:rFonts w:hint="eastAsia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。</w:t>
      </w:r>
      <w:r>
        <w:rPr>
          <w:rFonts w:hint="default" w:ascii="Times New Roman" w:hAnsi="Times New Roman" w:eastAsia="方正仿宋_GB2312" w:cs="Times New Roman"/>
          <w:sz w:val="32"/>
          <w:szCs w:val="32"/>
        </w:rPr>
        <w:t>《食品安全国家标准 食品添加剂使用标准》（GB</w:t>
      </w:r>
      <w:r>
        <w:rPr>
          <w:rFonts w:hint="eastAsia" w:ascii="Times New Roman" w:hAnsi="Times New Roman" w:eastAsia="方正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方正仿宋_GB2312" w:cs="Times New Roman"/>
          <w:sz w:val="32"/>
          <w:szCs w:val="32"/>
        </w:rPr>
        <w:t>2760-20</w:t>
      </w:r>
      <w:r>
        <w:rPr>
          <w:rFonts w:hint="eastAsia" w:ascii="Times New Roman" w:hAnsi="Times New Roman" w:eastAsia="方正仿宋_GB2312" w:cs="Times New Roman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方正仿宋_GB2312" w:cs="Times New Roman"/>
          <w:sz w:val="32"/>
          <w:szCs w:val="32"/>
        </w:rPr>
        <w:t>4）中</w:t>
      </w:r>
      <w:r>
        <w:rPr>
          <w:rFonts w:hint="default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规定，</w:t>
      </w:r>
      <w:r>
        <w:rPr>
          <w:rFonts w:hint="eastAsia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柠檬黄</w:t>
      </w:r>
      <w:r>
        <w:rPr>
          <w:rFonts w:hint="default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在</w:t>
      </w:r>
      <w:r>
        <w:rPr>
          <w:rFonts w:hint="eastAsia" w:ascii="Times New Roman" w:hAnsi="Times New Roman" w:eastAsia="方正仿宋_GB2312" w:cs="Times New Roman"/>
          <w:kern w:val="2"/>
          <w:sz w:val="32"/>
          <w:szCs w:val="32"/>
          <w:lang w:val="en-US" w:eastAsia="zh-CN" w:bidi="ar-SA"/>
        </w:rPr>
        <w:t>熟制面制品中不得使用。造成黄面中柠檬黄不合格的主要原因有：生产经营企业超限量、超范围使用，或者未准确计量。</w:t>
      </w:r>
    </w:p>
    <w:sectPr>
      <w:footerReference r:id="rId3" w:type="default"/>
      <w:pgSz w:w="11906" w:h="16838"/>
      <w:pgMar w:top="1928" w:right="1531" w:bottom="1814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62FF204-965C-4F02-B92B-8B858D76303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DengXian-Regular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mbriaMath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DF14A9BD-5FCF-4567-BF55-C8E092ED1BA3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B07BC52B-2BD5-49AB-B9EC-C719AC2FD23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61087551"/>
    </w:sdtPr>
    <w:sdtContent>
      <w:p w14:paraId="48614F77">
        <w:pPr>
          <w:pStyle w:val="5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 w14:paraId="789D6319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NTczNTY3NmIwNjM4Njk5OWM0ODc5M2E3ZWY5MGMyYTkifQ=="/>
  </w:docVars>
  <w:rsids>
    <w:rsidRoot w:val="00E45F03"/>
    <w:rsid w:val="0000231D"/>
    <w:rsid w:val="00015F96"/>
    <w:rsid w:val="00026069"/>
    <w:rsid w:val="00037FF1"/>
    <w:rsid w:val="00056B56"/>
    <w:rsid w:val="00057C9D"/>
    <w:rsid w:val="0007233C"/>
    <w:rsid w:val="000774CF"/>
    <w:rsid w:val="000800AE"/>
    <w:rsid w:val="00082CA4"/>
    <w:rsid w:val="00097E5A"/>
    <w:rsid w:val="000A1CA7"/>
    <w:rsid w:val="000C7DEB"/>
    <w:rsid w:val="000E599A"/>
    <w:rsid w:val="000F4094"/>
    <w:rsid w:val="000F4B86"/>
    <w:rsid w:val="00102897"/>
    <w:rsid w:val="0011343E"/>
    <w:rsid w:val="00113712"/>
    <w:rsid w:val="00124BDE"/>
    <w:rsid w:val="00143CEB"/>
    <w:rsid w:val="00150D3C"/>
    <w:rsid w:val="00156C2C"/>
    <w:rsid w:val="0016581E"/>
    <w:rsid w:val="0016724E"/>
    <w:rsid w:val="00184325"/>
    <w:rsid w:val="001901F9"/>
    <w:rsid w:val="00197EF7"/>
    <w:rsid w:val="001A6ADF"/>
    <w:rsid w:val="001A7E71"/>
    <w:rsid w:val="001C4310"/>
    <w:rsid w:val="001D179A"/>
    <w:rsid w:val="001D45E0"/>
    <w:rsid w:val="001E7C5C"/>
    <w:rsid w:val="00225E1D"/>
    <w:rsid w:val="002416E7"/>
    <w:rsid w:val="00266BCB"/>
    <w:rsid w:val="00281BF8"/>
    <w:rsid w:val="00282E6B"/>
    <w:rsid w:val="0029329A"/>
    <w:rsid w:val="002B384B"/>
    <w:rsid w:val="002F2143"/>
    <w:rsid w:val="00314DD5"/>
    <w:rsid w:val="00326D09"/>
    <w:rsid w:val="00327E2B"/>
    <w:rsid w:val="0033185A"/>
    <w:rsid w:val="00337C70"/>
    <w:rsid w:val="00342F6D"/>
    <w:rsid w:val="0034436D"/>
    <w:rsid w:val="003455E6"/>
    <w:rsid w:val="00353FDE"/>
    <w:rsid w:val="0035764C"/>
    <w:rsid w:val="00357F27"/>
    <w:rsid w:val="0038633A"/>
    <w:rsid w:val="00395129"/>
    <w:rsid w:val="00397CD0"/>
    <w:rsid w:val="003C0DEC"/>
    <w:rsid w:val="003C41C8"/>
    <w:rsid w:val="003C5A99"/>
    <w:rsid w:val="003D0B3F"/>
    <w:rsid w:val="003D4FFF"/>
    <w:rsid w:val="003F2189"/>
    <w:rsid w:val="00412DAF"/>
    <w:rsid w:val="0041724F"/>
    <w:rsid w:val="00417336"/>
    <w:rsid w:val="004309EC"/>
    <w:rsid w:val="00434D19"/>
    <w:rsid w:val="004364F8"/>
    <w:rsid w:val="004478FC"/>
    <w:rsid w:val="00453AF8"/>
    <w:rsid w:val="0046311D"/>
    <w:rsid w:val="004A35B9"/>
    <w:rsid w:val="004A4E67"/>
    <w:rsid w:val="004A5BB5"/>
    <w:rsid w:val="004A654B"/>
    <w:rsid w:val="004B1AD9"/>
    <w:rsid w:val="004B5F74"/>
    <w:rsid w:val="004F3D58"/>
    <w:rsid w:val="00500816"/>
    <w:rsid w:val="00506E78"/>
    <w:rsid w:val="00526699"/>
    <w:rsid w:val="00527CAA"/>
    <w:rsid w:val="005317AB"/>
    <w:rsid w:val="00534A48"/>
    <w:rsid w:val="00546FD2"/>
    <w:rsid w:val="0057056D"/>
    <w:rsid w:val="0057524F"/>
    <w:rsid w:val="005771A5"/>
    <w:rsid w:val="00581362"/>
    <w:rsid w:val="005851FA"/>
    <w:rsid w:val="005A7BC0"/>
    <w:rsid w:val="005B0ECA"/>
    <w:rsid w:val="005B1AC9"/>
    <w:rsid w:val="005B58B4"/>
    <w:rsid w:val="005D7D45"/>
    <w:rsid w:val="005F1BAE"/>
    <w:rsid w:val="00642355"/>
    <w:rsid w:val="00674ABF"/>
    <w:rsid w:val="0068132F"/>
    <w:rsid w:val="00687316"/>
    <w:rsid w:val="006F32DE"/>
    <w:rsid w:val="006F7339"/>
    <w:rsid w:val="00724150"/>
    <w:rsid w:val="00734B44"/>
    <w:rsid w:val="00737AFE"/>
    <w:rsid w:val="00742115"/>
    <w:rsid w:val="007505B0"/>
    <w:rsid w:val="00752908"/>
    <w:rsid w:val="0077575E"/>
    <w:rsid w:val="00776059"/>
    <w:rsid w:val="0077710D"/>
    <w:rsid w:val="00783A82"/>
    <w:rsid w:val="007D2E0E"/>
    <w:rsid w:val="007E0045"/>
    <w:rsid w:val="007F5524"/>
    <w:rsid w:val="00804CA1"/>
    <w:rsid w:val="008117B8"/>
    <w:rsid w:val="00826AA4"/>
    <w:rsid w:val="0083628E"/>
    <w:rsid w:val="00845773"/>
    <w:rsid w:val="00863D3F"/>
    <w:rsid w:val="00880F04"/>
    <w:rsid w:val="00883232"/>
    <w:rsid w:val="00895177"/>
    <w:rsid w:val="0089610B"/>
    <w:rsid w:val="008A090F"/>
    <w:rsid w:val="008B286A"/>
    <w:rsid w:val="008D4DF0"/>
    <w:rsid w:val="008D7ECA"/>
    <w:rsid w:val="008E022C"/>
    <w:rsid w:val="00900928"/>
    <w:rsid w:val="009107F8"/>
    <w:rsid w:val="009241D3"/>
    <w:rsid w:val="0093297A"/>
    <w:rsid w:val="00973168"/>
    <w:rsid w:val="009756BD"/>
    <w:rsid w:val="0098625A"/>
    <w:rsid w:val="009927AB"/>
    <w:rsid w:val="009B0C8D"/>
    <w:rsid w:val="009B17D9"/>
    <w:rsid w:val="009B1CE0"/>
    <w:rsid w:val="009C78F5"/>
    <w:rsid w:val="009D0616"/>
    <w:rsid w:val="009D0E09"/>
    <w:rsid w:val="009D4985"/>
    <w:rsid w:val="009E0C03"/>
    <w:rsid w:val="009E252B"/>
    <w:rsid w:val="009F1E5E"/>
    <w:rsid w:val="009F4B8A"/>
    <w:rsid w:val="00A13243"/>
    <w:rsid w:val="00A1575B"/>
    <w:rsid w:val="00A339B7"/>
    <w:rsid w:val="00A370EE"/>
    <w:rsid w:val="00A47C13"/>
    <w:rsid w:val="00AA2EE3"/>
    <w:rsid w:val="00AA746A"/>
    <w:rsid w:val="00AB0288"/>
    <w:rsid w:val="00AB1112"/>
    <w:rsid w:val="00AB3E33"/>
    <w:rsid w:val="00AB7501"/>
    <w:rsid w:val="00AC37A4"/>
    <w:rsid w:val="00AC79C1"/>
    <w:rsid w:val="00AE7FB8"/>
    <w:rsid w:val="00B030AC"/>
    <w:rsid w:val="00B0515B"/>
    <w:rsid w:val="00B147BF"/>
    <w:rsid w:val="00B2770C"/>
    <w:rsid w:val="00B50B7B"/>
    <w:rsid w:val="00B52751"/>
    <w:rsid w:val="00B605D9"/>
    <w:rsid w:val="00B60BFA"/>
    <w:rsid w:val="00B61A5C"/>
    <w:rsid w:val="00B8320E"/>
    <w:rsid w:val="00BA54E8"/>
    <w:rsid w:val="00BA6F7F"/>
    <w:rsid w:val="00BC5A14"/>
    <w:rsid w:val="00C027C9"/>
    <w:rsid w:val="00C03DAE"/>
    <w:rsid w:val="00C24969"/>
    <w:rsid w:val="00C33DA9"/>
    <w:rsid w:val="00C47BFA"/>
    <w:rsid w:val="00C54475"/>
    <w:rsid w:val="00C64241"/>
    <w:rsid w:val="00C8027C"/>
    <w:rsid w:val="00C83438"/>
    <w:rsid w:val="00C866ED"/>
    <w:rsid w:val="00CB1B93"/>
    <w:rsid w:val="00CC6CCA"/>
    <w:rsid w:val="00CD571D"/>
    <w:rsid w:val="00CE0330"/>
    <w:rsid w:val="00CE13D2"/>
    <w:rsid w:val="00CF0D96"/>
    <w:rsid w:val="00CF6876"/>
    <w:rsid w:val="00D11774"/>
    <w:rsid w:val="00D16C55"/>
    <w:rsid w:val="00D22669"/>
    <w:rsid w:val="00D2271C"/>
    <w:rsid w:val="00D413F8"/>
    <w:rsid w:val="00D43DB8"/>
    <w:rsid w:val="00D4633C"/>
    <w:rsid w:val="00D731C9"/>
    <w:rsid w:val="00D762A4"/>
    <w:rsid w:val="00DA2E7E"/>
    <w:rsid w:val="00DC7CCF"/>
    <w:rsid w:val="00DE52CB"/>
    <w:rsid w:val="00DF31C8"/>
    <w:rsid w:val="00DF45E6"/>
    <w:rsid w:val="00E21F2E"/>
    <w:rsid w:val="00E438EF"/>
    <w:rsid w:val="00E45F03"/>
    <w:rsid w:val="00E54728"/>
    <w:rsid w:val="00E5769E"/>
    <w:rsid w:val="00E610CF"/>
    <w:rsid w:val="00E7052B"/>
    <w:rsid w:val="00E75233"/>
    <w:rsid w:val="00E764E7"/>
    <w:rsid w:val="00EB75F7"/>
    <w:rsid w:val="00EF2FC7"/>
    <w:rsid w:val="00EF73EB"/>
    <w:rsid w:val="00F14B1F"/>
    <w:rsid w:val="00F56DA2"/>
    <w:rsid w:val="00F64B8F"/>
    <w:rsid w:val="00F8113A"/>
    <w:rsid w:val="00F932D3"/>
    <w:rsid w:val="00FB5CDD"/>
    <w:rsid w:val="00FC0D66"/>
    <w:rsid w:val="00FC246E"/>
    <w:rsid w:val="00FD601C"/>
    <w:rsid w:val="00FD7FEB"/>
    <w:rsid w:val="00FE1AF9"/>
    <w:rsid w:val="00FE49A7"/>
    <w:rsid w:val="00FE65C8"/>
    <w:rsid w:val="015460D7"/>
    <w:rsid w:val="015B1D6C"/>
    <w:rsid w:val="02E53ED2"/>
    <w:rsid w:val="03731FD8"/>
    <w:rsid w:val="03BD43D7"/>
    <w:rsid w:val="04FD0185"/>
    <w:rsid w:val="06012255"/>
    <w:rsid w:val="0643453F"/>
    <w:rsid w:val="083119A6"/>
    <w:rsid w:val="08C70051"/>
    <w:rsid w:val="0A2246B7"/>
    <w:rsid w:val="0A925A3F"/>
    <w:rsid w:val="0B23740C"/>
    <w:rsid w:val="0BF55D05"/>
    <w:rsid w:val="0E3E57FB"/>
    <w:rsid w:val="0E6E3364"/>
    <w:rsid w:val="0EA50231"/>
    <w:rsid w:val="0F830F05"/>
    <w:rsid w:val="0F9EF1F3"/>
    <w:rsid w:val="0FD83CA6"/>
    <w:rsid w:val="0FEE1D9C"/>
    <w:rsid w:val="110C4FEA"/>
    <w:rsid w:val="110F570C"/>
    <w:rsid w:val="112B137C"/>
    <w:rsid w:val="125E1B94"/>
    <w:rsid w:val="13A02D2C"/>
    <w:rsid w:val="157E5278"/>
    <w:rsid w:val="169D136B"/>
    <w:rsid w:val="17291BFC"/>
    <w:rsid w:val="18CE4512"/>
    <w:rsid w:val="190A207C"/>
    <w:rsid w:val="190E6EE0"/>
    <w:rsid w:val="199130D1"/>
    <w:rsid w:val="199303A5"/>
    <w:rsid w:val="19AA4605"/>
    <w:rsid w:val="1A6200C6"/>
    <w:rsid w:val="1A8E79BC"/>
    <w:rsid w:val="1A943B45"/>
    <w:rsid w:val="1AD3391B"/>
    <w:rsid w:val="1AF411D7"/>
    <w:rsid w:val="1B6D47CE"/>
    <w:rsid w:val="1C0D4647"/>
    <w:rsid w:val="1DEF1452"/>
    <w:rsid w:val="1E526692"/>
    <w:rsid w:val="1F245FB8"/>
    <w:rsid w:val="1F5254D4"/>
    <w:rsid w:val="20734AD8"/>
    <w:rsid w:val="217B58C1"/>
    <w:rsid w:val="22EE5E6A"/>
    <w:rsid w:val="22FB77CB"/>
    <w:rsid w:val="230DE398"/>
    <w:rsid w:val="23E40E7A"/>
    <w:rsid w:val="246868F4"/>
    <w:rsid w:val="24B40E16"/>
    <w:rsid w:val="24C105FB"/>
    <w:rsid w:val="25706FEB"/>
    <w:rsid w:val="26373200"/>
    <w:rsid w:val="26FA5FF6"/>
    <w:rsid w:val="27E90029"/>
    <w:rsid w:val="28926171"/>
    <w:rsid w:val="28F7C6EF"/>
    <w:rsid w:val="28FE5380"/>
    <w:rsid w:val="293C4333"/>
    <w:rsid w:val="29A23135"/>
    <w:rsid w:val="2A266F86"/>
    <w:rsid w:val="2B453547"/>
    <w:rsid w:val="2D024FEE"/>
    <w:rsid w:val="2F3A64DA"/>
    <w:rsid w:val="2F5FF82E"/>
    <w:rsid w:val="313B60D6"/>
    <w:rsid w:val="32BF9929"/>
    <w:rsid w:val="343B3C9B"/>
    <w:rsid w:val="34A10D49"/>
    <w:rsid w:val="353051B6"/>
    <w:rsid w:val="37427AD3"/>
    <w:rsid w:val="37B5B0DF"/>
    <w:rsid w:val="38155BE6"/>
    <w:rsid w:val="39E4139A"/>
    <w:rsid w:val="3A066159"/>
    <w:rsid w:val="3BBF5734"/>
    <w:rsid w:val="3BE114CD"/>
    <w:rsid w:val="3BFF4D0F"/>
    <w:rsid w:val="3CBB6A1F"/>
    <w:rsid w:val="3D066ED4"/>
    <w:rsid w:val="3D5B7861"/>
    <w:rsid w:val="3D8A31F3"/>
    <w:rsid w:val="3DA70F84"/>
    <w:rsid w:val="3E573C31"/>
    <w:rsid w:val="3E692505"/>
    <w:rsid w:val="3FD02490"/>
    <w:rsid w:val="3FEA4149"/>
    <w:rsid w:val="3FFD62C4"/>
    <w:rsid w:val="40DF5746"/>
    <w:rsid w:val="41011D84"/>
    <w:rsid w:val="426B3C81"/>
    <w:rsid w:val="449A0830"/>
    <w:rsid w:val="44CF69EE"/>
    <w:rsid w:val="45107FD3"/>
    <w:rsid w:val="463A1AF6"/>
    <w:rsid w:val="46601D24"/>
    <w:rsid w:val="47075DCC"/>
    <w:rsid w:val="47811D3F"/>
    <w:rsid w:val="48655E99"/>
    <w:rsid w:val="488E348C"/>
    <w:rsid w:val="4AA63504"/>
    <w:rsid w:val="4C8B783D"/>
    <w:rsid w:val="4D920623"/>
    <w:rsid w:val="4E836A31"/>
    <w:rsid w:val="4FAD0645"/>
    <w:rsid w:val="4FC70334"/>
    <w:rsid w:val="4FD60C7C"/>
    <w:rsid w:val="51E14A53"/>
    <w:rsid w:val="52D4703A"/>
    <w:rsid w:val="534230F9"/>
    <w:rsid w:val="54D163A0"/>
    <w:rsid w:val="555B5CD3"/>
    <w:rsid w:val="575B13D1"/>
    <w:rsid w:val="57A53A3A"/>
    <w:rsid w:val="57BDDC82"/>
    <w:rsid w:val="57CB2923"/>
    <w:rsid w:val="5A7F4F08"/>
    <w:rsid w:val="5AFFEA09"/>
    <w:rsid w:val="5B973507"/>
    <w:rsid w:val="5C9E489B"/>
    <w:rsid w:val="5CC74388"/>
    <w:rsid w:val="5E0540D0"/>
    <w:rsid w:val="5E4907CD"/>
    <w:rsid w:val="5F7B3A23"/>
    <w:rsid w:val="61DD6D44"/>
    <w:rsid w:val="620827F3"/>
    <w:rsid w:val="63DF171E"/>
    <w:rsid w:val="65CF6D9C"/>
    <w:rsid w:val="66023456"/>
    <w:rsid w:val="66325BC9"/>
    <w:rsid w:val="66B2626D"/>
    <w:rsid w:val="67282ECF"/>
    <w:rsid w:val="689C4C03"/>
    <w:rsid w:val="69E82A02"/>
    <w:rsid w:val="69F83E9D"/>
    <w:rsid w:val="6A945E1B"/>
    <w:rsid w:val="6BA279B0"/>
    <w:rsid w:val="6BB87E7B"/>
    <w:rsid w:val="6BBBAF32"/>
    <w:rsid w:val="6D0E14DC"/>
    <w:rsid w:val="71137E03"/>
    <w:rsid w:val="730C532F"/>
    <w:rsid w:val="73B2774B"/>
    <w:rsid w:val="73BC2552"/>
    <w:rsid w:val="73D44C4B"/>
    <w:rsid w:val="73F564A7"/>
    <w:rsid w:val="740B3C12"/>
    <w:rsid w:val="74E00729"/>
    <w:rsid w:val="75057978"/>
    <w:rsid w:val="75202347"/>
    <w:rsid w:val="7593147D"/>
    <w:rsid w:val="76246CC8"/>
    <w:rsid w:val="76D75FC2"/>
    <w:rsid w:val="77887501"/>
    <w:rsid w:val="77E37BF6"/>
    <w:rsid w:val="78971D8D"/>
    <w:rsid w:val="78EA5C2B"/>
    <w:rsid w:val="79464C25"/>
    <w:rsid w:val="79516C02"/>
    <w:rsid w:val="79CB70EC"/>
    <w:rsid w:val="79EF92A3"/>
    <w:rsid w:val="7AEF50DD"/>
    <w:rsid w:val="7BC16283"/>
    <w:rsid w:val="7BE61DA8"/>
    <w:rsid w:val="7C6619F8"/>
    <w:rsid w:val="7DAB5A58"/>
    <w:rsid w:val="7DC149D8"/>
    <w:rsid w:val="7ECE4128"/>
    <w:rsid w:val="7F77305C"/>
    <w:rsid w:val="7F77CFFA"/>
    <w:rsid w:val="7F7F6AAB"/>
    <w:rsid w:val="7FAAA59C"/>
    <w:rsid w:val="7FD92FCE"/>
    <w:rsid w:val="7FDE0516"/>
    <w:rsid w:val="7FF6324C"/>
    <w:rsid w:val="7FFB63B1"/>
    <w:rsid w:val="7FFBC323"/>
    <w:rsid w:val="89F22F62"/>
    <w:rsid w:val="8BE76863"/>
    <w:rsid w:val="ABCFB818"/>
    <w:rsid w:val="ABFBF616"/>
    <w:rsid w:val="B77F6F5A"/>
    <w:rsid w:val="BA7B23C6"/>
    <w:rsid w:val="BFFFEA05"/>
    <w:rsid w:val="CED85A6C"/>
    <w:rsid w:val="D59F7A23"/>
    <w:rsid w:val="D5FE1140"/>
    <w:rsid w:val="D6FFFCC9"/>
    <w:rsid w:val="DFDE77E3"/>
    <w:rsid w:val="E7FF09A6"/>
    <w:rsid w:val="E8FDFFC9"/>
    <w:rsid w:val="EBFB0C7E"/>
    <w:rsid w:val="ED76D6E8"/>
    <w:rsid w:val="EDFD6938"/>
    <w:rsid w:val="F52EA8C1"/>
    <w:rsid w:val="F5DFD693"/>
    <w:rsid w:val="F9741810"/>
    <w:rsid w:val="F9D644EC"/>
    <w:rsid w:val="FB77B5F5"/>
    <w:rsid w:val="FEBD9270"/>
    <w:rsid w:val="FEDD18BB"/>
    <w:rsid w:val="FF5787E3"/>
    <w:rsid w:val="FF5FC2EF"/>
    <w:rsid w:val="FF7E52F0"/>
    <w:rsid w:val="FFD68914"/>
    <w:rsid w:val="FFDAAAD9"/>
    <w:rsid w:val="FFDC6E9A"/>
    <w:rsid w:val="FFF67C2D"/>
    <w:rsid w:val="FFFA9A5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adjustRightInd w:val="0"/>
      <w:ind w:left="0" w:leftChars="0" w:firstLine="880" w:firstLineChars="200"/>
    </w:pPr>
    <w:rPr>
      <w:rFonts w:ascii="Calibri" w:hAnsi="Calibri" w:eastAsia="仿宋" w:cs="Times New Roman"/>
      <w:sz w:val="32"/>
    </w:r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4">
    <w:name w:val="Balloon Text"/>
    <w:basedOn w:val="1"/>
    <w:link w:val="22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character" w:styleId="10">
    <w:name w:val="Strong"/>
    <w:basedOn w:val="9"/>
    <w:qFormat/>
    <w:uiPriority w:val="22"/>
    <w:rPr>
      <w:b/>
    </w:rPr>
  </w:style>
  <w:style w:type="character" w:styleId="11">
    <w:name w:val="FollowedHyperlink"/>
    <w:basedOn w:val="9"/>
    <w:semiHidden/>
    <w:unhideWhenUsed/>
    <w:qFormat/>
    <w:uiPriority w:val="99"/>
    <w:rPr>
      <w:color w:val="0063C8"/>
      <w:u w:val="none"/>
    </w:rPr>
  </w:style>
  <w:style w:type="character" w:styleId="12">
    <w:name w:val="Emphasis"/>
    <w:basedOn w:val="9"/>
    <w:qFormat/>
    <w:uiPriority w:val="20"/>
  </w:style>
  <w:style w:type="character" w:styleId="13">
    <w:name w:val="HTML Definition"/>
    <w:basedOn w:val="9"/>
    <w:semiHidden/>
    <w:unhideWhenUsed/>
    <w:qFormat/>
    <w:uiPriority w:val="99"/>
  </w:style>
  <w:style w:type="character" w:styleId="14">
    <w:name w:val="HTML Acronym"/>
    <w:basedOn w:val="9"/>
    <w:semiHidden/>
    <w:unhideWhenUsed/>
    <w:qFormat/>
    <w:uiPriority w:val="99"/>
  </w:style>
  <w:style w:type="character" w:styleId="15">
    <w:name w:val="HTML Variable"/>
    <w:basedOn w:val="9"/>
    <w:semiHidden/>
    <w:unhideWhenUsed/>
    <w:qFormat/>
    <w:uiPriority w:val="99"/>
  </w:style>
  <w:style w:type="character" w:styleId="16">
    <w:name w:val="Hyperlink"/>
    <w:basedOn w:val="9"/>
    <w:unhideWhenUsed/>
    <w:qFormat/>
    <w:uiPriority w:val="99"/>
    <w:rPr>
      <w:color w:val="0063C8"/>
      <w:u w:val="none"/>
    </w:rPr>
  </w:style>
  <w:style w:type="character" w:styleId="17">
    <w:name w:val="HTML Code"/>
    <w:basedOn w:val="9"/>
    <w:semiHidden/>
    <w:unhideWhenUsed/>
    <w:qFormat/>
    <w:uiPriority w:val="99"/>
    <w:rPr>
      <w:rFonts w:ascii="Courier New" w:hAnsi="Courier New"/>
      <w:sz w:val="20"/>
    </w:rPr>
  </w:style>
  <w:style w:type="character" w:styleId="18">
    <w:name w:val="HTML Cite"/>
    <w:basedOn w:val="9"/>
    <w:semiHidden/>
    <w:unhideWhenUsed/>
    <w:qFormat/>
    <w:uiPriority w:val="99"/>
  </w:style>
  <w:style w:type="character" w:customStyle="1" w:styleId="19">
    <w:name w:val="页眉 字符"/>
    <w:basedOn w:val="9"/>
    <w:link w:val="6"/>
    <w:qFormat/>
    <w:uiPriority w:val="99"/>
    <w:rPr>
      <w:sz w:val="18"/>
      <w:szCs w:val="18"/>
    </w:rPr>
  </w:style>
  <w:style w:type="character" w:customStyle="1" w:styleId="20">
    <w:name w:val="页脚 字符"/>
    <w:basedOn w:val="9"/>
    <w:link w:val="5"/>
    <w:qFormat/>
    <w:uiPriority w:val="99"/>
    <w:rPr>
      <w:sz w:val="18"/>
      <w:szCs w:val="18"/>
    </w:rPr>
  </w:style>
  <w:style w:type="paragraph" w:styleId="21">
    <w:name w:val="List Paragraph"/>
    <w:basedOn w:val="1"/>
    <w:qFormat/>
    <w:uiPriority w:val="34"/>
    <w:pPr>
      <w:ind w:firstLine="420" w:firstLineChars="200"/>
    </w:pPr>
  </w:style>
  <w:style w:type="character" w:customStyle="1" w:styleId="22">
    <w:name w:val="批注框文本 字符"/>
    <w:basedOn w:val="9"/>
    <w:link w:val="4"/>
    <w:semiHidden/>
    <w:qFormat/>
    <w:uiPriority w:val="99"/>
    <w:rPr>
      <w:sz w:val="18"/>
      <w:szCs w:val="18"/>
    </w:rPr>
  </w:style>
  <w:style w:type="character" w:customStyle="1" w:styleId="23">
    <w:name w:val="mr-prof"/>
    <w:basedOn w:val="9"/>
    <w:qFormat/>
    <w:uiPriority w:val="0"/>
  </w:style>
  <w:style w:type="character" w:customStyle="1" w:styleId="24">
    <w:name w:val="btn-task-gray2"/>
    <w:basedOn w:val="9"/>
    <w:qFormat/>
    <w:uiPriority w:val="0"/>
    <w:rPr>
      <w:color w:val="FFFFFF"/>
      <w:u w:val="none"/>
      <w:shd w:val="clear" w:color="auto" w:fill="CCCCCC"/>
    </w:rPr>
  </w:style>
  <w:style w:type="character" w:customStyle="1" w:styleId="25">
    <w:name w:val="hover37"/>
    <w:basedOn w:val="9"/>
    <w:qFormat/>
    <w:uiPriority w:val="0"/>
    <w:rPr>
      <w:color w:val="3EAF0E"/>
    </w:rPr>
  </w:style>
  <w:style w:type="character" w:customStyle="1" w:styleId="26">
    <w:name w:val="s16"/>
    <w:basedOn w:val="9"/>
    <w:qFormat/>
    <w:uiPriority w:val="0"/>
    <w:rPr>
      <w:color w:val="DDDDDD"/>
      <w:sz w:val="14"/>
      <w:szCs w:val="14"/>
    </w:rPr>
  </w:style>
  <w:style w:type="character" w:customStyle="1" w:styleId="27">
    <w:name w:val="fontstyle01"/>
    <w:basedOn w:val="9"/>
    <w:qFormat/>
    <w:uiPriority w:val="0"/>
    <w:rPr>
      <w:rFonts w:hint="default" w:ascii="DengXian-Regular" w:hAnsi="DengXian-Regular"/>
      <w:color w:val="000000"/>
      <w:sz w:val="16"/>
      <w:szCs w:val="16"/>
    </w:rPr>
  </w:style>
  <w:style w:type="character" w:customStyle="1" w:styleId="28">
    <w:name w:val="fontstyle21"/>
    <w:basedOn w:val="9"/>
    <w:qFormat/>
    <w:uiPriority w:val="0"/>
    <w:rPr>
      <w:rFonts w:hint="default" w:ascii="CambriaMath" w:hAnsi="CambriaMath"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http://sdwm.org</Company>
  <Pages>1</Pages>
  <Words>251</Words>
  <Characters>286</Characters>
  <Lines>3</Lines>
  <Paragraphs>1</Paragraphs>
  <TotalTime>0</TotalTime>
  <ScaleCrop>false</ScaleCrop>
  <LinksUpToDate>false</LinksUpToDate>
  <CharactersWithSpaces>289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2019-04-24T12:31:00Z</dcterms:created>
  <dc:creator>SDWM</dc:creator>
  <cp:lastModifiedBy>WPS_1527909418</cp:lastModifiedBy>
  <cp:lastPrinted>2026-08-21T11:19:57Z</cp:lastPrinted>
  <dcterms:modified xsi:type="dcterms:W3CDTF">2026-08-21T11:21:02Z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F46EFFB5EC0D4DB5A641BE2063BCF22F</vt:lpwstr>
  </property>
  <property fmtid="{D5CDD505-2E9C-101B-9397-08002B2CF9AE}" pid="4" name="KSOTemplateDocerSaveRecord">
    <vt:lpwstr>eyJoZGlkIjoiYjcwYTYwYzRlYWM5ZGZiNzM0OWI1MmFmYTAyOTgxYzQiLCJ1c2VySWQiOiIzNzU0ODcyMTQifQ==</vt:lpwstr>
  </property>
</Properties>
</file>