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B29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eastAsia="zh-CN"/>
        </w:rPr>
        <w:t>焉耆县医疗保障局机构职能</w:t>
      </w:r>
    </w:p>
    <w:p w14:paraId="671D23B8">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按照《焉耆回自治县医疗保障局职能配置、内设机构和人员编制规定》，焉耆县医疗保障局无内设机构。主要职责是：</w:t>
      </w:r>
    </w:p>
    <w:p w14:paraId="437CE30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贯彻实施国家、自治区、自治州医疗保险、生育保险、医疗救助等医疗保障制度，实施医疗保障制度的政策、规划和标准；实施大额医疗补助、公务员医疗补助、企事业单位补充医疗保险、离退休人员和优抚对象医疗保障等政策、管理办法；组织实施自治州医疗保险、生育保险政策。</w:t>
      </w:r>
    </w:p>
    <w:p w14:paraId="1AE9F29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实施医疗保险基金监督管理办法，建立健全医疗保障基金安全防控机制，承担推进医疗保障基金支付方式改革工作，编制自治县医疗保障基金预决算草案。</w:t>
      </w:r>
    </w:p>
    <w:p w14:paraId="08C3A7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组织实施医疗保障筹资和待遇政策，完善动态调整和区域调剂平衡机制，统筹城乡医疗保障待遇标准，建立健全与筹资水平相适应的待遇调整机制。实施贯彻长期护理保险制度改革的方案。</w:t>
      </w:r>
    </w:p>
    <w:p w14:paraId="2CA9FDB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组织实施并监督药品、医用耗材价格和医疗服务项目、医疗服务设施收费等政策，实施并监督药品、医用耗材的招标采购政策，建立医保支付医药服务价格合理确定和动态调整机制，建立市场主导的社会医药服务价格形式机制，建立医药服务价格信息监测和信息发布制度，指导药品、医用耗材招标采购平台建设。</w:t>
      </w:r>
    </w:p>
    <w:p w14:paraId="21BC5F3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组织实施药品、医用耗材、医疗服务项目、医疗服务设施等医保目录和支付标准，建立动态调整机制。</w:t>
      </w:r>
    </w:p>
    <w:p w14:paraId="66E6D5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组织实施定点医药机构协议和支付管理办法，建立健全医疗保障信息评价体系和信息披露制度，监督管理纳入医保范围内的医疗服务行为和医疗费用，依法查处医疗保障、生育保险领域违法违规行为。</w:t>
      </w:r>
    </w:p>
    <w:p w14:paraId="44BBA01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负责医疗保障经办管理、公共服务体系和信息化建设。贯彻落实国家跨省异地就医管理和费用结算政策，组织实施疆内异地就医和费用结算政策。建立健全医疗保障关系转移持续制度。指导医疗保障经办机构开展业务工作。</w:t>
      </w:r>
    </w:p>
    <w:p w14:paraId="5EB002C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承担本部门党的建设、党风廉政建设和反腐败、精神文明、维护稳定、“访惠聚”、综合治理、民族团结、“两个全覆盖”、安全生产、扶贫等工作。</w:t>
      </w:r>
    </w:p>
    <w:p w14:paraId="0064793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完成自治县党委、自治县人民政府交办的其他任务</w:t>
      </w:r>
    </w:p>
    <w:p w14:paraId="45D4370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职能转变。自治县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40B2A8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与自治县卫生健康委员会的有关职责分工。自治县卫生健康委员会、自治县医疗保障局等部门在医疗、医保、医药等方面加强制度、政策接，建立沟通协商机制，协同推进改革、提高医疗资源使用效率和医疗保障水平。</w:t>
      </w:r>
    </w:p>
    <w:p w14:paraId="3B963A6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b/>
          <w:bCs/>
          <w:sz w:val="31"/>
          <w:szCs w:val="31"/>
          <w:lang w:val="en-US" w:eastAsia="zh-CN"/>
        </w:rPr>
        <w:t>办公点地：</w:t>
      </w:r>
      <w:r>
        <w:rPr>
          <w:rFonts w:hint="eastAsia" w:ascii="Times New Roman" w:hAnsi="Times New Roman" w:eastAsia="方正仿宋_GBK" w:cs="方正仿宋_GBK"/>
          <w:sz w:val="31"/>
          <w:szCs w:val="31"/>
          <w:lang w:val="en-US" w:eastAsia="zh-CN"/>
        </w:rPr>
        <w:t>焉耆县解放西路626号（民政局院内）</w:t>
      </w:r>
    </w:p>
    <w:p w14:paraId="56AAE056">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b/>
          <w:bCs/>
          <w:sz w:val="31"/>
          <w:szCs w:val="31"/>
          <w:lang w:val="en-US" w:eastAsia="zh-CN"/>
        </w:rPr>
        <w:t>办公时间：</w:t>
      </w:r>
      <w:bookmarkStart w:id="0" w:name="_GoBack"/>
      <w:bookmarkEnd w:id="0"/>
      <w:r>
        <w:rPr>
          <w:rFonts w:hint="eastAsia" w:ascii="Times New Roman" w:hAnsi="Times New Roman" w:eastAsia="方正仿宋_GBK" w:cs="方正仿宋_GBK"/>
          <w:sz w:val="31"/>
          <w:szCs w:val="31"/>
          <w:lang w:val="en-US" w:eastAsia="zh-CN"/>
        </w:rPr>
        <w:t>冬季：10:00-14:00、15:30-19:30</w:t>
      </w:r>
    </w:p>
    <w:p w14:paraId="1B405774">
      <w:pPr>
        <w:keepNext w:val="0"/>
        <w:keepLines w:val="0"/>
        <w:pageBreakBefore w:val="0"/>
        <w:widowControl w:val="0"/>
        <w:kinsoku/>
        <w:wordWrap/>
        <w:overflowPunct/>
        <w:topLinePunct w:val="0"/>
        <w:autoSpaceDE/>
        <w:autoSpaceDN/>
        <w:bidi w:val="0"/>
        <w:adjustRightInd/>
        <w:snapToGrid/>
        <w:spacing w:line="560" w:lineRule="exact"/>
        <w:ind w:firstLine="2170" w:firstLineChars="7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夏季：10:00:14:00、16:00-20:00</w:t>
      </w:r>
    </w:p>
    <w:p w14:paraId="2F82B5C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b/>
          <w:bCs/>
          <w:sz w:val="31"/>
          <w:szCs w:val="31"/>
          <w:lang w:val="en-US" w:eastAsia="zh-CN"/>
        </w:rPr>
        <w:t>负责人：</w:t>
      </w:r>
      <w:r>
        <w:rPr>
          <w:rFonts w:hint="eastAsia" w:ascii="Times New Roman" w:hAnsi="Times New Roman" w:eastAsia="方正仿宋_GBK" w:cs="方正仿宋_GBK"/>
          <w:sz w:val="31"/>
          <w:szCs w:val="31"/>
          <w:lang w:val="en-US" w:eastAsia="zh-CN"/>
        </w:rPr>
        <w:t>阿·才才 医疗保障局党组书记、局长</w:t>
      </w:r>
    </w:p>
    <w:p w14:paraId="6A82A7D4">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方正仿宋_GBK"/>
          <w:sz w:val="31"/>
          <w:szCs w:val="31"/>
          <w:lang w:val="en-US" w:eastAsia="zh-CN"/>
        </w:rPr>
      </w:pPr>
      <w:r>
        <w:rPr>
          <w:rFonts w:hint="eastAsia" w:ascii="Times New Roman" w:hAnsi="Times New Roman" w:eastAsia="方正仿宋_GBK" w:cs="方正仿宋_GBK"/>
          <w:b/>
          <w:bCs/>
          <w:sz w:val="31"/>
          <w:szCs w:val="31"/>
          <w:lang w:val="en-US" w:eastAsia="zh-CN"/>
        </w:rPr>
        <w:t>电  话：</w:t>
      </w:r>
      <w:r>
        <w:rPr>
          <w:rFonts w:hint="eastAsia" w:ascii="Times New Roman" w:hAnsi="Times New Roman" w:eastAsia="方正仿宋_GBK" w:cs="方正仿宋_GBK"/>
          <w:sz w:val="31"/>
          <w:szCs w:val="31"/>
          <w:lang w:val="en-US" w:eastAsia="zh-CN"/>
        </w:rPr>
        <w:t>0996-6018050</w:t>
      </w:r>
    </w:p>
    <w:p w14:paraId="2BB73FCC">
      <w:pPr>
        <w:keepNext w:val="0"/>
        <w:keepLines w:val="0"/>
        <w:pageBreakBefore w:val="0"/>
        <w:widowControl w:val="0"/>
        <w:kinsoku/>
        <w:wordWrap/>
        <w:overflowPunct/>
        <w:topLinePunct w:val="0"/>
        <w:autoSpaceDE/>
        <w:autoSpaceDN/>
        <w:bidi w:val="0"/>
        <w:adjustRightInd/>
        <w:snapToGrid/>
        <w:spacing w:line="560" w:lineRule="exact"/>
        <w:ind w:firstLine="4340" w:firstLineChars="1400"/>
        <w:textAlignment w:val="auto"/>
        <w:rPr>
          <w:rFonts w:hint="eastAsia" w:ascii="Times New Roman" w:hAnsi="Times New Roman" w:eastAsia="方正仿宋_GBK" w:cs="方正仿宋_GBK"/>
          <w:sz w:val="31"/>
          <w:szCs w:val="31"/>
          <w:lang w:val="en-US" w:eastAsia="zh-CN"/>
        </w:rPr>
      </w:pPr>
    </w:p>
    <w:p w14:paraId="4F91E98B">
      <w:pPr>
        <w:keepNext w:val="0"/>
        <w:keepLines w:val="0"/>
        <w:pageBreakBefore w:val="0"/>
        <w:widowControl w:val="0"/>
        <w:kinsoku/>
        <w:wordWrap/>
        <w:overflowPunct/>
        <w:topLinePunct w:val="0"/>
        <w:autoSpaceDE/>
        <w:autoSpaceDN/>
        <w:bidi w:val="0"/>
        <w:adjustRightInd/>
        <w:snapToGrid/>
        <w:spacing w:line="560" w:lineRule="exact"/>
        <w:ind w:firstLine="4340" w:firstLineChars="1400"/>
        <w:textAlignment w:val="auto"/>
        <w:rPr>
          <w:rFonts w:hint="eastAsia" w:ascii="Times New Roman" w:hAnsi="Times New Roman" w:eastAsia="方正仿宋_GBK" w:cs="方正仿宋_GBK"/>
          <w:sz w:val="31"/>
          <w:szCs w:val="31"/>
          <w:lang w:val="en-US" w:eastAsia="zh-CN"/>
        </w:rPr>
      </w:pPr>
    </w:p>
    <w:p w14:paraId="7DC3E5D8">
      <w:pPr>
        <w:keepNext w:val="0"/>
        <w:keepLines w:val="0"/>
        <w:pageBreakBefore w:val="0"/>
        <w:widowControl w:val="0"/>
        <w:kinsoku/>
        <w:wordWrap/>
        <w:overflowPunct/>
        <w:topLinePunct w:val="0"/>
        <w:autoSpaceDE/>
        <w:autoSpaceDN/>
        <w:bidi w:val="0"/>
        <w:adjustRightInd/>
        <w:snapToGrid/>
        <w:spacing w:line="560" w:lineRule="exact"/>
        <w:ind w:firstLine="4340" w:firstLineChars="1400"/>
        <w:textAlignment w:val="auto"/>
        <w:rPr>
          <w:rFonts w:hint="eastAsia" w:ascii="Times New Roman" w:hAnsi="Times New Roman" w:eastAsia="方正仿宋_GBK" w:cs="方正仿宋_GBK"/>
          <w:sz w:val="31"/>
          <w:szCs w:val="31"/>
          <w:lang w:val="en-US" w:eastAsia="zh-CN"/>
        </w:rPr>
      </w:pPr>
    </w:p>
    <w:p w14:paraId="706ABC5E">
      <w:pPr>
        <w:keepNext w:val="0"/>
        <w:keepLines w:val="0"/>
        <w:pageBreakBefore w:val="0"/>
        <w:widowControl w:val="0"/>
        <w:kinsoku/>
        <w:wordWrap/>
        <w:overflowPunct/>
        <w:topLinePunct w:val="0"/>
        <w:autoSpaceDE/>
        <w:autoSpaceDN/>
        <w:bidi w:val="0"/>
        <w:adjustRightInd/>
        <w:snapToGrid/>
        <w:spacing w:line="560" w:lineRule="exact"/>
        <w:ind w:firstLine="4340" w:firstLineChars="1400"/>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焉耆县医疗保障局</w:t>
      </w:r>
    </w:p>
    <w:p w14:paraId="1BE5BAF1">
      <w:pPr>
        <w:keepNext w:val="0"/>
        <w:keepLines w:val="0"/>
        <w:pageBreakBefore w:val="0"/>
        <w:widowControl w:val="0"/>
        <w:kinsoku/>
        <w:wordWrap/>
        <w:overflowPunct/>
        <w:topLinePunct w:val="0"/>
        <w:autoSpaceDE/>
        <w:autoSpaceDN/>
        <w:bidi w:val="0"/>
        <w:adjustRightInd/>
        <w:snapToGrid/>
        <w:spacing w:line="560" w:lineRule="exact"/>
        <w:ind w:firstLine="4340" w:firstLineChars="1400"/>
        <w:textAlignment w:val="auto"/>
        <w:rPr>
          <w:rFonts w:hint="default"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2025年2月17日</w:t>
      </w:r>
    </w:p>
    <w:sectPr>
      <w:pgSz w:w="11906" w:h="16838"/>
      <w:pgMar w:top="1984" w:right="1531" w:bottom="1984" w:left="1531" w:header="964"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6E9B5"/>
    <w:multiLevelType w:val="singleLevel"/>
    <w:tmpl w:val="14A6E9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1489A"/>
    <w:rsid w:val="04DC79D4"/>
    <w:rsid w:val="0BD1489A"/>
    <w:rsid w:val="1D35249A"/>
    <w:rsid w:val="281D307F"/>
    <w:rsid w:val="2ED67256"/>
    <w:rsid w:val="4843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1099</Words>
  <Characters>1156</Characters>
  <Lines>0</Lines>
  <Paragraphs>0</Paragraphs>
  <TotalTime>77</TotalTime>
  <ScaleCrop>false</ScaleCrop>
  <LinksUpToDate>false</LinksUpToDate>
  <CharactersWithSpaces>1159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2022-04-13T05:02:00Z</dcterms:created>
  <dc:creator>ζއއ、迷糊小姐℡</dc:creator>
  <cp:lastModifiedBy>WPS_1531969073</cp:lastModifiedBy>
  <cp:lastPrinted>2025-02-17T11:02:25Z</cp:lastPrinted>
  <dcterms:modified xsi:type="dcterms:W3CDTF">2025-02-17T11:15:12Z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eyJoZGlkIjoiYzY1ZGMwZGNlMmMyYjBhZmE0MWU0MDNiYzAzNzM5NmUiLCJ1c2VySWQiOiIzODc3ODIzOTAifQ==</vt:lpwstr>
  </property>
  <property fmtid="{D5CDD505-2E9C-101B-9397-08002B2CF9AE}" pid="4" name="ICV">
    <vt:lpwstr>D808323526BC4B9A909D76152A7AE0EB_12</vt:lpwstr>
  </property>
</Properties>
</file>