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outlineLvl w:val="0"/>
        <w:rPr>
          <w:rFonts w:ascii="方正小标宋_GBK" w:hAnsi="方正小标宋简体" w:eastAsia="方正小标宋_GBK" w:cs="方正小标宋简体"/>
          <w:kern w:val="0"/>
          <w:sz w:val="44"/>
          <w:szCs w:val="44"/>
          <w:lang w:bidi="ar"/>
        </w:rPr>
      </w:pPr>
      <w:r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  <w:lang w:val="en-US" w:eastAsia="zh-CN" w:bidi="ar"/>
        </w:rPr>
        <w:t>病残儿医学鉴定申报</w:t>
      </w:r>
      <w:r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  <w:lang w:bidi="ar"/>
        </w:rPr>
        <w:t>流程图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  <w:lang w:bidi="ar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234315</wp:posOffset>
                </wp:positionV>
                <wp:extent cx="5812155" cy="461010"/>
                <wp:effectExtent l="4445" t="4445" r="12700" b="10795"/>
                <wp:wrapNone/>
                <wp:docPr id="1573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2155" cy="461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方正仿宋_GBK" w:hAnsi="仿宋_GB2312" w:eastAsia="方正仿宋_GBK" w:cs="仿宋_GB2312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方正仿宋_GBK" w:hAnsi="仿宋_GB2312" w:eastAsia="方正仿宋_GBK" w:cs="仿宋_GB2312"/>
                                <w:sz w:val="20"/>
                                <w:szCs w:val="20"/>
                                <w:lang w:val="en-US"/>
                              </w:rPr>
                              <w:t>申请人提交</w:t>
                            </w:r>
                            <w:r>
                              <w:rPr>
                                <w:rFonts w:hint="default" w:ascii="方正仿宋_GBK" w:hAnsi="仿宋_GB2312" w:eastAsia="方正仿宋_GBK" w:cs="仿宋_GB2312"/>
                                <w:sz w:val="20"/>
                                <w:szCs w:val="20"/>
                                <w:lang w:val="en-US" w:eastAsia="zh-CN"/>
                              </w:rPr>
                              <w:t>夫妻</w:t>
                            </w:r>
                            <w:r>
                              <w:rPr>
                                <w:rFonts w:hint="eastAsia" w:ascii="方正仿宋_GBK" w:hAnsi="仿宋_GB2312" w:eastAsia="方正仿宋_GBK" w:cs="仿宋_GB2312"/>
                                <w:sz w:val="20"/>
                                <w:szCs w:val="20"/>
                                <w:lang w:val="en-US" w:eastAsia="zh-CN"/>
                              </w:rPr>
                              <w:t>双方及子女</w:t>
                            </w:r>
                            <w:r>
                              <w:rPr>
                                <w:rFonts w:hint="default" w:ascii="方正仿宋_GBK" w:hAnsi="仿宋_GB2312" w:eastAsia="方正仿宋_GBK" w:cs="仿宋_GB2312"/>
                                <w:sz w:val="20"/>
                                <w:szCs w:val="20"/>
                                <w:lang w:val="en-US"/>
                              </w:rPr>
                              <w:t>户口本、结婚证</w:t>
                            </w:r>
                            <w:r>
                              <w:rPr>
                                <w:rFonts w:hint="eastAsia" w:ascii="方正仿宋_GBK" w:hAnsi="仿宋_GB2312" w:eastAsia="方正仿宋_GBK" w:cs="仿宋_GB2312"/>
                                <w:sz w:val="20"/>
                                <w:szCs w:val="20"/>
                                <w:lang w:val="en-US" w:eastAsia="zh-CN"/>
                              </w:rPr>
                              <w:t>（如离婚需提供离婚证、离婚协议书、法院判决书等）</w:t>
                            </w:r>
                            <w:r>
                              <w:rPr>
                                <w:rFonts w:hint="default" w:ascii="方正仿宋_GBK" w:hAnsi="仿宋_GB2312" w:eastAsia="方正仿宋_GBK" w:cs="仿宋_GB2312"/>
                                <w:sz w:val="20"/>
                                <w:szCs w:val="20"/>
                                <w:lang w:val="en-US"/>
                              </w:rPr>
                              <w:t>、</w:t>
                            </w:r>
                            <w:r>
                              <w:rPr>
                                <w:rFonts w:hint="eastAsia" w:ascii="方正仿宋_GBK" w:hAnsi="仿宋_GB2312" w:eastAsia="方正仿宋_GBK" w:cs="仿宋_GB2312"/>
                                <w:sz w:val="20"/>
                                <w:szCs w:val="20"/>
                                <w:lang w:val="en-US" w:eastAsia="zh-CN"/>
                              </w:rPr>
                              <w:t>婚育情况证明。携带疾病诊断证明书、医院相关检查单、门诊病历或住院病历复印件等申</w:t>
                            </w:r>
                            <w:r>
                              <w:rPr>
                                <w:rFonts w:hint="default" w:ascii="方正仿宋_GBK" w:hAnsi="仿宋_GB2312" w:eastAsia="方正仿宋_GBK" w:cs="仿宋_GB2312"/>
                                <w:sz w:val="20"/>
                                <w:szCs w:val="20"/>
                                <w:lang w:val="en-US"/>
                              </w:rPr>
                              <w:t>请材料</w:t>
                            </w:r>
                            <w:r>
                              <w:rPr>
                                <w:rFonts w:hint="eastAsia" w:ascii="方正仿宋_GBK" w:hAnsi="仿宋_GB2312" w:eastAsia="方正仿宋_GBK" w:cs="仿宋_GB2312"/>
                                <w:sz w:val="20"/>
                                <w:szCs w:val="20"/>
                                <w:lang w:val="en-US"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109" type="#_x0000_t109" style="position:absolute;left:0pt;margin-left:14.95pt;margin-top:18.45pt;height:36.3pt;width:457.65pt;z-index:251664384;v-text-anchor:middle;mso-width-relative:page;mso-height-relative:page;" fillcolor="#FFFFFF" filled="t" stroked="t" coordsize="21600,21600" o:gfxdata="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bBCwTYAAAACQEAAA8AAAAA&#10;AAAAAQAgAAAAIgAAAGRycy9kb3ducmV2LnhtbFBLAQIUABQAAAAIAIdO4kC3uycNFAIAAD8EAAAO&#10;AAAAAAAAAAEAIAAAACc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方正仿宋_GBK" w:hAnsi="仿宋_GB2312" w:eastAsia="方正仿宋_GBK" w:cs="仿宋_GB2312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default" w:ascii="方正仿宋_GBK" w:hAnsi="仿宋_GB2312" w:eastAsia="方正仿宋_GBK" w:cs="仿宋_GB2312"/>
                          <w:sz w:val="20"/>
                          <w:szCs w:val="20"/>
                          <w:lang w:val="en-US"/>
                        </w:rPr>
                        <w:t>申请人提交</w:t>
                      </w:r>
                      <w:r>
                        <w:rPr>
                          <w:rFonts w:hint="default" w:ascii="方正仿宋_GBK" w:hAnsi="仿宋_GB2312" w:eastAsia="方正仿宋_GBK" w:cs="仿宋_GB2312"/>
                          <w:sz w:val="20"/>
                          <w:szCs w:val="20"/>
                          <w:lang w:val="en-US" w:eastAsia="zh-CN"/>
                        </w:rPr>
                        <w:t>夫妻</w:t>
                      </w:r>
                      <w:r>
                        <w:rPr>
                          <w:rFonts w:hint="eastAsia" w:ascii="方正仿宋_GBK" w:hAnsi="仿宋_GB2312" w:eastAsia="方正仿宋_GBK" w:cs="仿宋_GB2312"/>
                          <w:sz w:val="20"/>
                          <w:szCs w:val="20"/>
                          <w:lang w:val="en-US" w:eastAsia="zh-CN"/>
                        </w:rPr>
                        <w:t>双方及子女</w:t>
                      </w:r>
                      <w:r>
                        <w:rPr>
                          <w:rFonts w:hint="default" w:ascii="方正仿宋_GBK" w:hAnsi="仿宋_GB2312" w:eastAsia="方正仿宋_GBK" w:cs="仿宋_GB2312"/>
                          <w:sz w:val="20"/>
                          <w:szCs w:val="20"/>
                          <w:lang w:val="en-US"/>
                        </w:rPr>
                        <w:t>户口本、结婚证</w:t>
                      </w:r>
                      <w:r>
                        <w:rPr>
                          <w:rFonts w:hint="eastAsia" w:ascii="方正仿宋_GBK" w:hAnsi="仿宋_GB2312" w:eastAsia="方正仿宋_GBK" w:cs="仿宋_GB2312"/>
                          <w:sz w:val="20"/>
                          <w:szCs w:val="20"/>
                          <w:lang w:val="en-US" w:eastAsia="zh-CN"/>
                        </w:rPr>
                        <w:t>（如离婚需提供离婚证、离婚协议书、法院判决书等）</w:t>
                      </w:r>
                      <w:r>
                        <w:rPr>
                          <w:rFonts w:hint="default" w:ascii="方正仿宋_GBK" w:hAnsi="仿宋_GB2312" w:eastAsia="方正仿宋_GBK" w:cs="仿宋_GB2312"/>
                          <w:sz w:val="20"/>
                          <w:szCs w:val="20"/>
                          <w:lang w:val="en-US"/>
                        </w:rPr>
                        <w:t>、</w:t>
                      </w:r>
                      <w:r>
                        <w:rPr>
                          <w:rFonts w:hint="eastAsia" w:ascii="方正仿宋_GBK" w:hAnsi="仿宋_GB2312" w:eastAsia="方正仿宋_GBK" w:cs="仿宋_GB2312"/>
                          <w:sz w:val="20"/>
                          <w:szCs w:val="20"/>
                          <w:lang w:val="en-US" w:eastAsia="zh-CN"/>
                        </w:rPr>
                        <w:t>婚育情况证明。携带疾病诊断证明书、医院相关检查单、门诊病历或住院病历复印件等申</w:t>
                      </w:r>
                      <w:r>
                        <w:rPr>
                          <w:rFonts w:hint="default" w:ascii="方正仿宋_GBK" w:hAnsi="仿宋_GB2312" w:eastAsia="方正仿宋_GBK" w:cs="仿宋_GB2312"/>
                          <w:sz w:val="20"/>
                          <w:szCs w:val="20"/>
                          <w:lang w:val="en-US"/>
                        </w:rPr>
                        <w:t>请材料</w:t>
                      </w:r>
                      <w:r>
                        <w:rPr>
                          <w:rFonts w:hint="eastAsia" w:ascii="方正仿宋_GBK" w:hAnsi="仿宋_GB2312" w:eastAsia="方正仿宋_GBK" w:cs="仿宋_GB2312"/>
                          <w:sz w:val="20"/>
                          <w:szCs w:val="20"/>
                          <w:lang w:val="en-US"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  <w:lang w:bidi="ar"/>
        </w:rPr>
      </w:pPr>
    </w:p>
    <w:p>
      <w:r>
        <w:rPr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8890</wp:posOffset>
                </wp:positionV>
                <wp:extent cx="2540" cy="374015"/>
                <wp:effectExtent l="36195" t="0" r="37465" b="6985"/>
                <wp:wrapNone/>
                <wp:docPr id="1574" name="直接箭头连接符 1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3740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3pt;margin-top:0.7pt;height:29.45pt;width:0.2pt;z-index:251678720;mso-width-relative:page;mso-height-relative:page;" filled="f" stroked="t" coordsize="21600,21600" o:gfxdata="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2fVEE2AAAAAgBAAAPAAAAAAAAAAEAIAAAACIA&#10;AABkcnMvZG93bnJldi54bWxQSwECFAAUAAAACACHTuJAyxZ46wkCAAD4AwAADgAAAAAAAAABACAA&#10;AAAn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right"/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176530</wp:posOffset>
                </wp:positionV>
                <wp:extent cx="1224915" cy="321310"/>
                <wp:effectExtent l="4445" t="4445" r="8890" b="17145"/>
                <wp:wrapNone/>
                <wp:docPr id="1575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3213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_GBK" w:hAnsi="仿宋_GB2312" w:eastAsia="方正仿宋_GBK" w:cs="仿宋_GB23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方正仿宋_GBK" w:hAnsi="仿宋_GB2312" w:eastAsia="方正仿宋_GBK" w:cs="仿宋_GB2312"/>
                                <w:sz w:val="20"/>
                                <w:szCs w:val="20"/>
                              </w:rPr>
                              <w:t>村、社区核实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109" type="#_x0000_t109" style="position:absolute;left:0pt;margin-left:156.85pt;margin-top:13.9pt;height:25.3pt;width:96.45pt;z-index:251674624;mso-width-relative:page;mso-height-relative:page;" fillcolor="#FFFFFF" filled="t" stroked="t" coordsize="21600,21600" o:gfxdata="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biI619kAAAAJAQAA&#10;DwAAAAAAAAABACAAAAAiAAAAZHJzL2Rvd25yZXYueG1sUEsBAhQAFAAAAAgAh07iQEHKkJoYAgAA&#10;PgQAAA4AAAAAAAAAAQAgAAAAKA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_GBK" w:hAnsi="仿宋_GB2312" w:eastAsia="方正仿宋_GBK" w:cs="仿宋_GB231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方正仿宋_GBK" w:hAnsi="仿宋_GB2312" w:eastAsia="方正仿宋_GBK" w:cs="仿宋_GB2312"/>
                          <w:sz w:val="20"/>
                          <w:szCs w:val="20"/>
                        </w:rPr>
                        <w:t>村、社区核实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5246"/>
          <w:tab w:val="left" w:pos="5593"/>
        </w:tabs>
        <w:ind w:left="5250" w:leftChars="2500"/>
        <w:jc w:val="left"/>
        <w:rPr>
          <w:rFonts w:ascii="黑体" w:hAnsi="黑体" w:eastAsia="黑体" w:cs="黑体"/>
        </w:rPr>
      </w:pPr>
      <w:r>
        <w:rPr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97790</wp:posOffset>
                </wp:positionV>
                <wp:extent cx="12700" cy="504825"/>
                <wp:effectExtent l="27305" t="0" r="36195" b="9525"/>
                <wp:wrapNone/>
                <wp:docPr id="1576" name="直接箭头连接符 1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5048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1.55pt;margin-top:7.7pt;height:39.75pt;width:1pt;z-index:251679744;mso-width-relative:page;mso-height-relative:page;" filled="f" stroked="t" coordsize="21600,21600" o:gfxdata="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psYDDZAAAACQEAAA8AAAAAAAAAAQAgAAAA&#10;IgAAAGRycy9kb3ducmV2LnhtbFBLAQIUABQAAAAIAIdO4kDetJUWCgIAAPkDAAAOAAAAAAAAAAEA&#10;IAAAACg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105410</wp:posOffset>
                </wp:positionV>
                <wp:extent cx="1076325" cy="635"/>
                <wp:effectExtent l="0" t="0" r="0" b="0"/>
                <wp:wrapNone/>
                <wp:docPr id="1577" name="直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4" o:spid="_x0000_s1026" o:spt="20" style="position:absolute;left:0pt;margin-left:255.05pt;margin-top:8.3pt;height:0.05pt;width:84.75pt;z-index:251670528;mso-width-relative:page;mso-height-relative:page;" filled="f" stroked="t" coordsize="21600,21600" o:gfxdata="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P/CGLWAAAACQEA&#10;AA8AAAAAAAAAAQAgAAAAIgAAAGRycy9kb3ducmV2LnhtbFBLAQIUABQAAAAIAIdO4kANdrpt4wEA&#10;ANYDAAAOAAAAAAAAAAEAIAAAACU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eastAsia="zh-CN"/>
        </w:rPr>
        <w:tab/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 xml:space="preserve">                                                                             </w:t>
      </w:r>
      <w:r>
        <w:rPr>
          <w:rFonts w:hint="eastAsia"/>
          <w:color w:val="FFFFFF" w:themeColor="background1"/>
          <w14:textFill>
            <w14:solidFill>
              <w14:schemeClr w14:val="bg1"/>
            </w14:solidFill>
          </w14:textFill>
        </w:rPr>
        <w:t xml:space="preserve"> </w:t>
      </w:r>
    </w:p>
    <w:p>
      <w:pPr>
        <w:tabs>
          <w:tab w:val="left" w:pos="5413"/>
        </w:tabs>
        <w:jc w:val="left"/>
      </w:pPr>
      <w:r>
        <w:rPr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116205</wp:posOffset>
                </wp:positionV>
                <wp:extent cx="6350" cy="301625"/>
                <wp:effectExtent l="33655" t="0" r="36195" b="3175"/>
                <wp:wrapNone/>
                <wp:docPr id="1578" name="直接箭头连接符 1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016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75pt;margin-top:9.15pt;height:23.75pt;width:0.5pt;z-index:251676672;mso-width-relative:page;mso-height-relative:page;" filled="f" stroked="t" coordsize="21600,21600" o:gfxdata="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4YGNE2QAAAAkBAAAPAAAAAAAAAAEAIAAAACIA&#10;AABkcnMvZG93bnJldi54bWxQSwECFAAUAAAACACHTuJAuoReEQgCAAD4AwAADgAAAAAAAAABACAA&#10;AAAo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186055</wp:posOffset>
                </wp:positionV>
                <wp:extent cx="950595" cy="3645535"/>
                <wp:effectExtent l="4445" t="4445" r="16510" b="7620"/>
                <wp:wrapNone/>
                <wp:docPr id="1579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80235" y="2940685"/>
                          <a:ext cx="1152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仿宋_GBK" w:hAnsi="仿宋_GB2312" w:eastAsia="方正仿宋_GBK" w:cs="仿宋_GB23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方正仿宋_GBK" w:hAnsi="仿宋_GB2312" w:eastAsia="方正仿宋_GBK" w:cs="仿宋_GB2312"/>
                                <w:sz w:val="20"/>
                                <w:szCs w:val="20"/>
                                <w:lang w:val="en-US" w:eastAsia="zh-CN"/>
                              </w:rPr>
                              <w:t>乡镇场计生办工作人员指导本人</w:t>
                            </w:r>
                            <w:r>
                              <w:rPr>
                                <w:rFonts w:hint="eastAsia" w:ascii="方正仿宋_GBK" w:hAnsi="仿宋_GB2312" w:eastAsia="方正仿宋_GBK" w:cs="仿宋_GB2312"/>
                                <w:sz w:val="20"/>
                                <w:szCs w:val="20"/>
                              </w:rPr>
                              <w:t>填写《</w:t>
                            </w:r>
                            <w:r>
                              <w:rPr>
                                <w:rFonts w:hint="eastAsia" w:ascii="方正仿宋_GBK" w:hAnsi="仿宋_GB2312" w:eastAsia="方正仿宋_GBK" w:cs="仿宋_GB2312"/>
                                <w:sz w:val="20"/>
                                <w:szCs w:val="20"/>
                                <w:lang w:val="en-US" w:eastAsia="zh-CN"/>
                              </w:rPr>
                              <w:t>新疆维吾尔自治区计划生育委员会病残儿医学鉴定申请报告表</w:t>
                            </w:r>
                            <w:r>
                              <w:rPr>
                                <w:rFonts w:hint="eastAsia" w:ascii="方正仿宋_GBK" w:hAnsi="仿宋_GB2312" w:eastAsia="方正仿宋_GBK" w:cs="仿宋_GB2312"/>
                                <w:sz w:val="20"/>
                                <w:szCs w:val="20"/>
                              </w:rPr>
                              <w:t>》,申请人确认签字。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4.15pt;margin-top:14.65pt;height:287.05pt;width:74.85pt;z-index:251665408;v-text-anchor:middle;mso-width-relative:page;mso-height-relative:page;" fillcolor="#FFFFFF" filled="t" stroked="t" coordsize="21600,21600" o:gfxdata="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PlrWsLZAAAACAEAAA8A&#10;AAAAAAAAAQAgAAAAIgAAAGRycy9kb3ducmV2LnhtbFBLAQIUABQAAAAIAIdO4kDZi74hiAIAABwF&#10;AAAOAAAAAAAAAAEAIAAAACgBAABkcnMvZTJvRG9jLnhtbFBLBQYAAAAABgAGAFkBAAAiBg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仿宋_GBK" w:hAnsi="仿宋_GB2312" w:eastAsia="方正仿宋_GBK" w:cs="仿宋_GB231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方正仿宋_GBK" w:hAnsi="仿宋_GB2312" w:eastAsia="方正仿宋_GBK" w:cs="仿宋_GB2312"/>
                          <w:sz w:val="20"/>
                          <w:szCs w:val="20"/>
                          <w:lang w:val="en-US" w:eastAsia="zh-CN"/>
                        </w:rPr>
                        <w:t>乡镇场计生办工作人员指导本人</w:t>
                      </w:r>
                      <w:r>
                        <w:rPr>
                          <w:rFonts w:hint="eastAsia" w:ascii="方正仿宋_GBK" w:hAnsi="仿宋_GB2312" w:eastAsia="方正仿宋_GBK" w:cs="仿宋_GB2312"/>
                          <w:sz w:val="20"/>
                          <w:szCs w:val="20"/>
                        </w:rPr>
                        <w:t>填写《</w:t>
                      </w:r>
                      <w:r>
                        <w:rPr>
                          <w:rFonts w:hint="eastAsia" w:ascii="方正仿宋_GBK" w:hAnsi="仿宋_GB2312" w:eastAsia="方正仿宋_GBK" w:cs="仿宋_GB2312"/>
                          <w:sz w:val="20"/>
                          <w:szCs w:val="20"/>
                          <w:lang w:val="en-US" w:eastAsia="zh-CN"/>
                        </w:rPr>
                        <w:t>新疆维吾尔自治区计划生育委员会病残儿医学鉴定申请报告表</w:t>
                      </w:r>
                      <w:r>
                        <w:rPr>
                          <w:rFonts w:hint="eastAsia" w:ascii="方正仿宋_GBK" w:hAnsi="仿宋_GB2312" w:eastAsia="方正仿宋_GBK" w:cs="仿宋_GB2312"/>
                          <w:sz w:val="20"/>
                          <w:szCs w:val="20"/>
                        </w:rPr>
                        <w:t>》,申请人确认签字。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ab/>
      </w:r>
    </w:p>
    <w:p>
      <w:pPr>
        <w:jc w:val="right"/>
      </w:pPr>
    </w:p>
    <w:p>
      <w:pPr>
        <w:widowControl/>
        <w:spacing w:line="560" w:lineRule="exact"/>
        <w:jc w:val="center"/>
        <w:rPr>
          <w:rFonts w:ascii="黑体" w:hAnsi="黑体" w:eastAsia="黑体" w:cs="黑体"/>
          <w:kern w:val="0"/>
          <w:sz w:val="32"/>
          <w:szCs w:val="32"/>
          <w:lang w:bidi="ar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15875</wp:posOffset>
                </wp:positionV>
                <wp:extent cx="1941195" cy="914400"/>
                <wp:effectExtent l="4445" t="4445" r="16510" b="14605"/>
                <wp:wrapNone/>
                <wp:docPr id="1580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4360" y="2912110"/>
                          <a:ext cx="19411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一次性告知申请人需要补正材料，要求提交全部补正申请材料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277.7pt;margin-top:1.25pt;height:72pt;width:152.85pt;z-index:251667456;v-text-anchor:middle;mso-width-relative:page;mso-height-relative:page;" fillcolor="#FFFFFF" filled="t" stroked="t" coordsize="21600,21600" o:gfxdata="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NAY9LTZAAAACQEAAA8A&#10;AAAAAAAAAQAgAAAAIgAAAGRycy9kb3ducmV2LnhtbFBLAQIUABQAAAAIAIdO4kDD6/GDiAIAABwF&#10;AAAOAAAAAAAAAAEAIAAAACgBAABkcnMvZTJvRG9jLnhtbFBLBQYAAAAABgAGAFkBAAAiBg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一次性告知申请人需要补正材料，要求提交全部补正申请材料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46355</wp:posOffset>
                </wp:positionV>
                <wp:extent cx="1628775" cy="495300"/>
                <wp:effectExtent l="4445" t="4445" r="5080" b="14605"/>
                <wp:wrapNone/>
                <wp:docPr id="1581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1335" y="2931160"/>
                          <a:ext cx="171450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申请材料齐全、符合法定形式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143.25pt;margin-top:3.65pt;height:39pt;width:128.25pt;z-index:251666432;v-text-anchor:middle;mso-width-relative:page;mso-height-relative:page;" fillcolor="#FFFFFF" filled="t" stroked="t" coordsize="21600,21600" o:gfxdata="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Y3PvqtkAAAAIAQAA&#10;DwAAAAAAAAABACAAAAAiAAAAZHJzL2Rvd25yZXYueG1sUEsBAhQAFAAAAAgAh07iQD2fle+KAgAA&#10;HAUAAA4AAAAAAAAAAQAgAAAAKAEAAGRycy9lMm9Eb2MueG1sUEsFBgAAAAAGAAYAWQEAACQG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申请材料齐全、符合法定形式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560" w:lineRule="exact"/>
        <w:rPr>
          <w:rFonts w:ascii="黑体" w:hAnsi="黑体" w:eastAsia="黑体" w:cs="黑体"/>
          <w:kern w:val="0"/>
          <w:sz w:val="32"/>
          <w:szCs w:val="32"/>
          <w:lang w:bidi="ar"/>
        </w:rPr>
      </w:pPr>
      <w:r>
        <w:rPr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343535</wp:posOffset>
                </wp:positionV>
                <wp:extent cx="2540" cy="374015"/>
                <wp:effectExtent l="36195" t="0" r="37465" b="6985"/>
                <wp:wrapNone/>
                <wp:docPr id="1582" name="直接箭头连接符 1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3740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55pt;margin-top:27.05pt;height:29.45pt;width:0.2pt;z-index:251663360;mso-width-relative:page;mso-height-relative:page;" filled="f" stroked="t" coordsize="21600,21600" o:gfxdata="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WB5NjZAAAACgEAAA8AAAAAAAAAAQAgAAAA&#10;IgAAAGRycy9kb3ducmV2LnhtbFBLAQIUABQAAAAIAIdO4kBJLmclCgIAAPgDAAAOAAAAAAAAAAEA&#10;IAAAACg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pacing w:line="560" w:lineRule="exact"/>
        <w:jc w:val="center"/>
        <w:rPr>
          <w:rFonts w:ascii="黑体" w:hAnsi="黑体" w:eastAsia="黑体" w:cs="黑体"/>
          <w:kern w:val="0"/>
          <w:sz w:val="32"/>
          <w:szCs w:val="32"/>
          <w:lang w:bidi="ar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197485</wp:posOffset>
                </wp:positionV>
                <wp:extent cx="3810" cy="623570"/>
                <wp:effectExtent l="4445" t="0" r="10795" b="5080"/>
                <wp:wrapNone/>
                <wp:docPr id="1583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6235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366.45pt;margin-top:15.55pt;height:49.1pt;width:0.3pt;z-index:251671552;mso-width-relative:page;mso-height-relative:page;" filled="f" stroked="t" coordsize="21600,21600" o:gfxdata="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oDf0i2AAA&#10;AAoBAAAPAAAAAAAAAAEAIAAAACIAAABkcnMvZG93bnJldi54bWxQSwECFAAUAAAACACHTuJAXyfx&#10;GOUBAADVAwAADgAAAAAAAAABACAAAAAn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560" w:lineRule="exact"/>
        <w:rPr>
          <w:rFonts w:ascii="黑体" w:hAnsi="黑体" w:eastAsia="黑体" w:cs="黑体"/>
          <w:kern w:val="0"/>
          <w:sz w:val="32"/>
          <w:szCs w:val="32"/>
          <w:lang w:bidi="ar"/>
        </w:rPr>
      </w:pPr>
      <w:r>
        <w:rPr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465455</wp:posOffset>
                </wp:positionV>
                <wp:extent cx="448945" cy="20320"/>
                <wp:effectExtent l="0" t="20955" r="8255" b="34925"/>
                <wp:wrapNone/>
                <wp:docPr id="1585" name="直接箭头连接符 1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584" idx="3"/>
                      </wps:cNvCnPr>
                      <wps:spPr>
                        <a:xfrm flipH="1">
                          <a:off x="0" y="0"/>
                          <a:ext cx="448945" cy="203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1.4pt;margin-top:36.65pt;height:1.6pt;width:35.35pt;z-index:251677696;mso-width-relative:page;mso-height-relative:page;" filled="f" stroked="t" coordsize="21600,21600" o:gfxdata="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8WJll9kAAAAJAQAADwAAAAAAAAABACAAAAAiAAAAZHJzL2Rvd25yZXYueG1sUEsBAhQAFAAAAAgA&#10;h07iQKENPc0kAgAALQQAAA4AAAAAAAAAAQAgAAAAKAEAAGRycy9lMm9Eb2MueG1sUEsFBgAAAAAG&#10;AAYAWQEAAL4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250190</wp:posOffset>
                </wp:positionV>
                <wp:extent cx="2871470" cy="470535"/>
                <wp:effectExtent l="4445" t="5080" r="19685" b="19685"/>
                <wp:wrapNone/>
                <wp:docPr id="1584" name="自选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1470" cy="4705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方正仿宋_GBK" w:hAnsi="仿宋_GB2312" w:eastAsia="方正仿宋_GBK" w:cs="仿宋_GB2312"/>
                                <w:sz w:val="20"/>
                                <w:szCs w:val="20"/>
                              </w:rPr>
                              <w:t>审查：乡镇场计生办依法对申请人提交的申请材料进行审查及现场审查，提出审查意见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1" o:spid="_x0000_s1026" o:spt="109" type="#_x0000_t109" style="position:absolute;left:0pt;margin-left:105.3pt;margin-top:19.7pt;height:37.05pt;width:226.1pt;z-index:251673600;mso-width-relative:page;mso-height-relative:page;" fillcolor="#FFFFFF" filled="t" stroked="t" coordsize="21600,21600" o:gfxdata="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/qMq7ZAAAACgEAAA8A&#10;AAAAAAAAAQAgAAAAIgAAAGRycy9kb3ducmV2LnhtbFBLAQIUABQAAAAIAIdO4kBad6J1FgIAAD8E&#10;AAAOAAAAAAAAAAEAIAAAACgBAABkcnMvZTJvRG9jLnhtbFBLBQYAAAAABgAGAFkBAACwBQAAAAA=&#10;">
                <v:fill on="t" focussize="0,0"/>
                <v:stroke color="#000000 [3213]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方正仿宋_GBK" w:hAnsi="仿宋_GB2312" w:eastAsia="方正仿宋_GBK" w:cs="仿宋_GB2312"/>
                          <w:sz w:val="20"/>
                          <w:szCs w:val="20"/>
                        </w:rPr>
                        <w:t>审查：乡镇场计生办依法对申请人提交的申请材料进行审查及现场审查，提出审查意见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560" w:lineRule="exact"/>
        <w:jc w:val="center"/>
        <w:rPr>
          <w:rFonts w:ascii="黑体" w:hAnsi="黑体" w:eastAsia="黑体" w:cs="黑体"/>
          <w:kern w:val="0"/>
          <w:sz w:val="32"/>
          <w:szCs w:val="32"/>
          <w:lang w:bidi="ar"/>
        </w:rPr>
      </w:pPr>
      <w:r>
        <w:rPr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-60325</wp:posOffset>
                </wp:positionV>
                <wp:extent cx="2540" cy="374015"/>
                <wp:effectExtent l="635" t="38100" r="6350" b="35560"/>
                <wp:wrapNone/>
                <wp:docPr id="1587" name="直接箭头连接符 1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2540" cy="3740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2.6pt;margin-top:-4.75pt;height:29.45pt;width:0.2pt;rotation:-5898240f;z-index:251675648;mso-width-relative:page;mso-height-relative:page;" filled="f" stroked="t" coordsize="21600,21600" o:gfxdata="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rVqew2wAAAAkBAAAP&#10;AAAAAAAAAAEAIAAAACIAAABkcnMvZG93bnJldi54bWxQSwECFAAUAAAACACHTuJAYk/H1RUCAAAH&#10;BAAADgAAAAAAAAABACAAAAAqAQAAZHJzL2Uyb0RvYy54bWxQSwUGAAAAAAYABgBZAQAAs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pacing w:line="560" w:lineRule="exact"/>
        <w:jc w:val="center"/>
        <w:rPr>
          <w:rFonts w:ascii="黑体" w:hAnsi="黑体" w:eastAsia="黑体" w:cs="黑体"/>
          <w:kern w:val="0"/>
          <w:sz w:val="32"/>
          <w:szCs w:val="32"/>
          <w:lang w:bidi="ar"/>
        </w:rPr>
      </w:pPr>
      <w:r>
        <w:rPr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43180</wp:posOffset>
                </wp:positionV>
                <wp:extent cx="2540" cy="374015"/>
                <wp:effectExtent l="36195" t="0" r="37465" b="6985"/>
                <wp:wrapNone/>
                <wp:docPr id="1588" name="直接箭头连接符 1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3740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75pt;margin-top:3.4pt;height:29.45pt;width:0.2pt;z-index:251662336;mso-width-relative:page;mso-height-relative:page;" filled="f" stroked="t" coordsize="21600,21600" o:gfxdata="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yfLCL1wAAAAgBAAAPAAAAAAAAAAEAIAAAACIA&#10;AABkcnMvZG93bnJldi54bWxQSwECFAAUAAAACACHTuJA2B/11goCAAD4AwAADgAAAAAAAAABACAA&#10;AAAm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pacing w:line="560" w:lineRule="exact"/>
        <w:jc w:val="center"/>
        <w:rPr>
          <w:rFonts w:ascii="黑体" w:hAnsi="黑体" w:eastAsia="黑体" w:cs="黑体"/>
          <w:kern w:val="0"/>
          <w:sz w:val="32"/>
          <w:szCs w:val="32"/>
          <w:lang w:bidi="ar"/>
        </w:rPr>
      </w:pPr>
      <w:r>
        <w:rPr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57785</wp:posOffset>
                </wp:positionV>
                <wp:extent cx="2923540" cy="883285"/>
                <wp:effectExtent l="5080" t="4445" r="5080" b="7620"/>
                <wp:wrapNone/>
                <wp:docPr id="1589" name="自选图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8832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方正仿宋_GBK" w:hAnsi="仿宋_GB2312" w:eastAsia="方正仿宋_GBK" w:cs="仿宋_GB2312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仿宋_GB2312" w:eastAsia="方正仿宋_GBK" w:cs="仿宋_GB2312"/>
                                <w:sz w:val="20"/>
                                <w:szCs w:val="20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 w:ascii="方正仿宋_GBK" w:hAnsi="仿宋_GB2312" w:eastAsia="方正仿宋_GBK" w:cs="仿宋_GB2312"/>
                                <w:sz w:val="20"/>
                                <w:szCs w:val="20"/>
                              </w:rPr>
                              <w:t>级</w:t>
                            </w:r>
                            <w:r>
                              <w:rPr>
                                <w:rFonts w:hint="eastAsia" w:ascii="方正仿宋_GBK" w:hAnsi="仿宋_GB2312" w:eastAsia="方正仿宋_GBK" w:cs="仿宋_GB2312"/>
                                <w:sz w:val="20"/>
                                <w:szCs w:val="20"/>
                                <w:lang w:val="en-US" w:eastAsia="zh-CN"/>
                              </w:rPr>
                              <w:t>初审</w:t>
                            </w:r>
                            <w:r>
                              <w:rPr>
                                <w:rFonts w:hint="eastAsia" w:ascii="方正仿宋_GBK" w:hAnsi="仿宋_GB2312" w:eastAsia="方正仿宋_GBK" w:cs="仿宋_GB2312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>
                            <w:r>
                              <w:rPr>
                                <w:rFonts w:hint="eastAsia" w:ascii="方正仿宋_GBK" w:hAnsi="仿宋_GB2312" w:eastAsia="方正仿宋_GBK" w:cs="仿宋_GB2312"/>
                                <w:sz w:val="20"/>
                                <w:szCs w:val="20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 w:ascii="方正仿宋_GBK" w:hAnsi="仿宋_GB2312" w:eastAsia="方正仿宋_GBK" w:cs="仿宋_GB2312"/>
                                <w:sz w:val="20"/>
                                <w:szCs w:val="20"/>
                              </w:rPr>
                              <w:t>卫健委计生业务</w:t>
                            </w:r>
                            <w:r>
                              <w:rPr>
                                <w:rFonts w:hint="eastAsia" w:ascii="方正仿宋_GBK" w:hAnsi="仿宋_GB2312" w:eastAsia="方正仿宋_GBK" w:cs="仿宋_GB2312"/>
                                <w:sz w:val="20"/>
                                <w:szCs w:val="20"/>
                                <w:lang w:val="en-US" w:eastAsia="zh-CN"/>
                              </w:rPr>
                              <w:t>科</w:t>
                            </w:r>
                            <w:r>
                              <w:rPr>
                                <w:rFonts w:hint="eastAsia" w:ascii="方正仿宋_GBK" w:hAnsi="仿宋_GB2312" w:eastAsia="方正仿宋_GBK" w:cs="仿宋_GB2312"/>
                                <w:sz w:val="20"/>
                                <w:szCs w:val="20"/>
                              </w:rPr>
                              <w:t>室</w:t>
                            </w:r>
                            <w:r>
                              <w:rPr>
                                <w:rFonts w:hint="eastAsia" w:ascii="方正仿宋_GBK" w:hAnsi="仿宋_GB2312" w:eastAsia="方正仿宋_GBK" w:cs="仿宋_GB2312"/>
                                <w:sz w:val="20"/>
                                <w:szCs w:val="20"/>
                                <w:lang w:val="en-US" w:eastAsia="zh-CN"/>
                              </w:rPr>
                              <w:t>对送审材料进行初审，对申请鉴定家庭进行调查情况说明，并上报州级卫生健康委员会审批。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0" o:spid="_x0000_s1026" o:spt="109" type="#_x0000_t109" style="position:absolute;left:0pt;margin-left:93.2pt;margin-top:4.55pt;height:69.55pt;width:230.2pt;z-index:251668480;mso-width-relative:page;mso-height-relative:page;" fillcolor="#FFFFFF" filled="t" stroked="t" coordsize="21600,21600" o:gfxdata="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PHjLdcAAAAJAQAADwAA&#10;AAAAAAABACAAAAAiAAAAZHJzL2Rvd25yZXYueG1sUEsBAhQAFAAAAAgAh07iQHMuVbYXAgAAQAQA&#10;AA4AAAAAAAAAAQAgAAAAJg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方正仿宋_GBK" w:hAnsi="仿宋_GB2312" w:eastAsia="方正仿宋_GBK" w:cs="仿宋_GB2312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仿宋_GB2312" w:eastAsia="方正仿宋_GBK" w:cs="仿宋_GB2312"/>
                          <w:sz w:val="20"/>
                          <w:szCs w:val="20"/>
                          <w:lang w:val="en-US" w:eastAsia="zh-CN"/>
                        </w:rPr>
                        <w:t>县</w:t>
                      </w:r>
                      <w:r>
                        <w:rPr>
                          <w:rFonts w:hint="eastAsia" w:ascii="方正仿宋_GBK" w:hAnsi="仿宋_GB2312" w:eastAsia="方正仿宋_GBK" w:cs="仿宋_GB2312"/>
                          <w:sz w:val="20"/>
                          <w:szCs w:val="20"/>
                        </w:rPr>
                        <w:t>级</w:t>
                      </w:r>
                      <w:r>
                        <w:rPr>
                          <w:rFonts w:hint="eastAsia" w:ascii="方正仿宋_GBK" w:hAnsi="仿宋_GB2312" w:eastAsia="方正仿宋_GBK" w:cs="仿宋_GB2312"/>
                          <w:sz w:val="20"/>
                          <w:szCs w:val="20"/>
                          <w:lang w:val="en-US" w:eastAsia="zh-CN"/>
                        </w:rPr>
                        <w:t>初审</w:t>
                      </w:r>
                      <w:r>
                        <w:rPr>
                          <w:rFonts w:hint="eastAsia" w:ascii="方正仿宋_GBK" w:hAnsi="仿宋_GB2312" w:eastAsia="方正仿宋_GBK" w:cs="仿宋_GB2312"/>
                          <w:sz w:val="20"/>
                          <w:szCs w:val="20"/>
                        </w:rPr>
                        <w:t>：</w:t>
                      </w:r>
                    </w:p>
                    <w:p>
                      <w:r>
                        <w:rPr>
                          <w:rFonts w:hint="eastAsia" w:ascii="方正仿宋_GBK" w:hAnsi="仿宋_GB2312" w:eastAsia="方正仿宋_GBK" w:cs="仿宋_GB2312"/>
                          <w:sz w:val="20"/>
                          <w:szCs w:val="20"/>
                          <w:lang w:val="en-US" w:eastAsia="zh-CN"/>
                        </w:rPr>
                        <w:t>县</w:t>
                      </w:r>
                      <w:r>
                        <w:rPr>
                          <w:rFonts w:hint="eastAsia" w:ascii="方正仿宋_GBK" w:hAnsi="仿宋_GB2312" w:eastAsia="方正仿宋_GBK" w:cs="仿宋_GB2312"/>
                          <w:sz w:val="20"/>
                          <w:szCs w:val="20"/>
                        </w:rPr>
                        <w:t>卫健委计生业务</w:t>
                      </w:r>
                      <w:r>
                        <w:rPr>
                          <w:rFonts w:hint="eastAsia" w:ascii="方正仿宋_GBK" w:hAnsi="仿宋_GB2312" w:eastAsia="方正仿宋_GBK" w:cs="仿宋_GB2312"/>
                          <w:sz w:val="20"/>
                          <w:szCs w:val="20"/>
                          <w:lang w:val="en-US" w:eastAsia="zh-CN"/>
                        </w:rPr>
                        <w:t>科</w:t>
                      </w:r>
                      <w:r>
                        <w:rPr>
                          <w:rFonts w:hint="eastAsia" w:ascii="方正仿宋_GBK" w:hAnsi="仿宋_GB2312" w:eastAsia="方正仿宋_GBK" w:cs="仿宋_GB2312"/>
                          <w:sz w:val="20"/>
                          <w:szCs w:val="20"/>
                        </w:rPr>
                        <w:t>室</w:t>
                      </w:r>
                      <w:r>
                        <w:rPr>
                          <w:rFonts w:hint="eastAsia" w:ascii="方正仿宋_GBK" w:hAnsi="仿宋_GB2312" w:eastAsia="方正仿宋_GBK" w:cs="仿宋_GB2312"/>
                          <w:sz w:val="20"/>
                          <w:szCs w:val="20"/>
                          <w:lang w:val="en-US" w:eastAsia="zh-CN"/>
                        </w:rPr>
                        <w:t>对送审材料进行初审，对申请鉴定家庭进行调查情况说明，并上报州级卫生健康委员会审批。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560" w:lineRule="exact"/>
        <w:jc w:val="center"/>
        <w:rPr>
          <w:rFonts w:ascii="黑体" w:hAnsi="黑体" w:eastAsia="黑体" w:cs="黑体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jc w:val="center"/>
        <w:rPr>
          <w:rFonts w:ascii="黑体" w:hAnsi="黑体" w:eastAsia="黑体" w:cs="黑体"/>
          <w:kern w:val="0"/>
          <w:sz w:val="32"/>
          <w:szCs w:val="32"/>
          <w:lang w:bidi="ar"/>
        </w:rPr>
      </w:pPr>
      <w:r>
        <w:rPr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245745</wp:posOffset>
                </wp:positionV>
                <wp:extent cx="2540" cy="374015"/>
                <wp:effectExtent l="36195" t="0" r="37465" b="6985"/>
                <wp:wrapNone/>
                <wp:docPr id="1590" name="直接箭头连接符 1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3740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9pt;margin-top:19.35pt;height:29.45pt;width:0.2pt;z-index:251661312;mso-width-relative:page;mso-height-relative:page;" filled="f" stroked="t" coordsize="21600,21600" o:gfxdata="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3o1rTaAAAACQEAAA8AAAAAAAAAAQAgAAAA&#10;IgAAAGRycy9kb3ducmV2LnhtbFBLAQIUABQAAAAIAIdO4kAjJZbtCQIAAPgDAAAOAAAAAAAAAAEA&#10;IAAAACk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pacing w:line="560" w:lineRule="exact"/>
        <w:jc w:val="center"/>
        <w:rPr>
          <w:rFonts w:ascii="黑体" w:hAnsi="黑体" w:eastAsia="黑体" w:cs="黑体"/>
          <w:kern w:val="0"/>
          <w:sz w:val="32"/>
          <w:szCs w:val="32"/>
          <w:lang w:bidi="ar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272415</wp:posOffset>
                </wp:positionV>
                <wp:extent cx="4165600" cy="1108710"/>
                <wp:effectExtent l="5080" t="4445" r="20320" b="10795"/>
                <wp:wrapNone/>
                <wp:docPr id="1591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0" cy="11087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仿宋_GBK" w:hAnsi="仿宋_GB2312" w:eastAsia="方正仿宋_GBK" w:cs="仿宋_GB2312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仿宋_GB2312" w:eastAsia="方正仿宋_GBK" w:cs="仿宋_GB2312"/>
                                <w:sz w:val="20"/>
                                <w:szCs w:val="20"/>
                                <w:lang w:val="en-US" w:eastAsia="zh-CN"/>
                              </w:rPr>
                              <w:t>州卫健委</w:t>
                            </w:r>
                            <w:r>
                              <w:rPr>
                                <w:rFonts w:hint="eastAsia" w:ascii="方正仿宋_GBK" w:hAnsi="仿宋_GB2312" w:eastAsia="方正仿宋_GBK" w:cs="仿宋_GB2312"/>
                                <w:sz w:val="20"/>
                                <w:szCs w:val="20"/>
                              </w:rPr>
                              <w:t>巴州卫健委备案</w:t>
                            </w:r>
                            <w:r>
                              <w:rPr>
                                <w:rFonts w:hint="eastAsia" w:ascii="方正仿宋_GBK" w:hAnsi="仿宋_GB2312" w:eastAsia="方正仿宋_GBK" w:cs="仿宋_GB2312"/>
                                <w:sz w:val="20"/>
                                <w:szCs w:val="20"/>
                                <w:lang w:val="en-US" w:eastAsia="zh-CN"/>
                              </w:rPr>
                              <w:t>收到材料后组织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。</w:t>
                            </w:r>
                            <w:r>
                              <w:rPr>
                                <w:rFonts w:hint="eastAsia" w:ascii="方正仿宋_GBK" w:hAnsi="仿宋_GB2312" w:eastAsia="方正仿宋_GBK" w:cs="仿宋_GB2312"/>
                                <w:sz w:val="20"/>
                                <w:szCs w:val="20"/>
                              </w:rPr>
                              <w:t>州</w:t>
                            </w:r>
                            <w:r>
                              <w:rPr>
                                <w:rFonts w:hint="eastAsia" w:ascii="方正仿宋_GBK" w:hAnsi="仿宋_GB2312" w:eastAsia="方正仿宋_GBK" w:cs="仿宋_GB2312"/>
                                <w:sz w:val="20"/>
                                <w:szCs w:val="20"/>
                                <w:lang w:eastAsia="zh-CN"/>
                              </w:rPr>
                              <w:t>卫生计生委</w:t>
                            </w:r>
                            <w:r>
                              <w:rPr>
                                <w:rFonts w:hint="eastAsia" w:ascii="方正仿宋_GBK" w:hAnsi="仿宋_GB2312" w:eastAsia="方正仿宋_GBK" w:cs="仿宋_GB2312"/>
                                <w:sz w:val="20"/>
                                <w:szCs w:val="20"/>
                              </w:rPr>
                              <w:t>对县级计划生育行政部门上报的申请鉴定材料在鉴定前再次</w:t>
                            </w:r>
                            <w:r>
                              <w:rPr>
                                <w:rFonts w:hint="eastAsia" w:ascii="方正仿宋_GBK" w:hAnsi="仿宋_GB2312" w:eastAsia="方正仿宋_GBK" w:cs="仿宋_GB2312"/>
                                <w:sz w:val="20"/>
                                <w:szCs w:val="20"/>
                                <w:lang w:val="en-US" w:eastAsia="zh-CN"/>
                              </w:rPr>
                              <w:t>进行审查，材料是否完备和真实可靠。在鉴定前10个工作日将材料分类、整理好，并在专家委员会中抽取有关专家、分组，与专家联系确定鉴定日期。并组织进行病残儿鉴定。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109" type="#_x0000_t109" style="position:absolute;left:0pt;margin-left:81.75pt;margin-top:21.45pt;height:87.3pt;width:328pt;z-index:251672576;mso-width-relative:page;mso-height-relative:page;" fillcolor="#FFFFFF" filled="t" stroked="t" coordsize="21600,21600" o:gfxdata="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kI3s+tkAAAAK&#10;AQAADwAAAAAAAAABACAAAAAiAAAAZHJzL2Rvd25yZXYueG1sUEsBAhQAFAAAAAgAh07iQHe+bDYb&#10;AgAAQAQAAA4AAAAAAAAAAQAgAAAAKA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仿宋_GBK" w:hAnsi="仿宋_GB2312" w:eastAsia="方正仿宋_GBK" w:cs="仿宋_GB2312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仿宋_GB2312" w:eastAsia="方正仿宋_GBK" w:cs="仿宋_GB2312"/>
                          <w:sz w:val="20"/>
                          <w:szCs w:val="20"/>
                          <w:lang w:val="en-US" w:eastAsia="zh-CN"/>
                        </w:rPr>
                        <w:t>州卫健委</w:t>
                      </w:r>
                      <w:r>
                        <w:rPr>
                          <w:rFonts w:hint="eastAsia" w:ascii="方正仿宋_GBK" w:hAnsi="仿宋_GB2312" w:eastAsia="方正仿宋_GBK" w:cs="仿宋_GB2312"/>
                          <w:sz w:val="20"/>
                          <w:szCs w:val="20"/>
                        </w:rPr>
                        <w:t>巴州卫健委备案</w:t>
                      </w:r>
                      <w:r>
                        <w:rPr>
                          <w:rFonts w:hint="eastAsia" w:ascii="方正仿宋_GBK" w:hAnsi="仿宋_GB2312" w:eastAsia="方正仿宋_GBK" w:cs="仿宋_GB2312"/>
                          <w:sz w:val="20"/>
                          <w:szCs w:val="20"/>
                          <w:lang w:val="en-US" w:eastAsia="zh-CN"/>
                        </w:rPr>
                        <w:t>收到材料后组织</w:t>
                      </w:r>
                      <w:r>
                        <w:rPr>
                          <w:rFonts w:hint="eastAsia" w:ascii="仿宋_GB2312" w:hAnsi="仿宋_GB2312" w:eastAsia="仿宋_GB2312" w:cs="仿宋_GB2312"/>
                        </w:rPr>
                        <w:t>。</w:t>
                      </w:r>
                      <w:r>
                        <w:rPr>
                          <w:rFonts w:hint="eastAsia" w:ascii="方正仿宋_GBK" w:hAnsi="仿宋_GB2312" w:eastAsia="方正仿宋_GBK" w:cs="仿宋_GB2312"/>
                          <w:sz w:val="20"/>
                          <w:szCs w:val="20"/>
                        </w:rPr>
                        <w:t>州</w:t>
                      </w:r>
                      <w:r>
                        <w:rPr>
                          <w:rFonts w:hint="eastAsia" w:ascii="方正仿宋_GBK" w:hAnsi="仿宋_GB2312" w:eastAsia="方正仿宋_GBK" w:cs="仿宋_GB2312"/>
                          <w:sz w:val="20"/>
                          <w:szCs w:val="20"/>
                          <w:lang w:eastAsia="zh-CN"/>
                        </w:rPr>
                        <w:t>卫生计生委</w:t>
                      </w:r>
                      <w:r>
                        <w:rPr>
                          <w:rFonts w:hint="eastAsia" w:ascii="方正仿宋_GBK" w:hAnsi="仿宋_GB2312" w:eastAsia="方正仿宋_GBK" w:cs="仿宋_GB2312"/>
                          <w:sz w:val="20"/>
                          <w:szCs w:val="20"/>
                        </w:rPr>
                        <w:t>对县级计划生育行政部门上报的申请鉴定材料在鉴定前再次</w:t>
                      </w:r>
                      <w:r>
                        <w:rPr>
                          <w:rFonts w:hint="eastAsia" w:ascii="方正仿宋_GBK" w:hAnsi="仿宋_GB2312" w:eastAsia="方正仿宋_GBK" w:cs="仿宋_GB2312"/>
                          <w:sz w:val="20"/>
                          <w:szCs w:val="20"/>
                          <w:lang w:val="en-US" w:eastAsia="zh-CN"/>
                        </w:rPr>
                        <w:t>进行审查，材料是否完备和真实可靠。在鉴定前10个工作日将材料分类、整理好，并在专家委员会中抽取有关专家、分组，与专家联系确定鉴定日期。并组织进行病残儿鉴定。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560" w:lineRule="exact"/>
        <w:jc w:val="center"/>
        <w:rPr>
          <w:rFonts w:ascii="黑体" w:hAnsi="黑体" w:eastAsia="黑体" w:cs="黑体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  <w:lang w:bidi="ar"/>
        </w:rPr>
      </w:pPr>
    </w:p>
    <w:p>
      <w:pPr>
        <w:pStyle w:val="2"/>
      </w:pPr>
    </w:p>
    <w:p>
      <w:pPr>
        <w:pStyle w:val="2"/>
      </w:pPr>
      <w:r>
        <w:rPr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145415</wp:posOffset>
                </wp:positionV>
                <wp:extent cx="2540" cy="374015"/>
                <wp:effectExtent l="36195" t="0" r="37465" b="6985"/>
                <wp:wrapNone/>
                <wp:docPr id="1592" name="直接箭头连接符 1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3740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3pt;margin-top:11.45pt;height:29.45pt;width:0.2pt;z-index:251660288;mso-width-relative:page;mso-height-relative:page;" filled="f" stroked="t" coordsize="21600,21600" o:gfxdata="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GPyuc2gAAAAkBAAAPAAAAAAAAAAEAIAAA&#10;ACIAAABkcnMvZG93bnJldi54bWxQSwECFAAUAAAACACHTuJAs9T2sAoCAAD4AwAADgAAAAAAAAAB&#10;ACAAAAAp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</w:pPr>
    </w:p>
    <w:p>
      <w:pPr>
        <w:rPr>
          <w:rFonts w:hint="eastAsia" w:ascii="方正黑体_GBK" w:eastAsia="方正黑体_GBK"/>
          <w:sz w:val="20"/>
          <w:szCs w:val="20"/>
        </w:rPr>
      </w:pPr>
      <w:bookmarkStart w:id="0" w:name="_GoBack"/>
      <w:r>
        <w:rPr>
          <w:color w:val="auto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126365</wp:posOffset>
                </wp:positionV>
                <wp:extent cx="4192270" cy="412750"/>
                <wp:effectExtent l="4445" t="4445" r="13335" b="20955"/>
                <wp:wrapNone/>
                <wp:docPr id="1593" name="自选图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2270" cy="412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仿宋_GBK" w:hAnsi="仿宋_GB2312" w:eastAsia="方正仿宋_GBK" w:cs="仿宋_GB2312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仿宋_GB2312" w:eastAsia="方正仿宋_GBK" w:cs="仿宋_GB2312"/>
                                <w:sz w:val="20"/>
                                <w:szCs w:val="20"/>
                                <w:lang w:val="en-US" w:eastAsia="zh-CN"/>
                              </w:rPr>
                              <w:t>做出鉴定结论，并</w:t>
                            </w:r>
                            <w:r>
                              <w:rPr>
                                <w:rFonts w:hint="eastAsia" w:ascii="方正仿宋_GBK" w:hAnsi="仿宋_GB2312" w:eastAsia="方正仿宋_GBK" w:cs="仿宋_GB2312"/>
                                <w:sz w:val="20"/>
                                <w:szCs w:val="20"/>
                              </w:rPr>
                              <w:t>出具</w:t>
                            </w:r>
                            <w:r>
                              <w:rPr>
                                <w:rFonts w:hint="eastAsia" w:ascii="方正仿宋_GBK" w:hAnsi="仿宋_GB2312" w:eastAsia="方正仿宋_GBK" w:cs="仿宋_GB2312"/>
                                <w:sz w:val="20"/>
                                <w:szCs w:val="20"/>
                                <w:lang w:val="en-US" w:eastAsia="zh-CN"/>
                              </w:rPr>
                              <w:t>鉴定结论通知书。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4" o:spid="_x0000_s1026" o:spt="109" type="#_x0000_t109" style="position:absolute;left:0pt;margin-left:76.95pt;margin-top:9.95pt;height:32.5pt;width:330.1pt;z-index:251669504;mso-width-relative:page;mso-height-relative:page;" fillcolor="#FFFFFF" filled="t" stroked="t" coordsize="21600,21600" o:gfxdata="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zOYcI2AAAAAkB&#10;AAAPAAAAAAAAAAEAIAAAACIAAABkcnMvZG93bnJldi54bWxQSwECFAAUAAAACACHTuJAkTrMDBsC&#10;AABABAAADgAAAAAAAAABACAAAAAnAQAAZHJzL2Uyb0RvYy54bWxQSwUGAAAAAAYABgBZAQAAtA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仿宋_GBK" w:hAnsi="仿宋_GB2312" w:eastAsia="方正仿宋_GBK" w:cs="仿宋_GB2312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仿宋_GB2312" w:eastAsia="方正仿宋_GBK" w:cs="仿宋_GB2312"/>
                          <w:sz w:val="20"/>
                          <w:szCs w:val="20"/>
                          <w:lang w:val="en-US" w:eastAsia="zh-CN"/>
                        </w:rPr>
                        <w:t>做出鉴定结论，并</w:t>
                      </w:r>
                      <w:r>
                        <w:rPr>
                          <w:rFonts w:hint="eastAsia" w:ascii="方正仿宋_GBK" w:hAnsi="仿宋_GB2312" w:eastAsia="方正仿宋_GBK" w:cs="仿宋_GB2312"/>
                          <w:sz w:val="20"/>
                          <w:szCs w:val="20"/>
                        </w:rPr>
                        <w:t>出具</w:t>
                      </w:r>
                      <w:r>
                        <w:rPr>
                          <w:rFonts w:hint="eastAsia" w:ascii="方正仿宋_GBK" w:hAnsi="仿宋_GB2312" w:eastAsia="方正仿宋_GBK" w:cs="仿宋_GB2312"/>
                          <w:sz w:val="20"/>
                          <w:szCs w:val="20"/>
                          <w:lang w:val="en-US" w:eastAsia="zh-CN"/>
                        </w:rPr>
                        <w:t>鉴定结论通知书。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>
      <w:pPr>
        <w:rPr>
          <w:rFonts w:hint="eastAsia" w:ascii="方正黑体_GBK" w:eastAsia="方正黑体_GBK"/>
          <w:sz w:val="20"/>
          <w:szCs w:val="20"/>
        </w:rPr>
      </w:pPr>
    </w:p>
    <w:p>
      <w:pPr>
        <w:rPr>
          <w:rFonts w:hint="eastAsia" w:ascii="方正黑体_GBK" w:eastAsia="方正黑体_GBK"/>
          <w:sz w:val="20"/>
          <w:szCs w:val="20"/>
        </w:rPr>
      </w:pPr>
    </w:p>
    <w:p>
      <w:pPr>
        <w:rPr>
          <w:rFonts w:hint="eastAsia" w:ascii="方正黑体_GBK" w:eastAsia="方正黑体_GBK"/>
          <w:sz w:val="20"/>
          <w:szCs w:val="20"/>
        </w:rPr>
      </w:pPr>
    </w:p>
    <w:p>
      <w:pP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监督电话：0996-6028882  风险点：审核把关不严</w:t>
      </w:r>
    </w:p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法规依据：《新疆维吾尔自治区人口与计划生育条例》、《计划生育技术服务管理条例》（国务院令第309号）,《病残儿医学鉴定管理办法》（2002年1月国家计划生育委员会令第7号）,《新疆维吾尔自治区病残儿医学鉴定管理实施细则》</w:t>
      </w:r>
    </w:p>
    <w:p>
      <w:pPr>
        <w:pStyle w:val="2"/>
        <w:rPr>
          <w:rFonts w:hint="default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sectPr>
          <w:pgSz w:w="11906" w:h="16838"/>
          <w:pgMar w:top="1440" w:right="866" w:bottom="1440" w:left="1180" w:header="851" w:footer="1247" w:gutter="0"/>
          <w:pgNumType w:fmt="decimal"/>
          <w:cols w:space="720" w:num="1"/>
          <w:rtlGutter w:val="0"/>
          <w:docGrid w:type="lines" w:linePitch="312" w:charSpace="0"/>
        </w:sect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办理时限：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自受理之日起10个工作日内办结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2624152"/>
    <w:rsid w:val="04DF1A8A"/>
    <w:rsid w:val="05914092"/>
    <w:rsid w:val="06B01930"/>
    <w:rsid w:val="06E2798B"/>
    <w:rsid w:val="081A6A0F"/>
    <w:rsid w:val="0831084F"/>
    <w:rsid w:val="09750C0F"/>
    <w:rsid w:val="09954E0D"/>
    <w:rsid w:val="0AFA5870"/>
    <w:rsid w:val="0C4325E9"/>
    <w:rsid w:val="0FD61CDB"/>
    <w:rsid w:val="12AC38F3"/>
    <w:rsid w:val="13CC3B21"/>
    <w:rsid w:val="1E2C58E8"/>
    <w:rsid w:val="1EE44415"/>
    <w:rsid w:val="201900EE"/>
    <w:rsid w:val="225B49EE"/>
    <w:rsid w:val="22A04AF7"/>
    <w:rsid w:val="23F23130"/>
    <w:rsid w:val="240864B0"/>
    <w:rsid w:val="261750D0"/>
    <w:rsid w:val="2A6745D9"/>
    <w:rsid w:val="2B3E30FF"/>
    <w:rsid w:val="2CB25B52"/>
    <w:rsid w:val="2CDF621C"/>
    <w:rsid w:val="30827BB0"/>
    <w:rsid w:val="33FB7DDF"/>
    <w:rsid w:val="34C1631B"/>
    <w:rsid w:val="35AA386B"/>
    <w:rsid w:val="3C4B11D8"/>
    <w:rsid w:val="3DCB6A74"/>
    <w:rsid w:val="3E62598D"/>
    <w:rsid w:val="3F9B3B57"/>
    <w:rsid w:val="41096FFA"/>
    <w:rsid w:val="421C2FA7"/>
    <w:rsid w:val="42C817D4"/>
    <w:rsid w:val="4924528A"/>
    <w:rsid w:val="4A1706AD"/>
    <w:rsid w:val="4A914BA1"/>
    <w:rsid w:val="4ECA053C"/>
    <w:rsid w:val="51E000E1"/>
    <w:rsid w:val="524158FF"/>
    <w:rsid w:val="578C6B18"/>
    <w:rsid w:val="593C6E20"/>
    <w:rsid w:val="5A046F80"/>
    <w:rsid w:val="5A635D2C"/>
    <w:rsid w:val="5B070568"/>
    <w:rsid w:val="5C7B120D"/>
    <w:rsid w:val="5ED149F5"/>
    <w:rsid w:val="5EFD5664"/>
    <w:rsid w:val="623C31ED"/>
    <w:rsid w:val="629848C7"/>
    <w:rsid w:val="63356DBA"/>
    <w:rsid w:val="656B238C"/>
    <w:rsid w:val="6C07486C"/>
    <w:rsid w:val="6FD63D9F"/>
    <w:rsid w:val="709B5583"/>
    <w:rsid w:val="71497B20"/>
    <w:rsid w:val="71883D59"/>
    <w:rsid w:val="71B65790"/>
    <w:rsid w:val="72121874"/>
    <w:rsid w:val="723F3102"/>
    <w:rsid w:val="72D74F98"/>
    <w:rsid w:val="73263829"/>
    <w:rsid w:val="733F0D8F"/>
    <w:rsid w:val="73506AF8"/>
    <w:rsid w:val="75812F99"/>
    <w:rsid w:val="7AD718AD"/>
    <w:rsid w:val="7C32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138</Characters>
  <Lines>1</Lines>
  <Paragraphs>1</Paragraphs>
  <TotalTime>1</TotalTime>
  <ScaleCrop>false</ScaleCrop>
  <LinksUpToDate>false</LinksUpToDate>
  <CharactersWithSpaces>263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。。。</cp:lastModifiedBy>
  <dcterms:modified xsi:type="dcterms:W3CDTF">2023-06-13T11:09:11Z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B55E4FCC041E4187B042A192CB45A457_13</vt:lpwstr>
  </property>
</Properties>
</file>